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4602"/>
        <w:gridCol w:w="3260"/>
      </w:tblGrid>
      <w:tr w:rsidR="002C54B9" w:rsidRPr="002C54B9" w14:paraId="550135C2" w14:textId="77777777" w:rsidTr="002C54B9">
        <w:trPr>
          <w:trHeight w:val="1149"/>
        </w:trPr>
        <w:tc>
          <w:tcPr>
            <w:tcW w:w="23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43DAD" w14:textId="77777777" w:rsidR="002C54B9" w:rsidRDefault="00AB5F6E" w:rsidP="00FC4053">
            <w:pPr>
              <w:autoSpaceDE w:val="0"/>
              <w:autoSpaceDN w:val="0"/>
              <w:adjustRightInd w:val="0"/>
              <w:ind w:left="-290" w:firstLine="290"/>
              <w:jc w:val="center"/>
              <w:rPr>
                <w:rFonts w:cs="Arial"/>
                <w:b/>
                <w:sz w:val="20"/>
                <w:lang w:val="it-IT"/>
              </w:rPr>
            </w:pPr>
            <w:bookmarkStart w:id="0" w:name="_Hlk61783298"/>
            <w:r>
              <w:rPr>
                <w:rFonts w:cs="Arial"/>
                <w:b/>
                <w:sz w:val="20"/>
                <w:lang w:val="it-IT"/>
              </w:rPr>
              <w:t>Info</w:t>
            </w:r>
          </w:p>
          <w:p w14:paraId="5E18D27A" w14:textId="04154E5A" w:rsidR="00AB5F6E" w:rsidRPr="002C54B9" w:rsidRDefault="00666240" w:rsidP="00FC4053">
            <w:pPr>
              <w:autoSpaceDE w:val="0"/>
              <w:autoSpaceDN w:val="0"/>
              <w:adjustRightInd w:val="0"/>
              <w:ind w:left="-290" w:firstLine="290"/>
              <w:jc w:val="center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>25</w:t>
            </w:r>
            <w:r w:rsidR="00AB5F6E">
              <w:rPr>
                <w:rFonts w:cs="Arial"/>
                <w:b/>
                <w:sz w:val="20"/>
                <w:lang w:val="it-IT"/>
              </w:rPr>
              <w:t>/03/2024</w:t>
            </w:r>
          </w:p>
        </w:tc>
        <w:tc>
          <w:tcPr>
            <w:tcW w:w="46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7B011" w14:textId="77777777" w:rsidR="00AB5F6E" w:rsidRDefault="00AB5F6E" w:rsidP="00AB5F6E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Automatic cell for Baseplate optical check.</w:t>
            </w:r>
          </w:p>
          <w:p w14:paraId="53EA7389" w14:textId="77777777" w:rsidR="00AB5F6E" w:rsidRPr="00DB773B" w:rsidRDefault="00AB5F6E" w:rsidP="00AB5F6E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Pratolaserra</w:t>
            </w:r>
            <w:proofErr w:type="spellEnd"/>
          </w:p>
          <w:p w14:paraId="7AD20613" w14:textId="5ABC5C78" w:rsidR="002C54B9" w:rsidRPr="00DB773B" w:rsidRDefault="002C54B9" w:rsidP="00FC4053">
            <w:pPr>
              <w:ind w:left="-290" w:firstLine="290"/>
              <w:jc w:val="center"/>
              <w:rPr>
                <w:sz w:val="20"/>
                <w:lang w:val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40089A" w14:textId="77777777" w:rsidR="002C54B9" w:rsidRPr="002C54B9" w:rsidRDefault="002C54B9" w:rsidP="00FC4053">
            <w:pPr>
              <w:ind w:left="-290" w:firstLine="290"/>
              <w:jc w:val="center"/>
              <w:rPr>
                <w:rFonts w:cs="Arial"/>
                <w:b/>
                <w:sz w:val="20"/>
                <w:lang w:val="it-IT"/>
              </w:rPr>
            </w:pPr>
            <w:r w:rsidRPr="002C54B9">
              <w:rPr>
                <w:rFonts w:cs="Arial"/>
                <w:b/>
                <w:sz w:val="20"/>
                <w:lang w:val="it-IT"/>
              </w:rPr>
              <w:t>BID NUMBER</w:t>
            </w:r>
          </w:p>
          <w:p w14:paraId="4196E5F8" w14:textId="2E49E891" w:rsidR="002C54B9" w:rsidRPr="002C54B9" w:rsidRDefault="00AB5F6E" w:rsidP="00FC4053">
            <w:pPr>
              <w:ind w:left="-290" w:firstLine="290"/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2000030605</w:t>
            </w:r>
          </w:p>
        </w:tc>
      </w:tr>
    </w:tbl>
    <w:p w14:paraId="18495064" w14:textId="11308E89" w:rsidR="00DB7D64" w:rsidRPr="005502A7" w:rsidRDefault="00B27FD2" w:rsidP="00DB7D64">
      <w:pPr>
        <w:spacing w:after="200"/>
        <w:jc w:val="right"/>
        <w:rPr>
          <w:rFonts w:eastAsia="Cambria" w:cs="Arial"/>
          <w:b/>
          <w:szCs w:val="24"/>
        </w:rPr>
      </w:pPr>
      <w:r>
        <w:rPr>
          <w:rFonts w:eastAsia="Cambria" w:cs="Arial"/>
          <w:b/>
          <w:szCs w:val="24"/>
        </w:rPr>
        <w:t>Tech update</w:t>
      </w:r>
    </w:p>
    <w:p w14:paraId="2A782513" w14:textId="77777777" w:rsidR="00D254D9" w:rsidRDefault="00D254D9" w:rsidP="002C54B9">
      <w:pPr>
        <w:autoSpaceDE w:val="0"/>
        <w:autoSpaceDN w:val="0"/>
        <w:adjustRightInd w:val="0"/>
        <w:spacing w:before="100" w:after="100"/>
        <w:rPr>
          <w:rFonts w:cs="Arial"/>
          <w:sz w:val="18"/>
          <w:szCs w:val="18"/>
          <w:lang w:val="it-IT"/>
        </w:rPr>
      </w:pPr>
    </w:p>
    <w:p w14:paraId="40F9042B" w14:textId="77777777" w:rsidR="00B27FD2" w:rsidRDefault="00B27FD2" w:rsidP="00B27FD2">
      <w:pPr>
        <w:autoSpaceDE w:val="0"/>
        <w:autoSpaceDN w:val="0"/>
        <w:adjustRightInd w:val="0"/>
        <w:spacing w:before="100" w:after="100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Spett.le</w:t>
      </w:r>
      <w:proofErr w:type="spellEnd"/>
      <w:r>
        <w:rPr>
          <w:rFonts w:cs="Arial"/>
          <w:sz w:val="22"/>
          <w:szCs w:val="22"/>
        </w:rPr>
        <w:t xml:space="preserve"> Società, si </w:t>
      </w:r>
      <w:proofErr w:type="spellStart"/>
      <w:r>
        <w:rPr>
          <w:rFonts w:cs="Arial"/>
          <w:sz w:val="22"/>
          <w:szCs w:val="22"/>
        </w:rPr>
        <w:t>richiede</w:t>
      </w:r>
      <w:proofErr w:type="spellEnd"/>
      <w:r>
        <w:rPr>
          <w:rFonts w:cs="Arial"/>
          <w:sz w:val="22"/>
          <w:szCs w:val="22"/>
        </w:rPr>
        <w:t xml:space="preserve"> di </w:t>
      </w:r>
      <w:proofErr w:type="spellStart"/>
      <w:r>
        <w:rPr>
          <w:rFonts w:cs="Arial"/>
          <w:sz w:val="22"/>
          <w:szCs w:val="22"/>
        </w:rPr>
        <w:t>ripresentare</w:t>
      </w:r>
      <w:proofErr w:type="spellEnd"/>
      <w:r>
        <w:rPr>
          <w:rFonts w:cs="Arial"/>
          <w:sz w:val="22"/>
          <w:szCs w:val="22"/>
        </w:rPr>
        <w:t xml:space="preserve"> </w:t>
      </w:r>
    </w:p>
    <w:p w14:paraId="2C21CFA5" w14:textId="35833F29" w:rsidR="00B27FD2" w:rsidRDefault="00B27FD2" w:rsidP="00B27FD2">
      <w:pPr>
        <w:autoSpaceDE w:val="0"/>
        <w:autoSpaceDN w:val="0"/>
        <w:adjustRightInd w:val="0"/>
        <w:spacing w:before="100" w:after="1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Vs </w:t>
      </w:r>
      <w:proofErr w:type="spellStart"/>
      <w:r>
        <w:rPr>
          <w:rFonts w:cs="Arial"/>
          <w:sz w:val="22"/>
          <w:szCs w:val="22"/>
        </w:rPr>
        <w:t>Offerta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Tecnica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aggiornata</w:t>
      </w:r>
      <w:proofErr w:type="spellEnd"/>
      <w:r>
        <w:rPr>
          <w:rFonts w:cs="Arial"/>
          <w:sz w:val="22"/>
          <w:szCs w:val="22"/>
        </w:rPr>
        <w:t xml:space="preserve"> e </w:t>
      </w:r>
      <w:proofErr w:type="spellStart"/>
      <w:r>
        <w:rPr>
          <w:rFonts w:cs="Arial"/>
          <w:sz w:val="22"/>
          <w:szCs w:val="22"/>
        </w:rPr>
        <w:t>corrispondente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Offerta</w:t>
      </w:r>
      <w:proofErr w:type="spellEnd"/>
      <w:r>
        <w:rPr>
          <w:rFonts w:cs="Arial"/>
          <w:sz w:val="22"/>
          <w:szCs w:val="22"/>
        </w:rPr>
        <w:t xml:space="preserve"> Economica </w:t>
      </w:r>
      <w:proofErr w:type="spellStart"/>
      <w:r>
        <w:rPr>
          <w:rFonts w:cs="Arial"/>
          <w:sz w:val="22"/>
          <w:szCs w:val="22"/>
        </w:rPr>
        <w:t>aggiornata</w:t>
      </w:r>
      <w:proofErr w:type="spellEnd"/>
      <w:r w:rsidR="00666240">
        <w:rPr>
          <w:rFonts w:cs="Arial"/>
          <w:sz w:val="22"/>
          <w:szCs w:val="22"/>
        </w:rPr>
        <w:t xml:space="preserve"> </w:t>
      </w:r>
      <w:proofErr w:type="spellStart"/>
      <w:r w:rsidR="00666240">
        <w:rPr>
          <w:rFonts w:cs="Arial"/>
          <w:sz w:val="22"/>
          <w:szCs w:val="22"/>
        </w:rPr>
        <w:t>secondo</w:t>
      </w:r>
      <w:proofErr w:type="spellEnd"/>
      <w:r w:rsidR="00666240">
        <w:rPr>
          <w:rFonts w:cs="Arial"/>
          <w:sz w:val="22"/>
          <w:szCs w:val="22"/>
        </w:rPr>
        <w:t xml:space="preserve"> la </w:t>
      </w:r>
      <w:proofErr w:type="spellStart"/>
      <w:r w:rsidR="00666240">
        <w:rPr>
          <w:rFonts w:cs="Arial"/>
          <w:sz w:val="22"/>
          <w:szCs w:val="22"/>
        </w:rPr>
        <w:t>specifica</w:t>
      </w:r>
      <w:proofErr w:type="spellEnd"/>
      <w:r w:rsidR="00666240">
        <w:rPr>
          <w:rFonts w:cs="Arial"/>
          <w:sz w:val="22"/>
          <w:szCs w:val="22"/>
        </w:rPr>
        <w:t xml:space="preserve"> </w:t>
      </w:r>
      <w:proofErr w:type="spellStart"/>
      <w:r w:rsidR="00666240">
        <w:rPr>
          <w:rFonts w:cs="Arial"/>
          <w:sz w:val="22"/>
          <w:szCs w:val="22"/>
        </w:rPr>
        <w:t>tecnica</w:t>
      </w:r>
      <w:proofErr w:type="spellEnd"/>
      <w:r w:rsidR="00666240">
        <w:rPr>
          <w:rFonts w:cs="Arial"/>
          <w:sz w:val="22"/>
          <w:szCs w:val="22"/>
        </w:rPr>
        <w:t xml:space="preserve"> </w:t>
      </w:r>
      <w:proofErr w:type="spellStart"/>
      <w:r w:rsidR="00666240">
        <w:rPr>
          <w:rFonts w:cs="Arial"/>
          <w:sz w:val="22"/>
          <w:szCs w:val="22"/>
        </w:rPr>
        <w:t>aggiornata</w:t>
      </w:r>
      <w:proofErr w:type="spellEnd"/>
      <w:r w:rsidR="00666240">
        <w:rPr>
          <w:rFonts w:cs="Arial"/>
          <w:sz w:val="22"/>
          <w:szCs w:val="22"/>
        </w:rPr>
        <w:t xml:space="preserve"> (aggiornamento </w:t>
      </w:r>
      <w:proofErr w:type="spellStart"/>
      <w:r w:rsidR="00666240">
        <w:rPr>
          <w:rFonts w:cs="Arial"/>
          <w:sz w:val="22"/>
          <w:szCs w:val="22"/>
        </w:rPr>
        <w:t>nei</w:t>
      </w:r>
      <w:proofErr w:type="spellEnd"/>
      <w:r w:rsidR="00666240">
        <w:rPr>
          <w:rFonts w:cs="Arial"/>
          <w:sz w:val="22"/>
          <w:szCs w:val="22"/>
        </w:rPr>
        <w:t xml:space="preserve"> </w:t>
      </w:r>
      <w:proofErr w:type="spellStart"/>
      <w:r w:rsidR="00666240">
        <w:rPr>
          <w:rFonts w:cs="Arial"/>
          <w:sz w:val="22"/>
          <w:szCs w:val="22"/>
        </w:rPr>
        <w:t>punti</w:t>
      </w:r>
      <w:proofErr w:type="spellEnd"/>
      <w:r w:rsidR="00666240">
        <w:rPr>
          <w:rFonts w:cs="Arial"/>
          <w:sz w:val="22"/>
          <w:szCs w:val="22"/>
        </w:rPr>
        <w:t xml:space="preserve"> </w:t>
      </w:r>
      <w:r w:rsidR="0066624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  </w:t>
      </w:r>
      <w:r w:rsidR="0066624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  <w:shd w:val="clear" w:color="auto" w:fill="FFFFFF"/>
        </w:rPr>
        <w:t>8.1-8.6-8.9-8.17-9.13.</w:t>
      </w:r>
      <w:r w:rsidR="00666240" w:rsidRPr="00666240">
        <w:rPr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)</w:t>
      </w:r>
    </w:p>
    <w:p w14:paraId="2827C79B" w14:textId="77777777" w:rsidR="00B27FD2" w:rsidRDefault="00B27FD2" w:rsidP="00B27FD2">
      <w:pPr>
        <w:autoSpaceDE w:val="0"/>
        <w:autoSpaceDN w:val="0"/>
        <w:adjustRightInd w:val="0"/>
        <w:spacing w:before="100" w:after="10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Si </w:t>
      </w:r>
      <w:proofErr w:type="spellStart"/>
      <w:r>
        <w:rPr>
          <w:rFonts w:cs="Arial"/>
          <w:b/>
          <w:sz w:val="22"/>
          <w:szCs w:val="22"/>
        </w:rPr>
        <w:t>richiede</w:t>
      </w:r>
      <w:proofErr w:type="spellEnd"/>
      <w:r>
        <w:rPr>
          <w:rFonts w:cs="Arial"/>
          <w:b/>
          <w:sz w:val="22"/>
          <w:szCs w:val="22"/>
        </w:rPr>
        <w:t xml:space="preserve"> di </w:t>
      </w:r>
      <w:proofErr w:type="spellStart"/>
      <w:r>
        <w:rPr>
          <w:rFonts w:cs="Arial"/>
          <w:b/>
          <w:sz w:val="22"/>
          <w:szCs w:val="22"/>
        </w:rPr>
        <w:t>inserire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nella</w:t>
      </w:r>
      <w:proofErr w:type="spellEnd"/>
      <w:r>
        <w:rPr>
          <w:rFonts w:cs="Arial"/>
          <w:b/>
          <w:sz w:val="22"/>
          <w:szCs w:val="22"/>
        </w:rPr>
        <w:t xml:space="preserve"> cella </w:t>
      </w:r>
      <w:proofErr w:type="spellStart"/>
      <w:r>
        <w:rPr>
          <w:rFonts w:cs="Arial"/>
          <w:b/>
          <w:sz w:val="22"/>
          <w:szCs w:val="22"/>
        </w:rPr>
        <w:t>prezzo</w:t>
      </w:r>
      <w:proofErr w:type="spellEnd"/>
      <w:r>
        <w:rPr>
          <w:rFonts w:cs="Arial"/>
          <w:b/>
          <w:sz w:val="22"/>
          <w:szCs w:val="22"/>
        </w:rPr>
        <w:t xml:space="preserve"> FGPS il </w:t>
      </w:r>
      <w:proofErr w:type="spellStart"/>
      <w:r>
        <w:rPr>
          <w:rFonts w:cs="Arial"/>
          <w:b/>
          <w:sz w:val="22"/>
          <w:szCs w:val="22"/>
        </w:rPr>
        <w:t>corrispondente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prezzo</w:t>
      </w:r>
      <w:proofErr w:type="spellEnd"/>
      <w:r>
        <w:rPr>
          <w:rFonts w:cs="Arial"/>
          <w:b/>
          <w:sz w:val="22"/>
          <w:szCs w:val="22"/>
        </w:rPr>
        <w:t xml:space="preserve"> base </w:t>
      </w:r>
      <w:proofErr w:type="spellStart"/>
      <w:r>
        <w:rPr>
          <w:rFonts w:cs="Arial"/>
          <w:b/>
          <w:sz w:val="22"/>
          <w:szCs w:val="22"/>
        </w:rPr>
        <w:t>aggiornato</w:t>
      </w:r>
      <w:proofErr w:type="spellEnd"/>
      <w:r>
        <w:rPr>
          <w:rFonts w:cs="Arial"/>
          <w:b/>
          <w:sz w:val="22"/>
          <w:szCs w:val="22"/>
        </w:rPr>
        <w:t>.</w:t>
      </w:r>
    </w:p>
    <w:p w14:paraId="192156E8" w14:textId="7F330227" w:rsidR="00B27FD2" w:rsidRDefault="00AB5F6E" w:rsidP="00B27FD2">
      <w:pPr>
        <w:autoSpaceDE w:val="0"/>
        <w:autoSpaceDN w:val="0"/>
        <w:adjustRightInd w:val="0"/>
        <w:spacing w:before="100" w:after="100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Stellantis</w:t>
      </w:r>
      <w:proofErr w:type="spellEnd"/>
      <w:r>
        <w:rPr>
          <w:rFonts w:cs="Arial"/>
          <w:sz w:val="22"/>
          <w:szCs w:val="22"/>
        </w:rPr>
        <w:t xml:space="preserve"> Europe</w:t>
      </w:r>
      <w:r w:rsidR="00B27FD2">
        <w:rPr>
          <w:rFonts w:cs="Arial"/>
          <w:sz w:val="22"/>
          <w:szCs w:val="22"/>
        </w:rPr>
        <w:t xml:space="preserve"> </w:t>
      </w:r>
      <w:proofErr w:type="spellStart"/>
      <w:r w:rsidR="00B27FD2">
        <w:rPr>
          <w:rFonts w:cs="Arial"/>
          <w:sz w:val="22"/>
          <w:szCs w:val="22"/>
        </w:rPr>
        <w:t>SpA</w:t>
      </w:r>
      <w:proofErr w:type="spellEnd"/>
      <w:r w:rsidR="00B27FD2">
        <w:rPr>
          <w:rFonts w:cs="Arial"/>
          <w:sz w:val="22"/>
          <w:szCs w:val="22"/>
        </w:rPr>
        <w:t xml:space="preserve"> - </w:t>
      </w:r>
      <w:proofErr w:type="spellStart"/>
      <w:r w:rsidR="00B27FD2">
        <w:rPr>
          <w:rFonts w:cs="Arial"/>
          <w:sz w:val="22"/>
          <w:szCs w:val="22"/>
        </w:rPr>
        <w:t>Purchasing</w:t>
      </w:r>
      <w:proofErr w:type="spellEnd"/>
      <w:r w:rsidR="00B27FD2">
        <w:rPr>
          <w:rFonts w:cs="Arial"/>
          <w:sz w:val="22"/>
          <w:szCs w:val="22"/>
        </w:rPr>
        <w:t xml:space="preserve"> si </w:t>
      </w:r>
      <w:proofErr w:type="spellStart"/>
      <w:r w:rsidR="00B27FD2">
        <w:rPr>
          <w:rFonts w:cs="Arial"/>
          <w:sz w:val="22"/>
          <w:szCs w:val="22"/>
        </w:rPr>
        <w:t>riserva</w:t>
      </w:r>
      <w:proofErr w:type="spellEnd"/>
      <w:r w:rsidR="00B27FD2">
        <w:rPr>
          <w:rFonts w:cs="Arial"/>
          <w:sz w:val="22"/>
          <w:szCs w:val="22"/>
        </w:rPr>
        <w:t xml:space="preserve"> il </w:t>
      </w:r>
      <w:proofErr w:type="spellStart"/>
      <w:r w:rsidR="00B27FD2">
        <w:rPr>
          <w:rFonts w:cs="Arial"/>
          <w:sz w:val="22"/>
          <w:szCs w:val="22"/>
        </w:rPr>
        <w:t>diritto</w:t>
      </w:r>
      <w:proofErr w:type="spellEnd"/>
      <w:r w:rsidR="00B27FD2">
        <w:rPr>
          <w:rFonts w:cs="Arial"/>
          <w:sz w:val="22"/>
          <w:szCs w:val="22"/>
        </w:rPr>
        <w:t xml:space="preserve">, a sua </w:t>
      </w:r>
      <w:proofErr w:type="spellStart"/>
      <w:r w:rsidR="00B27FD2">
        <w:rPr>
          <w:rFonts w:cs="Arial"/>
          <w:sz w:val="22"/>
          <w:szCs w:val="22"/>
        </w:rPr>
        <w:t>sola</w:t>
      </w:r>
      <w:proofErr w:type="spellEnd"/>
      <w:r w:rsidR="00B27FD2">
        <w:rPr>
          <w:rFonts w:cs="Arial"/>
          <w:sz w:val="22"/>
          <w:szCs w:val="22"/>
        </w:rPr>
        <w:t xml:space="preserve"> </w:t>
      </w:r>
      <w:proofErr w:type="spellStart"/>
      <w:r w:rsidR="00B27FD2">
        <w:rPr>
          <w:rFonts w:cs="Arial"/>
          <w:sz w:val="22"/>
          <w:szCs w:val="22"/>
        </w:rPr>
        <w:t>discrezione</w:t>
      </w:r>
      <w:proofErr w:type="spellEnd"/>
      <w:r w:rsidR="00B27FD2">
        <w:rPr>
          <w:rFonts w:cs="Arial"/>
          <w:sz w:val="22"/>
          <w:szCs w:val="22"/>
        </w:rPr>
        <w:t xml:space="preserve">, di non </w:t>
      </w:r>
      <w:proofErr w:type="spellStart"/>
      <w:r w:rsidR="00B27FD2">
        <w:rPr>
          <w:rFonts w:cs="Arial"/>
          <w:sz w:val="22"/>
          <w:szCs w:val="22"/>
        </w:rPr>
        <w:t>esaminare</w:t>
      </w:r>
      <w:proofErr w:type="spellEnd"/>
      <w:r w:rsidR="00B27FD2">
        <w:rPr>
          <w:rFonts w:cs="Arial"/>
          <w:sz w:val="22"/>
          <w:szCs w:val="22"/>
        </w:rPr>
        <w:t xml:space="preserve"> </w:t>
      </w:r>
      <w:proofErr w:type="gramStart"/>
      <w:r w:rsidR="00B27FD2">
        <w:rPr>
          <w:rFonts w:cs="Arial"/>
          <w:sz w:val="22"/>
          <w:szCs w:val="22"/>
        </w:rPr>
        <w:t>le offerte</w:t>
      </w:r>
      <w:proofErr w:type="gramEnd"/>
      <w:r w:rsidR="00B27FD2">
        <w:rPr>
          <w:rFonts w:cs="Arial"/>
          <w:sz w:val="22"/>
          <w:szCs w:val="22"/>
        </w:rPr>
        <w:t xml:space="preserve"> </w:t>
      </w:r>
      <w:proofErr w:type="spellStart"/>
      <w:r w:rsidR="00B27FD2">
        <w:rPr>
          <w:rFonts w:cs="Arial"/>
          <w:sz w:val="22"/>
          <w:szCs w:val="22"/>
        </w:rPr>
        <w:t>pervenute</w:t>
      </w:r>
      <w:proofErr w:type="spellEnd"/>
      <w:r w:rsidR="00B27FD2">
        <w:rPr>
          <w:rFonts w:cs="Arial"/>
          <w:sz w:val="22"/>
          <w:szCs w:val="22"/>
        </w:rPr>
        <w:t xml:space="preserve"> </w:t>
      </w:r>
      <w:proofErr w:type="spellStart"/>
      <w:r w:rsidR="00B27FD2">
        <w:rPr>
          <w:rFonts w:cs="Arial"/>
          <w:sz w:val="22"/>
          <w:szCs w:val="22"/>
        </w:rPr>
        <w:t>dopo</w:t>
      </w:r>
      <w:proofErr w:type="spellEnd"/>
      <w:r w:rsidR="00B27FD2">
        <w:rPr>
          <w:rFonts w:cs="Arial"/>
          <w:sz w:val="22"/>
          <w:szCs w:val="22"/>
        </w:rPr>
        <w:t xml:space="preserve"> la </w:t>
      </w:r>
      <w:proofErr w:type="spellStart"/>
      <w:r w:rsidR="00B27FD2">
        <w:rPr>
          <w:rFonts w:cs="Arial"/>
          <w:sz w:val="22"/>
          <w:szCs w:val="22"/>
        </w:rPr>
        <w:t>scadenza</w:t>
      </w:r>
      <w:proofErr w:type="spellEnd"/>
      <w:r w:rsidR="00B27FD2">
        <w:rPr>
          <w:rFonts w:cs="Arial"/>
          <w:sz w:val="22"/>
          <w:szCs w:val="22"/>
        </w:rPr>
        <w:t xml:space="preserve"> </w:t>
      </w:r>
      <w:proofErr w:type="spellStart"/>
      <w:r w:rsidR="00B27FD2">
        <w:rPr>
          <w:rFonts w:cs="Arial"/>
          <w:sz w:val="22"/>
          <w:szCs w:val="22"/>
        </w:rPr>
        <w:t>indicata</w:t>
      </w:r>
      <w:proofErr w:type="spellEnd"/>
      <w:r w:rsidR="00B27FD2">
        <w:rPr>
          <w:rFonts w:cs="Arial"/>
          <w:sz w:val="22"/>
          <w:szCs w:val="22"/>
        </w:rPr>
        <w:t>.</w:t>
      </w:r>
    </w:p>
    <w:p w14:paraId="2F0FD4B4" w14:textId="546F280D" w:rsidR="00B27FD2" w:rsidRDefault="00AB5F6E" w:rsidP="00B27FD2">
      <w:pPr>
        <w:autoSpaceDE w:val="0"/>
        <w:autoSpaceDN w:val="0"/>
        <w:adjustRightInd w:val="0"/>
        <w:spacing w:before="100" w:after="100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Stellantis</w:t>
      </w:r>
      <w:proofErr w:type="spellEnd"/>
      <w:r>
        <w:rPr>
          <w:rFonts w:cs="Arial"/>
          <w:sz w:val="22"/>
          <w:szCs w:val="22"/>
        </w:rPr>
        <w:t xml:space="preserve"> Europe</w:t>
      </w:r>
      <w:r w:rsidR="00B27FD2">
        <w:rPr>
          <w:rFonts w:cs="Arial"/>
          <w:sz w:val="22"/>
          <w:szCs w:val="22"/>
        </w:rPr>
        <w:t xml:space="preserve"> </w:t>
      </w:r>
      <w:proofErr w:type="spellStart"/>
      <w:r w:rsidR="00B27FD2">
        <w:rPr>
          <w:rFonts w:cs="Arial"/>
          <w:sz w:val="22"/>
          <w:szCs w:val="22"/>
        </w:rPr>
        <w:t>SpA</w:t>
      </w:r>
      <w:proofErr w:type="spellEnd"/>
      <w:r w:rsidR="00B27FD2">
        <w:rPr>
          <w:rFonts w:cs="Arial"/>
          <w:sz w:val="22"/>
          <w:szCs w:val="22"/>
        </w:rPr>
        <w:t xml:space="preserve"> - </w:t>
      </w:r>
      <w:proofErr w:type="spellStart"/>
      <w:r w:rsidR="00B27FD2">
        <w:rPr>
          <w:rFonts w:cs="Arial"/>
          <w:sz w:val="22"/>
          <w:szCs w:val="22"/>
        </w:rPr>
        <w:t>Purchasing</w:t>
      </w:r>
      <w:proofErr w:type="spellEnd"/>
      <w:r w:rsidR="00B27FD2">
        <w:rPr>
          <w:rFonts w:cs="Arial"/>
          <w:sz w:val="22"/>
          <w:szCs w:val="22"/>
        </w:rPr>
        <w:t xml:space="preserve"> si </w:t>
      </w:r>
      <w:proofErr w:type="spellStart"/>
      <w:r w:rsidR="00B27FD2">
        <w:rPr>
          <w:rFonts w:cs="Arial"/>
          <w:sz w:val="22"/>
          <w:szCs w:val="22"/>
        </w:rPr>
        <w:t>riserva</w:t>
      </w:r>
      <w:proofErr w:type="spellEnd"/>
      <w:r w:rsidR="00B27FD2">
        <w:rPr>
          <w:rFonts w:cs="Arial"/>
          <w:sz w:val="22"/>
          <w:szCs w:val="22"/>
        </w:rPr>
        <w:t xml:space="preserve"> il </w:t>
      </w:r>
      <w:proofErr w:type="spellStart"/>
      <w:r w:rsidR="00B27FD2">
        <w:rPr>
          <w:rFonts w:cs="Arial"/>
          <w:sz w:val="22"/>
          <w:szCs w:val="22"/>
        </w:rPr>
        <w:t>diritto</w:t>
      </w:r>
      <w:proofErr w:type="spellEnd"/>
      <w:r w:rsidR="00B27FD2">
        <w:rPr>
          <w:rFonts w:cs="Arial"/>
          <w:sz w:val="22"/>
          <w:szCs w:val="22"/>
        </w:rPr>
        <w:t xml:space="preserve"> di non </w:t>
      </w:r>
      <w:proofErr w:type="spellStart"/>
      <w:r w:rsidR="00B27FD2">
        <w:rPr>
          <w:rFonts w:cs="Arial"/>
          <w:sz w:val="22"/>
          <w:szCs w:val="22"/>
        </w:rPr>
        <w:t>analizzare</w:t>
      </w:r>
      <w:proofErr w:type="spellEnd"/>
      <w:r w:rsidR="00B27FD2">
        <w:rPr>
          <w:rFonts w:cs="Arial"/>
          <w:sz w:val="22"/>
          <w:szCs w:val="22"/>
        </w:rPr>
        <w:t xml:space="preserve"> </w:t>
      </w:r>
      <w:proofErr w:type="gramStart"/>
      <w:r w:rsidR="00B27FD2">
        <w:rPr>
          <w:rFonts w:cs="Arial"/>
          <w:sz w:val="22"/>
          <w:szCs w:val="22"/>
        </w:rPr>
        <w:t>le offerte</w:t>
      </w:r>
      <w:proofErr w:type="gramEnd"/>
      <w:r w:rsidR="00B27FD2">
        <w:rPr>
          <w:rFonts w:cs="Arial"/>
          <w:sz w:val="22"/>
          <w:szCs w:val="22"/>
        </w:rPr>
        <w:t xml:space="preserve"> </w:t>
      </w:r>
      <w:proofErr w:type="spellStart"/>
      <w:r w:rsidR="00B27FD2">
        <w:rPr>
          <w:rFonts w:cs="Arial"/>
          <w:sz w:val="22"/>
          <w:szCs w:val="22"/>
        </w:rPr>
        <w:t>che</w:t>
      </w:r>
      <w:proofErr w:type="spellEnd"/>
      <w:r w:rsidR="00B27FD2">
        <w:rPr>
          <w:rFonts w:cs="Arial"/>
          <w:sz w:val="22"/>
          <w:szCs w:val="22"/>
        </w:rPr>
        <w:t xml:space="preserve"> </w:t>
      </w:r>
      <w:proofErr w:type="spellStart"/>
      <w:r w:rsidR="00B27FD2">
        <w:rPr>
          <w:rFonts w:cs="Arial"/>
          <w:sz w:val="22"/>
          <w:szCs w:val="22"/>
        </w:rPr>
        <w:t>risultino</w:t>
      </w:r>
      <w:proofErr w:type="spellEnd"/>
      <w:r w:rsidR="00B27FD2">
        <w:rPr>
          <w:rFonts w:cs="Arial"/>
          <w:sz w:val="22"/>
          <w:szCs w:val="22"/>
        </w:rPr>
        <w:t xml:space="preserve"> </w:t>
      </w:r>
      <w:proofErr w:type="spellStart"/>
      <w:r w:rsidR="00B27FD2">
        <w:rPr>
          <w:rFonts w:cs="Arial"/>
          <w:sz w:val="22"/>
          <w:szCs w:val="22"/>
        </w:rPr>
        <w:t>incomplete</w:t>
      </w:r>
      <w:proofErr w:type="spellEnd"/>
      <w:r w:rsidR="00B27FD2">
        <w:rPr>
          <w:rFonts w:cs="Arial"/>
          <w:sz w:val="22"/>
          <w:szCs w:val="22"/>
        </w:rPr>
        <w:t xml:space="preserve"> o non </w:t>
      </w:r>
      <w:proofErr w:type="spellStart"/>
      <w:r w:rsidR="00B27FD2">
        <w:rPr>
          <w:rFonts w:cs="Arial"/>
          <w:sz w:val="22"/>
          <w:szCs w:val="22"/>
        </w:rPr>
        <w:t>formulate</w:t>
      </w:r>
      <w:proofErr w:type="spellEnd"/>
      <w:r w:rsidR="00B27FD2">
        <w:rPr>
          <w:rFonts w:cs="Arial"/>
          <w:sz w:val="22"/>
          <w:szCs w:val="22"/>
        </w:rPr>
        <w:t xml:space="preserve"> in accordo a quanto </w:t>
      </w:r>
      <w:proofErr w:type="spellStart"/>
      <w:r w:rsidR="00B27FD2">
        <w:rPr>
          <w:rFonts w:cs="Arial"/>
          <w:sz w:val="22"/>
          <w:szCs w:val="22"/>
        </w:rPr>
        <w:t>richiesto</w:t>
      </w:r>
      <w:proofErr w:type="spellEnd"/>
      <w:r w:rsidR="00B27FD2">
        <w:rPr>
          <w:rFonts w:cs="Arial"/>
          <w:sz w:val="22"/>
          <w:szCs w:val="22"/>
        </w:rPr>
        <w:t>.</w:t>
      </w:r>
    </w:p>
    <w:p w14:paraId="0D5FCFBE" w14:textId="77777777" w:rsidR="00B27FD2" w:rsidRDefault="00B27FD2" w:rsidP="00B27FD2">
      <w:pPr>
        <w:autoSpaceDE w:val="0"/>
        <w:autoSpaceDN w:val="0"/>
        <w:adjustRightInd w:val="0"/>
        <w:spacing w:before="100" w:after="100"/>
        <w:rPr>
          <w:rFonts w:cs="Arial"/>
          <w:sz w:val="22"/>
          <w:szCs w:val="22"/>
        </w:rPr>
      </w:pPr>
    </w:p>
    <w:p w14:paraId="5904337A" w14:textId="77777777" w:rsidR="00B27FD2" w:rsidRDefault="00B27FD2" w:rsidP="00B27FD2">
      <w:pPr>
        <w:autoSpaceDE w:val="0"/>
        <w:autoSpaceDN w:val="0"/>
        <w:adjustRightInd w:val="0"/>
        <w:spacing w:before="100" w:after="10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Dear Company, we kindly ask to</w:t>
      </w:r>
    </w:p>
    <w:p w14:paraId="1137A1F8" w14:textId="2304B79F" w:rsidR="00B27FD2" w:rsidRDefault="00B27FD2" w:rsidP="00B27FD2">
      <w:pPr>
        <w:autoSpaceDE w:val="0"/>
        <w:autoSpaceDN w:val="0"/>
        <w:adjustRightInd w:val="0"/>
        <w:spacing w:before="100" w:after="10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update Your Technical and Economic offer, according to the </w:t>
      </w:r>
      <w:r w:rsidR="00666240">
        <w:rPr>
          <w:rFonts w:cs="Arial"/>
          <w:sz w:val="22"/>
          <w:szCs w:val="22"/>
          <w:lang w:val="en-US"/>
        </w:rPr>
        <w:t xml:space="preserve">updated </w:t>
      </w:r>
      <w:r>
        <w:rPr>
          <w:rFonts w:cs="Arial"/>
          <w:sz w:val="22"/>
          <w:szCs w:val="22"/>
          <w:lang w:val="en-US"/>
        </w:rPr>
        <w:t>technical</w:t>
      </w:r>
      <w:r w:rsidR="00666240">
        <w:rPr>
          <w:rFonts w:cs="Arial"/>
          <w:sz w:val="22"/>
          <w:szCs w:val="22"/>
          <w:lang w:val="en-US"/>
        </w:rPr>
        <w:t xml:space="preserve"> spec (</w:t>
      </w:r>
      <w:proofErr w:type="spellStart"/>
      <w:r w:rsidR="00666240">
        <w:rPr>
          <w:rFonts w:cs="Arial"/>
          <w:sz w:val="22"/>
          <w:szCs w:val="22"/>
          <w:lang w:val="en-US"/>
        </w:rPr>
        <w:t>upated</w:t>
      </w:r>
      <w:proofErr w:type="spellEnd"/>
      <w:r w:rsidR="00666240">
        <w:rPr>
          <w:rFonts w:cs="Arial"/>
          <w:sz w:val="22"/>
          <w:szCs w:val="22"/>
          <w:lang w:val="en-US"/>
        </w:rPr>
        <w:t xml:space="preserve"> </w:t>
      </w:r>
      <w:proofErr w:type="gramStart"/>
      <w:r w:rsidR="00666240">
        <w:rPr>
          <w:rFonts w:cs="Arial"/>
          <w:sz w:val="22"/>
          <w:szCs w:val="22"/>
          <w:lang w:val="en-US"/>
        </w:rPr>
        <w:t xml:space="preserve">in </w:t>
      </w:r>
      <w:r w:rsidR="0066624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 </w:t>
      </w:r>
      <w:r w:rsidR="0066624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  <w:shd w:val="clear" w:color="auto" w:fill="FFFFFF"/>
        </w:rPr>
        <w:t>8.1</w:t>
      </w:r>
      <w:proofErr w:type="gramEnd"/>
      <w:r w:rsidR="0066624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  <w:shd w:val="clear" w:color="auto" w:fill="FFFFFF"/>
        </w:rPr>
        <w:t>-8.6-8.9-8.17-9.13.</w:t>
      </w:r>
      <w:r w:rsidR="00666240">
        <w:rPr>
          <w:rFonts w:cs="Arial"/>
          <w:sz w:val="22"/>
          <w:szCs w:val="22"/>
          <w:lang w:val="en-US"/>
        </w:rPr>
        <w:t>)</w:t>
      </w:r>
      <w:r>
        <w:rPr>
          <w:rFonts w:cs="Arial"/>
          <w:sz w:val="22"/>
          <w:szCs w:val="22"/>
          <w:lang w:val="en-US"/>
        </w:rPr>
        <w:t>.</w:t>
      </w:r>
    </w:p>
    <w:p w14:paraId="1E4D67FC" w14:textId="77777777" w:rsidR="00B27FD2" w:rsidRDefault="00B27FD2" w:rsidP="00B27FD2">
      <w:pPr>
        <w:autoSpaceDE w:val="0"/>
        <w:autoSpaceDN w:val="0"/>
        <w:adjustRightInd w:val="0"/>
        <w:spacing w:before="100" w:after="100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>We ask to fill the FGPS price cell with the corresponding updated base price.</w:t>
      </w:r>
    </w:p>
    <w:p w14:paraId="1A9AED90" w14:textId="77777777" w:rsidR="00B27FD2" w:rsidRDefault="00B27FD2" w:rsidP="00B27FD2">
      <w:pPr>
        <w:autoSpaceDE w:val="0"/>
        <w:autoSpaceDN w:val="0"/>
        <w:spacing w:before="100" w:after="10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US"/>
        </w:rPr>
        <w:t xml:space="preserve">FCA Italy </w:t>
      </w:r>
      <w:proofErr w:type="spellStart"/>
      <w:r>
        <w:rPr>
          <w:rFonts w:cs="Arial"/>
          <w:sz w:val="22"/>
          <w:szCs w:val="22"/>
          <w:lang w:val="en-US"/>
        </w:rPr>
        <w:t>SpA</w:t>
      </w:r>
      <w:proofErr w:type="spellEnd"/>
      <w:r>
        <w:rPr>
          <w:rFonts w:cs="Arial"/>
          <w:sz w:val="22"/>
          <w:szCs w:val="22"/>
          <w:lang w:val="en-US"/>
        </w:rPr>
        <w:t xml:space="preserve"> - Purchasing reserves the right, at its sole discretion, to disregard the bids received by Purchasing after the deadline established for presentation of the bid, as indicated above.</w:t>
      </w:r>
    </w:p>
    <w:p w14:paraId="44987DEF" w14:textId="77777777" w:rsidR="00B27FD2" w:rsidRDefault="00B27FD2" w:rsidP="00B27FD2">
      <w:pPr>
        <w:autoSpaceDE w:val="0"/>
        <w:autoSpaceDN w:val="0"/>
        <w:spacing w:before="100" w:after="10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FCA Italy </w:t>
      </w:r>
      <w:proofErr w:type="spellStart"/>
      <w:r>
        <w:rPr>
          <w:rFonts w:cs="Arial"/>
          <w:sz w:val="22"/>
          <w:szCs w:val="22"/>
          <w:lang w:val="en-US"/>
        </w:rPr>
        <w:t>SpA</w:t>
      </w:r>
      <w:proofErr w:type="spellEnd"/>
      <w:r>
        <w:rPr>
          <w:rFonts w:cs="Arial"/>
          <w:sz w:val="22"/>
          <w:szCs w:val="22"/>
          <w:lang w:val="en-US"/>
        </w:rPr>
        <w:t xml:space="preserve"> - Purchasing reserves the right to disregard bids which are incomplete or not filled in according to requirements.</w:t>
      </w:r>
    </w:p>
    <w:p w14:paraId="4A17F1CB" w14:textId="28D46DD2" w:rsidR="00E7066D" w:rsidRDefault="00E7066D" w:rsidP="00B27FD2">
      <w:pPr>
        <w:autoSpaceDE w:val="0"/>
        <w:autoSpaceDN w:val="0"/>
        <w:adjustRightInd w:val="0"/>
        <w:spacing w:before="100" w:after="100"/>
        <w:rPr>
          <w:rFonts w:cs="Arial"/>
          <w:sz w:val="22"/>
          <w:szCs w:val="22"/>
          <w:lang w:val="en-US"/>
        </w:rPr>
      </w:pPr>
    </w:p>
    <w:p w14:paraId="74D29821" w14:textId="0F9792A7" w:rsidR="00B27FD2" w:rsidRDefault="00E7066D" w:rsidP="00B27FD2">
      <w:pPr>
        <w:autoSpaceDE w:val="0"/>
        <w:autoSpaceDN w:val="0"/>
        <w:adjustRightInd w:val="0"/>
        <w:spacing w:before="100" w:after="100"/>
        <w:rPr>
          <w:sz w:val="22"/>
          <w:szCs w:val="22"/>
          <w:lang w:val="en-US"/>
        </w:rPr>
      </w:pPr>
      <w:proofErr w:type="spellStart"/>
      <w:r>
        <w:rPr>
          <w:rFonts w:cs="Arial"/>
          <w:sz w:val="22"/>
          <w:szCs w:val="22"/>
          <w:lang w:val="en-US"/>
        </w:rPr>
        <w:t>Cordiali</w:t>
      </w:r>
      <w:proofErr w:type="spellEnd"/>
      <w:r>
        <w:rPr>
          <w:rFonts w:cs="Arial"/>
          <w:sz w:val="22"/>
          <w:szCs w:val="22"/>
          <w:lang w:val="en-US"/>
        </w:rPr>
        <w:t xml:space="preserve"> Saluti/Best regards</w:t>
      </w:r>
    </w:p>
    <w:p w14:paraId="010A92ED" w14:textId="77777777" w:rsidR="00D254D9" w:rsidRPr="000D1C6F" w:rsidRDefault="00D254D9" w:rsidP="002C54B9">
      <w:pPr>
        <w:autoSpaceDE w:val="0"/>
        <w:autoSpaceDN w:val="0"/>
        <w:adjustRightInd w:val="0"/>
        <w:spacing w:before="100" w:after="100"/>
        <w:rPr>
          <w:rFonts w:cs="Arial"/>
          <w:sz w:val="18"/>
          <w:szCs w:val="18"/>
          <w:lang w:val="en-US"/>
        </w:rPr>
      </w:pPr>
    </w:p>
    <w:p w14:paraId="0DB32C99" w14:textId="77777777" w:rsidR="002C54B9" w:rsidRPr="000D1C6F" w:rsidRDefault="002C54B9" w:rsidP="002C54B9">
      <w:pPr>
        <w:pStyle w:val="NormaleWeb"/>
        <w:spacing w:before="0" w:beforeAutospacing="0" w:after="0" w:afterAutospacing="0"/>
        <w:rPr>
          <w:rFonts w:asciiTheme="minorHAnsi" w:eastAsiaTheme="minorHAnsi" w:hAnsiTheme="minorHAnsi" w:cs="Arial"/>
          <w:sz w:val="18"/>
          <w:szCs w:val="18"/>
        </w:rPr>
      </w:pPr>
    </w:p>
    <w:p w14:paraId="2DC29A4A" w14:textId="65D14617" w:rsidR="002C54B9" w:rsidRPr="00DB7D64" w:rsidRDefault="00DB7D64" w:rsidP="002C54B9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b/>
          <w:sz w:val="18"/>
          <w:szCs w:val="18"/>
        </w:rPr>
      </w:pPr>
      <w:r w:rsidRPr="00DB7D64">
        <w:rPr>
          <w:rFonts w:asciiTheme="minorHAnsi" w:eastAsiaTheme="minorHAnsi" w:hAnsiTheme="minorHAnsi" w:cs="Arial"/>
          <w:b/>
          <w:sz w:val="18"/>
          <w:szCs w:val="18"/>
        </w:rPr>
        <w:t>Roberta S</w:t>
      </w:r>
      <w:r>
        <w:rPr>
          <w:rFonts w:asciiTheme="minorHAnsi" w:eastAsiaTheme="minorHAnsi" w:hAnsiTheme="minorHAnsi" w:cs="Arial"/>
          <w:b/>
          <w:sz w:val="18"/>
          <w:szCs w:val="18"/>
        </w:rPr>
        <w:t>ereno</w:t>
      </w:r>
    </w:p>
    <w:p w14:paraId="1DA5CA69" w14:textId="77777777" w:rsidR="002C54B9" w:rsidRPr="00557753" w:rsidRDefault="002C54B9" w:rsidP="002C54B9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</w:rPr>
      </w:pPr>
      <w:r w:rsidRPr="00557753">
        <w:rPr>
          <w:rFonts w:asciiTheme="minorHAnsi" w:eastAsiaTheme="minorHAnsi" w:hAnsiTheme="minorHAnsi" w:cs="Arial"/>
          <w:sz w:val="18"/>
          <w:szCs w:val="18"/>
        </w:rPr>
        <w:t>PURCHASING - CAPEX POWERTRAIN</w:t>
      </w:r>
    </w:p>
    <w:p w14:paraId="7C52DED7" w14:textId="77777777" w:rsidR="002C54B9" w:rsidRPr="00AB5F6E" w:rsidRDefault="002C54B9" w:rsidP="002C54B9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</w:rPr>
      </w:pPr>
      <w:r w:rsidRPr="00AB5F6E">
        <w:rPr>
          <w:rFonts w:asciiTheme="minorHAnsi" w:eastAsiaTheme="minorHAnsi" w:hAnsiTheme="minorHAnsi" w:cs="Arial"/>
          <w:sz w:val="18"/>
          <w:szCs w:val="18"/>
        </w:rPr>
        <w:t>Buyer Specialist</w:t>
      </w:r>
    </w:p>
    <w:p w14:paraId="123BEB9C" w14:textId="77777777" w:rsidR="002C54B9" w:rsidRPr="00B27FD2" w:rsidRDefault="002C54B9" w:rsidP="002C54B9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  <w:lang w:val="it-IT"/>
        </w:rPr>
      </w:pPr>
      <w:r w:rsidRPr="00B27FD2">
        <w:rPr>
          <w:rFonts w:asciiTheme="minorHAnsi" w:eastAsiaTheme="minorHAnsi" w:hAnsiTheme="minorHAnsi" w:cs="Arial"/>
          <w:sz w:val="18"/>
          <w:szCs w:val="18"/>
          <w:lang w:val="it-IT"/>
        </w:rPr>
        <w:t>Corso G. Agnelli 200, Gate 5</w:t>
      </w:r>
    </w:p>
    <w:p w14:paraId="1FCA8788" w14:textId="77777777" w:rsidR="002C54B9" w:rsidRPr="00AB5F6E" w:rsidRDefault="002C54B9" w:rsidP="002C54B9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  <w:lang w:val="it-IT"/>
        </w:rPr>
      </w:pPr>
      <w:r w:rsidRPr="00AB5F6E">
        <w:rPr>
          <w:rFonts w:asciiTheme="minorHAnsi" w:eastAsiaTheme="minorHAnsi" w:hAnsiTheme="minorHAnsi" w:cs="Arial"/>
          <w:sz w:val="18"/>
          <w:szCs w:val="18"/>
          <w:lang w:val="it-IT"/>
        </w:rPr>
        <w:t xml:space="preserve">Turin – </w:t>
      </w:r>
      <w:proofErr w:type="spellStart"/>
      <w:r w:rsidRPr="00AB5F6E">
        <w:rPr>
          <w:rFonts w:asciiTheme="minorHAnsi" w:eastAsiaTheme="minorHAnsi" w:hAnsiTheme="minorHAnsi" w:cs="Arial"/>
          <w:sz w:val="18"/>
          <w:szCs w:val="18"/>
          <w:lang w:val="it-IT"/>
        </w:rPr>
        <w:t>Italy</w:t>
      </w:r>
      <w:proofErr w:type="spellEnd"/>
    </w:p>
    <w:p w14:paraId="37BE274D" w14:textId="61DDD879" w:rsidR="002C54B9" w:rsidRPr="00557753" w:rsidRDefault="002C54B9" w:rsidP="002C54B9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</w:rPr>
      </w:pPr>
      <w:r w:rsidRPr="00557753">
        <w:rPr>
          <w:rFonts w:asciiTheme="minorHAnsi" w:eastAsiaTheme="minorHAnsi" w:hAnsiTheme="minorHAnsi" w:cs="Arial"/>
          <w:sz w:val="18"/>
          <w:szCs w:val="18"/>
        </w:rPr>
        <w:t>Mobile: +39 33</w:t>
      </w:r>
      <w:r w:rsidR="00DB7D64">
        <w:rPr>
          <w:rFonts w:asciiTheme="minorHAnsi" w:eastAsiaTheme="minorHAnsi" w:hAnsiTheme="minorHAnsi" w:cs="Arial"/>
          <w:sz w:val="18"/>
          <w:szCs w:val="18"/>
        </w:rPr>
        <w:t>4-6900558</w:t>
      </w:r>
    </w:p>
    <w:p w14:paraId="14F685F9" w14:textId="6615603D" w:rsidR="002C54B9" w:rsidRPr="00557753" w:rsidRDefault="00000000" w:rsidP="002C54B9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</w:rPr>
      </w:pPr>
      <w:hyperlink r:id="rId8" w:history="1">
        <w:r w:rsidR="00DB7D64" w:rsidRPr="00F50434">
          <w:rPr>
            <w:rStyle w:val="Collegamentoipertestuale"/>
            <w:rFonts w:asciiTheme="minorHAnsi" w:eastAsiaTheme="minorHAnsi" w:hAnsiTheme="minorHAnsi"/>
            <w:sz w:val="18"/>
            <w:szCs w:val="18"/>
          </w:rPr>
          <w:t>roberta.sereno@stellantis.com</w:t>
        </w:r>
      </w:hyperlink>
    </w:p>
    <w:bookmarkEnd w:id="0"/>
    <w:p w14:paraId="507E627E" w14:textId="77777777" w:rsidR="002C54B9" w:rsidRPr="002C54B9" w:rsidRDefault="002C54B9" w:rsidP="002C54B9">
      <w:pPr>
        <w:rPr>
          <w:lang w:val="en-US"/>
        </w:rPr>
      </w:pPr>
    </w:p>
    <w:sectPr w:rsidR="002C54B9" w:rsidRPr="002C54B9" w:rsidSect="002C54B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27" w:right="1134" w:bottom="1440" w:left="1134" w:header="1021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AD2CF" w14:textId="77777777" w:rsidR="004A5F1C" w:rsidRDefault="004A5F1C" w:rsidP="004343BF">
      <w:r>
        <w:separator/>
      </w:r>
    </w:p>
  </w:endnote>
  <w:endnote w:type="continuationSeparator" w:id="0">
    <w:p w14:paraId="77DB6602" w14:textId="77777777" w:rsidR="004A5F1C" w:rsidRDefault="004A5F1C" w:rsidP="0043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ode Sans ExpandedLight">
    <w:panose1 w:val="00000000000000000000"/>
    <w:charset w:val="00"/>
    <w:family w:val="auto"/>
    <w:pitch w:val="variable"/>
    <w:sig w:usb0="A00000FF" w:usb1="4000207B" w:usb2="00000000" w:usb3="00000000" w:csb0="00000193" w:csb1="00000000"/>
    <w:embedRegular r:id="rId1" w:fontKey="{39C49CB9-F212-4D43-9979-427CD2506ED6}"/>
    <w:embedBold r:id="rId2" w:fontKey="{D4BEA005-CE8D-4D7A-BC1B-C6C2E5703D0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ExpandedSemiBold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42E66C2D-3427-4E93-9DB5-02D900CBD108}"/>
    <w:embedBold r:id="rId4" w:subsetted="1" w:fontKey="{8A42C814-8A36-46F4-A742-1E8BED45190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A553" w14:textId="77777777" w:rsidR="00992BE1" w:rsidRPr="004343BF" w:rsidRDefault="00992BE1" w:rsidP="00CA1200">
    <w:pPr>
      <w:pStyle w:val="Page"/>
    </w:pPr>
    <w:r w:rsidRPr="004343BF">
      <w:t xml:space="preserve">- </w:t>
    </w:r>
    <w:r w:rsidRPr="004343BF">
      <w:rPr>
        <w:rStyle w:val="Numeropagina"/>
      </w:rPr>
      <w:fldChar w:fldCharType="begin"/>
    </w:r>
    <w:r w:rsidRPr="004343BF">
      <w:rPr>
        <w:rStyle w:val="Numeropagina"/>
      </w:rPr>
      <w:instrText xml:space="preserve"> PAGE </w:instrText>
    </w:r>
    <w:r w:rsidRPr="004343BF">
      <w:rPr>
        <w:rStyle w:val="Numeropagina"/>
      </w:rPr>
      <w:fldChar w:fldCharType="separate"/>
    </w:r>
    <w:r w:rsidR="00D254D9">
      <w:rPr>
        <w:rStyle w:val="Numeropagina"/>
        <w:noProof/>
      </w:rPr>
      <w:t>2</w:t>
    </w:r>
    <w:r w:rsidRPr="004343BF">
      <w:rPr>
        <w:rStyle w:val="Numeropagina"/>
      </w:rPr>
      <w:fldChar w:fldCharType="end"/>
    </w:r>
    <w:r w:rsidRPr="004343BF">
      <w:rPr>
        <w:rStyle w:val="Numeropagin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9DE6" w14:textId="77777777" w:rsidR="008A29D2" w:rsidRPr="008A29D2" w:rsidRDefault="008A29D2" w:rsidP="008A29D2">
    <w:pPr>
      <w:pStyle w:val="Legalnotices"/>
      <w:rPr>
        <w:lang w:val="it-IT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F6586E" w14:paraId="1F24A88C" w14:textId="77777777" w:rsidTr="00F6586E">
      <w:tc>
        <w:tcPr>
          <w:tcW w:w="3209" w:type="dxa"/>
        </w:tcPr>
        <w:p w14:paraId="034F67EC" w14:textId="77777777" w:rsidR="00F6586E" w:rsidRDefault="00F6586E" w:rsidP="00F6586E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>Stellantis Europe S.p.A.</w:t>
          </w:r>
        </w:p>
        <w:p w14:paraId="185281FB" w14:textId="77777777" w:rsidR="00F6586E" w:rsidRDefault="00F6586E" w:rsidP="00F6586E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 xml:space="preserve">C.so G. Agnelli 200, 10135 Turin, Italy </w:t>
          </w:r>
        </w:p>
        <w:p w14:paraId="30514B56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Ph. +39 011 003 1111</w:t>
          </w:r>
        </w:p>
        <w:p w14:paraId="39C3E1DB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Registered Office: C.so G. Agnelli 200, 10135 Turin, Italy</w:t>
          </w:r>
        </w:p>
        <w:p w14:paraId="2ABC7091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</w:p>
      </w:tc>
      <w:tc>
        <w:tcPr>
          <w:tcW w:w="3209" w:type="dxa"/>
          <w:hideMark/>
        </w:tcPr>
        <w:p w14:paraId="1A3734A2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Share Capital Euros 850.000.000 fully paid-up</w:t>
          </w:r>
        </w:p>
        <w:p w14:paraId="52EAE90B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 xml:space="preserve">Reg. of Comp. of Turin, Fiscal Code, </w:t>
          </w:r>
        </w:p>
        <w:p w14:paraId="18FB1BB2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and VAT n.: 07973780013</w:t>
          </w:r>
        </w:p>
        <w:p w14:paraId="74624730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REA Turin n. 934697, Foreign Trade - Position n. TO 084920</w:t>
          </w:r>
        </w:p>
      </w:tc>
      <w:tc>
        <w:tcPr>
          <w:tcW w:w="3210" w:type="dxa"/>
          <w:hideMark/>
        </w:tcPr>
        <w:p w14:paraId="7952003C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Company with a sole shareholder</w:t>
          </w:r>
        </w:p>
        <w:p w14:paraId="59DFEB1E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 xml:space="preserve">“Direzione e Coordinamento” </w:t>
          </w:r>
        </w:p>
        <w:p w14:paraId="7E4BB855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 xml:space="preserve">(art. 2497 Italian Civil Code): </w:t>
          </w:r>
        </w:p>
        <w:p w14:paraId="39EB9E4C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Stellantis N.V.</w:t>
          </w:r>
        </w:p>
      </w:tc>
    </w:tr>
  </w:tbl>
  <w:p w14:paraId="055AE5D2" w14:textId="77777777" w:rsidR="008A29D2" w:rsidRPr="00764752" w:rsidRDefault="008A29D2" w:rsidP="008A29D2">
    <w:pPr>
      <w:pStyle w:val="Legalnotices"/>
      <w:rPr>
        <w:noProof/>
        <w:sz w:val="16"/>
        <w:lang w:val="it-IT"/>
      </w:rPr>
    </w:pPr>
  </w:p>
  <w:p w14:paraId="0B2F6A7B" w14:textId="77777777" w:rsidR="008A29D2" w:rsidRPr="00764752" w:rsidRDefault="008A29D2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2785" w14:textId="77777777" w:rsidR="004A5F1C" w:rsidRDefault="004A5F1C" w:rsidP="004343BF">
      <w:r>
        <w:separator/>
      </w:r>
    </w:p>
  </w:footnote>
  <w:footnote w:type="continuationSeparator" w:id="0">
    <w:p w14:paraId="39181B49" w14:textId="77777777" w:rsidR="004A5F1C" w:rsidRDefault="004A5F1C" w:rsidP="0043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476C" w14:textId="77777777" w:rsidR="00992BE1" w:rsidRDefault="00992BE1" w:rsidP="004343BF">
    <w:pPr>
      <w:pStyle w:val="Intestazione"/>
    </w:pPr>
    <w:r>
      <w:rPr>
        <w:noProof/>
        <w:lang w:val="en-US"/>
      </w:rPr>
      <w:drawing>
        <wp:inline distT="0" distB="0" distL="0" distR="0" wp14:anchorId="0FAC808A" wp14:editId="67CBDB50">
          <wp:extent cx="1508660" cy="468000"/>
          <wp:effectExtent l="0" t="0" r="0" b="8255"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llantis Lo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7"/>
                  <a:stretch/>
                </pic:blipFill>
                <pic:spPr bwMode="auto">
                  <a:xfrm>
                    <a:off x="0" y="0"/>
                    <a:ext cx="1508660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28A7" w14:textId="77777777" w:rsidR="005F2120" w:rsidRDefault="005F2120" w:rsidP="004343BF">
    <w:pPr>
      <w:pStyle w:val="Intestazione"/>
    </w:pPr>
    <w:r>
      <w:rPr>
        <w:noProof/>
        <w:lang w:val="en-US"/>
      </w:rPr>
      <w:drawing>
        <wp:inline distT="0" distB="0" distL="0" distR="0" wp14:anchorId="12A97A36" wp14:editId="0AC21D8C">
          <wp:extent cx="2317210" cy="718820"/>
          <wp:effectExtent l="0" t="0" r="6985" b="5080"/>
          <wp:docPr id="1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llantis Lo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7"/>
                  <a:stretch/>
                </pic:blipFill>
                <pic:spPr bwMode="auto">
                  <a:xfrm>
                    <a:off x="0" y="0"/>
                    <a:ext cx="2318848" cy="7193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217"/>
    <w:multiLevelType w:val="hybridMultilevel"/>
    <w:tmpl w:val="B754B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F6449"/>
    <w:multiLevelType w:val="hybridMultilevel"/>
    <w:tmpl w:val="2DD22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27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373CD1"/>
    <w:multiLevelType w:val="hybridMultilevel"/>
    <w:tmpl w:val="BABA297A"/>
    <w:lvl w:ilvl="0" w:tplc="82769008">
      <w:numFmt w:val="bullet"/>
      <w:lvlText w:val="•"/>
      <w:lvlJc w:val="left"/>
      <w:pPr>
        <w:ind w:left="1068" w:hanging="708"/>
      </w:pPr>
      <w:rPr>
        <w:rFonts w:ascii="Encode Sans ExpandedLight" w:eastAsiaTheme="minorHAnsi" w:hAnsi="Encode Sans Expanded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B3063"/>
    <w:multiLevelType w:val="hybridMultilevel"/>
    <w:tmpl w:val="DFE05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25457"/>
    <w:multiLevelType w:val="hybridMultilevel"/>
    <w:tmpl w:val="F726EE84"/>
    <w:lvl w:ilvl="0" w:tplc="82769008">
      <w:numFmt w:val="bullet"/>
      <w:lvlText w:val="•"/>
      <w:lvlJc w:val="left"/>
      <w:pPr>
        <w:ind w:left="1068" w:hanging="708"/>
      </w:pPr>
      <w:rPr>
        <w:rFonts w:ascii="Encode Sans ExpandedLight" w:eastAsiaTheme="minorHAnsi" w:hAnsi="Encode Sans Expanded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9741D"/>
    <w:multiLevelType w:val="hybridMultilevel"/>
    <w:tmpl w:val="931057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5F53AB"/>
    <w:multiLevelType w:val="hybridMultilevel"/>
    <w:tmpl w:val="CCC8AB9E"/>
    <w:lvl w:ilvl="0" w:tplc="82769008">
      <w:numFmt w:val="bullet"/>
      <w:lvlText w:val="•"/>
      <w:lvlJc w:val="left"/>
      <w:pPr>
        <w:ind w:left="1068" w:hanging="708"/>
      </w:pPr>
      <w:rPr>
        <w:rFonts w:ascii="Encode Sans ExpandedLight" w:eastAsiaTheme="minorHAnsi" w:hAnsi="Encode Sans Expanded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927EA"/>
    <w:multiLevelType w:val="hybridMultilevel"/>
    <w:tmpl w:val="D632BB1A"/>
    <w:lvl w:ilvl="0" w:tplc="82769008">
      <w:numFmt w:val="bullet"/>
      <w:lvlText w:val="•"/>
      <w:lvlJc w:val="left"/>
      <w:pPr>
        <w:ind w:left="1068" w:hanging="708"/>
      </w:pPr>
      <w:rPr>
        <w:rFonts w:ascii="Encode Sans ExpandedLight" w:eastAsiaTheme="minorHAnsi" w:hAnsi="Encode Sans Expanded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A173F"/>
    <w:multiLevelType w:val="hybridMultilevel"/>
    <w:tmpl w:val="FF422414"/>
    <w:lvl w:ilvl="0" w:tplc="82769008">
      <w:numFmt w:val="bullet"/>
      <w:lvlText w:val="•"/>
      <w:lvlJc w:val="left"/>
      <w:pPr>
        <w:ind w:left="1068" w:hanging="708"/>
      </w:pPr>
      <w:rPr>
        <w:rFonts w:ascii="Encode Sans ExpandedLight" w:eastAsiaTheme="minorHAnsi" w:hAnsi="Encode Sans Expanded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260E2"/>
    <w:multiLevelType w:val="hybridMultilevel"/>
    <w:tmpl w:val="63A632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61B3D"/>
    <w:multiLevelType w:val="hybridMultilevel"/>
    <w:tmpl w:val="474C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61965"/>
    <w:multiLevelType w:val="hybridMultilevel"/>
    <w:tmpl w:val="CDCC96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DD7481"/>
    <w:multiLevelType w:val="hybridMultilevel"/>
    <w:tmpl w:val="A91E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0F4A2">
      <w:numFmt w:val="bullet"/>
      <w:lvlText w:val="•"/>
      <w:lvlJc w:val="left"/>
      <w:pPr>
        <w:ind w:left="1788" w:hanging="708"/>
      </w:pPr>
      <w:rPr>
        <w:rFonts w:ascii="Encode Sans ExpandedLight" w:eastAsiaTheme="minorHAnsi" w:hAnsi="Encode Sans Expanded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47432">
    <w:abstractNumId w:val="10"/>
  </w:num>
  <w:num w:numId="2" w16cid:durableId="1146429647">
    <w:abstractNumId w:val="2"/>
  </w:num>
  <w:num w:numId="3" w16cid:durableId="1901550098">
    <w:abstractNumId w:val="6"/>
  </w:num>
  <w:num w:numId="4" w16cid:durableId="634336169">
    <w:abstractNumId w:val="12"/>
  </w:num>
  <w:num w:numId="5" w16cid:durableId="1893688949">
    <w:abstractNumId w:val="1"/>
  </w:num>
  <w:num w:numId="6" w16cid:durableId="789400298">
    <w:abstractNumId w:val="13"/>
  </w:num>
  <w:num w:numId="7" w16cid:durableId="1086995431">
    <w:abstractNumId w:val="11"/>
  </w:num>
  <w:num w:numId="8" w16cid:durableId="831531622">
    <w:abstractNumId w:val="4"/>
  </w:num>
  <w:num w:numId="9" w16cid:durableId="318047593">
    <w:abstractNumId w:val="0"/>
  </w:num>
  <w:num w:numId="10" w16cid:durableId="1641419861">
    <w:abstractNumId w:val="5"/>
  </w:num>
  <w:num w:numId="11" w16cid:durableId="480512132">
    <w:abstractNumId w:val="9"/>
  </w:num>
  <w:num w:numId="12" w16cid:durableId="1927377813">
    <w:abstractNumId w:val="7"/>
  </w:num>
  <w:num w:numId="13" w16cid:durableId="1792942083">
    <w:abstractNumId w:val="3"/>
  </w:num>
  <w:num w:numId="14" w16cid:durableId="14061448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87"/>
    <w:rsid w:val="000253DC"/>
    <w:rsid w:val="00051310"/>
    <w:rsid w:val="00073241"/>
    <w:rsid w:val="00087566"/>
    <w:rsid w:val="000D1C6F"/>
    <w:rsid w:val="0013202F"/>
    <w:rsid w:val="00153E3C"/>
    <w:rsid w:val="001833C5"/>
    <w:rsid w:val="00196D87"/>
    <w:rsid w:val="001A0547"/>
    <w:rsid w:val="001A3187"/>
    <w:rsid w:val="001B285C"/>
    <w:rsid w:val="001B591C"/>
    <w:rsid w:val="001F617D"/>
    <w:rsid w:val="00232527"/>
    <w:rsid w:val="00237DD3"/>
    <w:rsid w:val="002836DD"/>
    <w:rsid w:val="00293E0C"/>
    <w:rsid w:val="002C1B4E"/>
    <w:rsid w:val="002C508D"/>
    <w:rsid w:val="002C54B9"/>
    <w:rsid w:val="002E292B"/>
    <w:rsid w:val="00325712"/>
    <w:rsid w:val="0034098B"/>
    <w:rsid w:val="00342037"/>
    <w:rsid w:val="003439F2"/>
    <w:rsid w:val="00346504"/>
    <w:rsid w:val="003864AD"/>
    <w:rsid w:val="003D68BE"/>
    <w:rsid w:val="003E68CC"/>
    <w:rsid w:val="00402204"/>
    <w:rsid w:val="004022B4"/>
    <w:rsid w:val="00425677"/>
    <w:rsid w:val="00430B6F"/>
    <w:rsid w:val="00433EDD"/>
    <w:rsid w:val="004343BF"/>
    <w:rsid w:val="0044219E"/>
    <w:rsid w:val="0045172A"/>
    <w:rsid w:val="0045216F"/>
    <w:rsid w:val="004670A9"/>
    <w:rsid w:val="004A4503"/>
    <w:rsid w:val="004A5F1C"/>
    <w:rsid w:val="005241F8"/>
    <w:rsid w:val="00544345"/>
    <w:rsid w:val="005515A1"/>
    <w:rsid w:val="00557753"/>
    <w:rsid w:val="00565539"/>
    <w:rsid w:val="005926BF"/>
    <w:rsid w:val="005931D9"/>
    <w:rsid w:val="005C775F"/>
    <w:rsid w:val="005F2120"/>
    <w:rsid w:val="0061682B"/>
    <w:rsid w:val="006201F7"/>
    <w:rsid w:val="00646166"/>
    <w:rsid w:val="006535D6"/>
    <w:rsid w:val="00655A10"/>
    <w:rsid w:val="00666240"/>
    <w:rsid w:val="00682310"/>
    <w:rsid w:val="006B4DD1"/>
    <w:rsid w:val="006B5C7E"/>
    <w:rsid w:val="006D29BC"/>
    <w:rsid w:val="006E27BF"/>
    <w:rsid w:val="00703F0B"/>
    <w:rsid w:val="007631CB"/>
    <w:rsid w:val="00764752"/>
    <w:rsid w:val="00777A99"/>
    <w:rsid w:val="007A46E2"/>
    <w:rsid w:val="007B540D"/>
    <w:rsid w:val="007D1D73"/>
    <w:rsid w:val="007E317D"/>
    <w:rsid w:val="0080313B"/>
    <w:rsid w:val="00805FAA"/>
    <w:rsid w:val="008124BD"/>
    <w:rsid w:val="00815B14"/>
    <w:rsid w:val="00830536"/>
    <w:rsid w:val="00844381"/>
    <w:rsid w:val="00844956"/>
    <w:rsid w:val="00877117"/>
    <w:rsid w:val="00896500"/>
    <w:rsid w:val="008A29D2"/>
    <w:rsid w:val="008D16FE"/>
    <w:rsid w:val="008E3DAB"/>
    <w:rsid w:val="008F0F07"/>
    <w:rsid w:val="008F2A13"/>
    <w:rsid w:val="00992BE1"/>
    <w:rsid w:val="009968C5"/>
    <w:rsid w:val="009A23AB"/>
    <w:rsid w:val="009D180E"/>
    <w:rsid w:val="009E64B9"/>
    <w:rsid w:val="00A01AE8"/>
    <w:rsid w:val="00A10159"/>
    <w:rsid w:val="00A24917"/>
    <w:rsid w:val="00A76483"/>
    <w:rsid w:val="00A87390"/>
    <w:rsid w:val="00A91BCA"/>
    <w:rsid w:val="00A92A58"/>
    <w:rsid w:val="00AA1429"/>
    <w:rsid w:val="00AA7B24"/>
    <w:rsid w:val="00AB5F6E"/>
    <w:rsid w:val="00B07A3C"/>
    <w:rsid w:val="00B10A4B"/>
    <w:rsid w:val="00B27FD2"/>
    <w:rsid w:val="00B31031"/>
    <w:rsid w:val="00B32F4C"/>
    <w:rsid w:val="00B4308D"/>
    <w:rsid w:val="00B64F18"/>
    <w:rsid w:val="00B8097E"/>
    <w:rsid w:val="00B92FB1"/>
    <w:rsid w:val="00C10E75"/>
    <w:rsid w:val="00C21B90"/>
    <w:rsid w:val="00C2211E"/>
    <w:rsid w:val="00C31F14"/>
    <w:rsid w:val="00C4008E"/>
    <w:rsid w:val="00C60A64"/>
    <w:rsid w:val="00CA1200"/>
    <w:rsid w:val="00CB430D"/>
    <w:rsid w:val="00D037F0"/>
    <w:rsid w:val="00D07DBD"/>
    <w:rsid w:val="00D254D9"/>
    <w:rsid w:val="00D265D9"/>
    <w:rsid w:val="00D32777"/>
    <w:rsid w:val="00D47263"/>
    <w:rsid w:val="00D5456A"/>
    <w:rsid w:val="00D54C2A"/>
    <w:rsid w:val="00D91B79"/>
    <w:rsid w:val="00DA27E1"/>
    <w:rsid w:val="00DB773B"/>
    <w:rsid w:val="00DB7D64"/>
    <w:rsid w:val="00DE72B9"/>
    <w:rsid w:val="00E15358"/>
    <w:rsid w:val="00E7066D"/>
    <w:rsid w:val="00EC0F48"/>
    <w:rsid w:val="00EF06D4"/>
    <w:rsid w:val="00F042EF"/>
    <w:rsid w:val="00F5284E"/>
    <w:rsid w:val="00F533DE"/>
    <w:rsid w:val="00F6586E"/>
    <w:rsid w:val="00F67C86"/>
    <w:rsid w:val="00F84D09"/>
    <w:rsid w:val="00F9320F"/>
    <w:rsid w:val="00FA122B"/>
    <w:rsid w:val="00F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46980F"/>
  <w15:chartTrackingRefBased/>
  <w15:docId w15:val="{6F3A3637-4FC0-4214-8ACB-4429E002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16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1F8"/>
    <w:pPr>
      <w:spacing w:after="240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1F8"/>
    <w:pPr>
      <w:jc w:val="left"/>
    </w:pPr>
    <w:rPr>
      <w:color w:val="243782" w:themeColor="text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1F8"/>
    <w:rPr>
      <w:color w:val="243782" w:themeColor="text2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25712"/>
    <w:pPr>
      <w:spacing w:before="480" w:after="120"/>
      <w:contextualSpacing/>
      <w:jc w:val="left"/>
    </w:pPr>
    <w:rPr>
      <w:color w:val="243782" w:themeColor="text2"/>
      <w:sz w:val="16"/>
      <w:szCs w:val="14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712"/>
    <w:rPr>
      <w:color w:val="243782" w:themeColor="text2"/>
      <w:szCs w:val="1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F2120"/>
    <w:rPr>
      <w:color w:val="243782" w:themeColor="hyperlink"/>
      <w:u w:val="none"/>
    </w:rPr>
  </w:style>
  <w:style w:type="character" w:styleId="Testosegnaposto">
    <w:name w:val="Placeholder Text"/>
    <w:basedOn w:val="Carpredefinitoparagrafo"/>
    <w:uiPriority w:val="99"/>
    <w:semiHidden/>
    <w:rsid w:val="005F2120"/>
    <w:rPr>
      <w:color w:val="808080"/>
    </w:rPr>
  </w:style>
  <w:style w:type="table" w:styleId="Grigliatabella">
    <w:name w:val="Table Grid"/>
    <w:basedOn w:val="Tabellanormale"/>
    <w:uiPriority w:val="59"/>
    <w:rsid w:val="005F2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992BE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285C"/>
    <w:rPr>
      <w:color w:val="605E5C"/>
      <w:shd w:val="clear" w:color="auto" w:fill="E1DFDD"/>
    </w:rPr>
  </w:style>
  <w:style w:type="paragraph" w:customStyle="1" w:styleId="Companyname">
    <w:name w:val="Company name"/>
    <w:basedOn w:val="Normale"/>
    <w:link w:val="CompanynameChar"/>
    <w:qFormat/>
    <w:rsid w:val="005241F8"/>
    <w:pPr>
      <w:spacing w:after="0"/>
    </w:pPr>
    <w:rPr>
      <w:rFonts w:asciiTheme="majorHAnsi" w:hAnsiTheme="majorHAnsi"/>
    </w:rPr>
  </w:style>
  <w:style w:type="paragraph" w:customStyle="1" w:styleId="DatePlace">
    <w:name w:val="Date + Place"/>
    <w:basedOn w:val="Normale"/>
    <w:qFormat/>
    <w:rsid w:val="00A24917"/>
    <w:pPr>
      <w:jc w:val="right"/>
    </w:pPr>
  </w:style>
  <w:style w:type="character" w:customStyle="1" w:styleId="CompanynameChar">
    <w:name w:val="Company name Char"/>
    <w:basedOn w:val="Carpredefinitoparagrafo"/>
    <w:link w:val="Companyname"/>
    <w:rsid w:val="005241F8"/>
    <w:rPr>
      <w:rFonts w:asciiTheme="majorHAnsi" w:hAnsiTheme="majorHAnsi"/>
      <w:sz w:val="24"/>
    </w:rPr>
  </w:style>
  <w:style w:type="paragraph" w:customStyle="1" w:styleId="Signatureblock">
    <w:name w:val="Signature block"/>
    <w:qFormat/>
    <w:rsid w:val="005241F8"/>
    <w:pPr>
      <w:spacing w:before="2040"/>
      <w:jc w:val="right"/>
    </w:pPr>
    <w:rPr>
      <w:rFonts w:asciiTheme="majorHAnsi" w:hAnsiTheme="majorHAnsi"/>
      <w:sz w:val="24"/>
    </w:rPr>
  </w:style>
  <w:style w:type="paragraph" w:customStyle="1" w:styleId="TitleFunction">
    <w:name w:val="Title + Function"/>
    <w:qFormat/>
    <w:rsid w:val="005241F8"/>
    <w:pPr>
      <w:jc w:val="right"/>
    </w:pPr>
    <w:rPr>
      <w:sz w:val="24"/>
    </w:rPr>
  </w:style>
  <w:style w:type="paragraph" w:customStyle="1" w:styleId="Legalnotices">
    <w:name w:val="Legal notices"/>
    <w:basedOn w:val="Pidipagina"/>
    <w:qFormat/>
    <w:rsid w:val="00325712"/>
    <w:pPr>
      <w:spacing w:before="120"/>
    </w:pPr>
    <w:rPr>
      <w:sz w:val="14"/>
    </w:rPr>
  </w:style>
  <w:style w:type="paragraph" w:customStyle="1" w:styleId="Page">
    <w:name w:val="Page"/>
    <w:basedOn w:val="Pidipagina"/>
    <w:qFormat/>
    <w:rsid w:val="00051310"/>
    <w:pPr>
      <w:jc w:val="center"/>
    </w:pPr>
  </w:style>
  <w:style w:type="paragraph" w:styleId="Nessunaspaziatura">
    <w:name w:val="No Spacing"/>
    <w:basedOn w:val="Normale"/>
    <w:uiPriority w:val="1"/>
    <w:qFormat/>
    <w:rsid w:val="004343BF"/>
    <w:pPr>
      <w:contextualSpacing/>
    </w:pPr>
  </w:style>
  <w:style w:type="character" w:styleId="Enfasigrassetto">
    <w:name w:val="Strong"/>
    <w:basedOn w:val="Carpredefinitoparagrafo"/>
    <w:uiPriority w:val="22"/>
    <w:qFormat/>
    <w:rsid w:val="004343BF"/>
    <w:rPr>
      <w:rFonts w:ascii="Encode Sans ExpandedSemiBold" w:hAnsi="Encode Sans ExpandedSemiBold"/>
      <w:b w:val="0"/>
      <w:bCs/>
      <w:sz w:val="20"/>
    </w:rPr>
  </w:style>
  <w:style w:type="paragraph" w:customStyle="1" w:styleId="Salutationstyle">
    <w:name w:val="Salutation style"/>
    <w:basedOn w:val="Normale"/>
    <w:qFormat/>
    <w:rsid w:val="004343BF"/>
    <w:pPr>
      <w:spacing w:before="1200" w:after="480"/>
    </w:pPr>
  </w:style>
  <w:style w:type="paragraph" w:styleId="NormaleWeb">
    <w:name w:val="Normal (Web)"/>
    <w:basedOn w:val="Normale"/>
    <w:uiPriority w:val="99"/>
    <w:semiHidden/>
    <w:unhideWhenUsed/>
    <w:rsid w:val="002C54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Paragrafoelenco">
    <w:name w:val="List Paragraph"/>
    <w:basedOn w:val="Normale"/>
    <w:uiPriority w:val="34"/>
    <w:rsid w:val="001A318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B7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a.sereno@stellanti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mu5553\Downloads\Stellantis%20Letterhead%20A4%20v7%5b2%5d.dotx" TargetMode="External"/></Relationships>
</file>

<file path=word/theme/theme1.xml><?xml version="1.0" encoding="utf-8"?>
<a:theme xmlns:a="http://schemas.openxmlformats.org/drawingml/2006/main" name="Thème Office">
  <a:themeElements>
    <a:clrScheme name="Stellantis">
      <a:dk1>
        <a:srgbClr val="272B35"/>
      </a:dk1>
      <a:lt1>
        <a:sysClr val="window" lastClr="FFFFFF"/>
      </a:lt1>
      <a:dk2>
        <a:srgbClr val="243782"/>
      </a:dk2>
      <a:lt2>
        <a:srgbClr val="EEECE1"/>
      </a:lt2>
      <a:accent1>
        <a:srgbClr val="243782"/>
      </a:accent1>
      <a:accent2>
        <a:srgbClr val="E94E24"/>
      </a:accent2>
      <a:accent3>
        <a:srgbClr val="00ADA0"/>
      </a:accent3>
      <a:accent4>
        <a:srgbClr val="F7A600"/>
      </a:accent4>
      <a:accent5>
        <a:srgbClr val="E94E24"/>
      </a:accent5>
      <a:accent6>
        <a:srgbClr val="00ADA0"/>
      </a:accent6>
      <a:hlink>
        <a:srgbClr val="243782"/>
      </a:hlink>
      <a:folHlink>
        <a:srgbClr val="272B35"/>
      </a:folHlink>
    </a:clrScheme>
    <a:fontScheme name="Stellantis Word">
      <a:majorFont>
        <a:latin typeface="Encode Sans ExpandedSemiBold"/>
        <a:ea typeface=""/>
        <a:cs typeface=""/>
      </a:majorFont>
      <a:minorFont>
        <a:latin typeface="Encode Sans Expanded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2F5F0-7B2B-4E76-9EAA-7FDB0BD5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Stellantis Letterhead A4 v7[2]</Template>
  <TotalTime>17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Letterhead</vt:lpstr>
      <vt:lpstr>Letterhead</vt:lpstr>
      <vt:lpstr>Letterhead</vt:lpstr>
    </vt:vector>
  </TitlesOfParts>
  <Company>Stellantis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DEPARTMENT NAME</dc:creator>
  <cp:keywords/>
  <dc:description/>
  <cp:lastModifiedBy>ROBERTA SERENO</cp:lastModifiedBy>
  <cp:revision>12</cp:revision>
  <cp:lastPrinted>2021-01-19T17:18:00Z</cp:lastPrinted>
  <dcterms:created xsi:type="dcterms:W3CDTF">2021-09-30T15:30:00Z</dcterms:created>
  <dcterms:modified xsi:type="dcterms:W3CDTF">2024-03-26T10:40:00Z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ca717-11da-4935-b601-f527b9741f2e_Enabled">
    <vt:lpwstr>true</vt:lpwstr>
  </property>
  <property fmtid="{D5CDD505-2E9C-101B-9397-08002B2CF9AE}" pid="3" name="MSIP_Label_725ca717-11da-4935-b601-f527b9741f2e_SetDate">
    <vt:lpwstr>2024-03-08T14:23:40Z</vt:lpwstr>
  </property>
  <property fmtid="{D5CDD505-2E9C-101B-9397-08002B2CF9AE}" pid="4" name="MSIP_Label_725ca717-11da-4935-b601-f527b9741f2e_Method">
    <vt:lpwstr>Standard</vt:lpwstr>
  </property>
  <property fmtid="{D5CDD505-2E9C-101B-9397-08002B2CF9AE}" pid="5" name="MSIP_Label_725ca717-11da-4935-b601-f527b9741f2e_Name">
    <vt:lpwstr>C2 - Internal</vt:lpwstr>
  </property>
  <property fmtid="{D5CDD505-2E9C-101B-9397-08002B2CF9AE}" pid="6" name="MSIP_Label_725ca717-11da-4935-b601-f527b9741f2e_SiteId">
    <vt:lpwstr>d852d5cd-724c-4128-8812-ffa5db3f8507</vt:lpwstr>
  </property>
  <property fmtid="{D5CDD505-2E9C-101B-9397-08002B2CF9AE}" pid="7" name="MSIP_Label_725ca717-11da-4935-b601-f527b9741f2e_ActionId">
    <vt:lpwstr>79c02d02-d31f-46c7-8730-0067ebf652c6</vt:lpwstr>
  </property>
  <property fmtid="{D5CDD505-2E9C-101B-9397-08002B2CF9AE}" pid="8" name="MSIP_Label_725ca717-11da-4935-b601-f527b9741f2e_ContentBits">
    <vt:lpwstr>0</vt:lpwstr>
  </property>
</Properties>
</file>