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EA" w:rsidRPr="007E28EA" w:rsidRDefault="007E28EA" w:rsidP="007E28EA">
      <w:pPr>
        <w:spacing w:before="100" w:after="0" w:line="240" w:lineRule="auto"/>
        <w:ind w:left="2268" w:right="567" w:hanging="141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7E28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 :</w:t>
      </w:r>
      <w:proofErr w:type="gramEnd"/>
      <w:r w:rsidRPr="007E28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7E28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PRESENTAZIONE</w:t>
      </w:r>
    </w:p>
    <w:p w:rsidR="007E28EA" w:rsidRPr="007E28EA" w:rsidRDefault="007E28EA" w:rsidP="007E28EA">
      <w:pPr>
        <w:spacing w:before="100" w:after="0" w:line="240" w:lineRule="auto"/>
        <w:ind w:left="2268" w:right="567" w:hanging="14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28EA" w:rsidRPr="007E28EA" w:rsidRDefault="007E28EA" w:rsidP="007E28EA">
      <w:pPr>
        <w:spacing w:line="256" w:lineRule="auto"/>
        <w:ind w:left="993" w:right="-30"/>
        <w:rPr>
          <w:rFonts w:ascii="Times New Roman" w:eastAsia="Calibri" w:hAnsi="Times New Roman" w:cs="Times New Roman"/>
          <w:sz w:val="24"/>
          <w:szCs w:val="24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E28EA">
        <w:rPr>
          <w:rFonts w:ascii="Times New Roman" w:eastAsia="Times New Roman" w:hAnsi="Times New Roman" w:cs="Times New Roman"/>
          <w:sz w:val="24"/>
          <w:szCs w:val="24"/>
        </w:rPr>
        <w:t>Consulenze aziendali: ottimizzazione processi produttivi</w:t>
      </w:r>
    </w:p>
    <w:p w:rsidR="007E28EA" w:rsidRPr="007E28EA" w:rsidRDefault="007E28EA" w:rsidP="007E28EA">
      <w:pPr>
        <w:spacing w:line="256" w:lineRule="auto"/>
        <w:ind w:left="993" w:right="-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di ricerca scientifica e tecnologica</w:t>
      </w:r>
    </w:p>
    <w:p w:rsidR="007E28EA" w:rsidRPr="007E28EA" w:rsidRDefault="007E28EA" w:rsidP="007E28EA">
      <w:pPr>
        <w:spacing w:line="256" w:lineRule="auto"/>
        <w:ind w:left="993" w:right="-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Installazione e configurazione di software per la gestione della produzione </w:t>
      </w:r>
    </w:p>
    <w:p w:rsidR="007E28EA" w:rsidRPr="007E28EA" w:rsidRDefault="007E28EA" w:rsidP="007E28EA">
      <w:pPr>
        <w:spacing w:line="256" w:lineRule="auto"/>
        <w:ind w:left="993" w:right="-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Implementazione di protocolli di connessione delle linee di produzione con i sistemi informativi centralizzati</w:t>
      </w:r>
    </w:p>
    <w:p w:rsidR="007E28EA" w:rsidRPr="007E28EA" w:rsidRDefault="007E28EA" w:rsidP="007E28EA">
      <w:pPr>
        <w:spacing w:line="256" w:lineRule="auto"/>
        <w:ind w:left="993" w:right="-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Sviluppo software per sistemi di supervisione </w:t>
      </w:r>
    </w:p>
    <w:p w:rsidR="007E28EA" w:rsidRPr="007E28EA" w:rsidRDefault="007E28EA" w:rsidP="007E28EA">
      <w:pPr>
        <w:spacing w:line="256" w:lineRule="auto"/>
        <w:ind w:left="993" w:right="-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Corsi di aggiornamento professionale per operatori e manutentori</w:t>
      </w:r>
    </w:p>
    <w:p w:rsidR="007E28EA" w:rsidRPr="007E28EA" w:rsidRDefault="007E28EA" w:rsidP="007E28EA">
      <w:pPr>
        <w:spacing w:line="256" w:lineRule="auto"/>
        <w:ind w:left="993" w:right="-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Consulenze per adeguamenti alle norme di sicurezza di macchine e impianti</w:t>
      </w:r>
    </w:p>
    <w:p w:rsidR="007E28EA" w:rsidRPr="007E28EA" w:rsidRDefault="007E28EA" w:rsidP="007E28EA">
      <w:pPr>
        <w:spacing w:line="256" w:lineRule="auto"/>
        <w:ind w:left="993" w:right="-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Progettazioni elettriche ed elettroniche</w:t>
      </w:r>
    </w:p>
    <w:p w:rsidR="007E28EA" w:rsidRPr="007E28EA" w:rsidRDefault="007E28EA" w:rsidP="007E28EA">
      <w:pPr>
        <w:spacing w:line="256" w:lineRule="auto"/>
        <w:ind w:left="993" w:right="-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Sviluppo software per sistemi PLC</w:t>
      </w:r>
    </w:p>
    <w:p w:rsidR="007E28EA" w:rsidRPr="007E28EA" w:rsidRDefault="007E28EA" w:rsidP="007E28EA">
      <w:pPr>
        <w:spacing w:line="256" w:lineRule="auto"/>
        <w:ind w:left="993" w:right="-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Sviluppo software per sistemi CNC</w:t>
      </w:r>
    </w:p>
    <w:p w:rsidR="007E28EA" w:rsidRPr="007E28EA" w:rsidRDefault="007E28EA" w:rsidP="007E28EA">
      <w:pPr>
        <w:spacing w:line="256" w:lineRule="auto"/>
        <w:ind w:left="993" w:right="-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Sviluppo software per sistemi HMI Scada</w:t>
      </w:r>
    </w:p>
    <w:p w:rsidR="007E28EA" w:rsidRPr="007E28EA" w:rsidRDefault="007E28EA" w:rsidP="007E28EA">
      <w:pPr>
        <w:spacing w:line="256" w:lineRule="auto"/>
        <w:ind w:left="993" w:right="-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28EA" w:rsidRPr="007E28EA" w:rsidRDefault="007E28EA" w:rsidP="007E28EA">
      <w:pPr>
        <w:spacing w:line="256" w:lineRule="auto"/>
        <w:rPr>
          <w:rFonts w:ascii="Calibri" w:eastAsia="Calibri" w:hAnsi="Calibri" w:cs="Times New Roman"/>
        </w:rPr>
      </w:pPr>
      <w:r w:rsidRPr="007E28EA">
        <w:rPr>
          <w:rFonts w:ascii="Calibri" w:eastAsia="Calibri" w:hAnsi="Calibri" w:cs="Times New Roman"/>
        </w:rPr>
        <w:br w:type="page"/>
      </w:r>
    </w:p>
    <w:p w:rsidR="007E28EA" w:rsidRPr="007E28EA" w:rsidRDefault="007E28EA" w:rsidP="007E28EA">
      <w:pPr>
        <w:spacing w:line="256" w:lineRule="auto"/>
        <w:ind w:left="993" w:right="-30"/>
        <w:rPr>
          <w:rFonts w:ascii="Calibri" w:eastAsia="Calibri" w:hAnsi="Calibri" w:cs="Times New Roman"/>
        </w:rPr>
      </w:pPr>
    </w:p>
    <w:p w:rsidR="007E28EA" w:rsidRPr="007E28EA" w:rsidRDefault="007E28EA" w:rsidP="007E28E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proofErr w:type="spellStart"/>
      <w:r w:rsidRPr="007E28EA">
        <w:rPr>
          <w:rFonts w:ascii="Calibri" w:eastAsia="Microsoft YaHei" w:hAnsi="Calibri" w:cs="Times New Roman"/>
          <w:kern w:val="24"/>
          <w:sz w:val="48"/>
          <w:szCs w:val="48"/>
          <w:lang w:eastAsia="it-IT"/>
        </w:rPr>
        <w:t>Retrofitting</w:t>
      </w:r>
      <w:proofErr w:type="spellEnd"/>
      <w:r w:rsidRPr="007E28EA">
        <w:rPr>
          <w:rFonts w:ascii="Calibri" w:eastAsia="Microsoft YaHei" w:hAnsi="Calibri" w:cs="Times New Roman"/>
          <w:kern w:val="24"/>
          <w:sz w:val="48"/>
          <w:szCs w:val="48"/>
          <w:lang w:eastAsia="it-IT"/>
        </w:rPr>
        <w:t xml:space="preserve"> Macchine e Impianti</w:t>
      </w:r>
    </w:p>
    <w:p w:rsidR="007E28EA" w:rsidRPr="007E28EA" w:rsidRDefault="007E28EA" w:rsidP="007E28EA">
      <w:pPr>
        <w:spacing w:before="225" w:after="0" w:line="240" w:lineRule="auto"/>
        <w:ind w:left="709" w:hanging="709"/>
        <w:textAlignment w:val="baseline"/>
        <w:rPr>
          <w:rFonts w:ascii="Times New Roman" w:eastAsia="Microsoft YaHei" w:hAnsi="Times New Roman" w:cs="Times New Roman"/>
          <w:kern w:val="24"/>
          <w:sz w:val="36"/>
          <w:szCs w:val="36"/>
          <w:lang w:eastAsia="it-IT"/>
        </w:rPr>
      </w:pPr>
      <w:r w:rsidRPr="007E28EA">
        <w:rPr>
          <w:rFonts w:ascii="Times New Roman" w:eastAsia="Microsoft YaHei" w:hAnsi="Times New Roman" w:cs="Times New Roman"/>
          <w:kern w:val="24"/>
          <w:sz w:val="32"/>
          <w:szCs w:val="32"/>
          <w:lang w:eastAsia="it-IT"/>
        </w:rPr>
        <w:t>Siemens S.p.A.</w:t>
      </w:r>
      <w:r w:rsidRPr="007E28EA">
        <w:rPr>
          <w:rFonts w:ascii="Calibri" w:eastAsia="Microsoft YaHei" w:hAnsi="Calibri" w:cs="Calibri"/>
          <w:kern w:val="24"/>
          <w:sz w:val="36"/>
          <w:szCs w:val="36"/>
          <w:lang w:eastAsia="it-IT"/>
        </w:rPr>
        <w:t xml:space="preserve"> </w:t>
      </w:r>
      <w:r w:rsidRPr="007E28EA"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  <w:t xml:space="preserve">Progettazione nuova configurazione macchina Alesatrice a otto assi con 840D </w:t>
      </w:r>
      <w:proofErr w:type="spellStart"/>
      <w:r w:rsidRPr="007E28EA"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  <w:t>sl</w:t>
      </w:r>
      <w:proofErr w:type="spellEnd"/>
      <w:r w:rsidRPr="007E28EA"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  <w:t xml:space="preserve">. Sviluppo software PLC, CNC, HMI. </w:t>
      </w:r>
      <w:bookmarkStart w:id="0" w:name="_Hlk130914821"/>
      <w:r w:rsidRPr="007E28EA"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  <w:t xml:space="preserve">Il software elaborato è stato installato e collaudato c/o il cliente finale </w:t>
      </w:r>
      <w:r w:rsidRPr="007E28EA">
        <w:rPr>
          <w:rFonts w:ascii="Times New Roman" w:eastAsia="Microsoft YaHei" w:hAnsi="Times New Roman" w:cs="Times New Roman"/>
          <w:b/>
          <w:kern w:val="24"/>
          <w:sz w:val="28"/>
          <w:szCs w:val="28"/>
          <w:lang w:eastAsia="it-IT"/>
        </w:rPr>
        <w:t xml:space="preserve">De </w:t>
      </w:r>
      <w:proofErr w:type="spellStart"/>
      <w:r w:rsidRPr="007E28EA">
        <w:rPr>
          <w:rFonts w:ascii="Times New Roman" w:eastAsia="Microsoft YaHei" w:hAnsi="Times New Roman" w:cs="Times New Roman"/>
          <w:b/>
          <w:kern w:val="24"/>
          <w:sz w:val="28"/>
          <w:szCs w:val="28"/>
          <w:lang w:eastAsia="it-IT"/>
        </w:rPr>
        <w:t>Iuliis</w:t>
      </w:r>
      <w:proofErr w:type="spellEnd"/>
      <w:r w:rsidRPr="007E28EA"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  <w:t xml:space="preserve"> stabilimento Cava de Tirreni (SA</w:t>
      </w:r>
      <w:bookmarkEnd w:id="0"/>
      <w:r w:rsidRPr="007E28EA"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  <w:t>)</w:t>
      </w:r>
      <w:r w:rsidRPr="007E28EA"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  <w:br/>
      </w:r>
    </w:p>
    <w:p w:rsidR="007E28EA" w:rsidRPr="007E28EA" w:rsidRDefault="007E28EA" w:rsidP="007E28EA">
      <w:pPr>
        <w:spacing w:before="225" w:after="0" w:line="240" w:lineRule="auto"/>
        <w:ind w:left="709" w:hanging="709"/>
        <w:textAlignment w:val="baseline"/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</w:pPr>
      <w:r w:rsidRPr="007E28EA">
        <w:rPr>
          <w:rFonts w:ascii="Times New Roman" w:eastAsia="Microsoft YaHei" w:hAnsi="Times New Roman" w:cs="Times New Roman"/>
          <w:kern w:val="24"/>
          <w:sz w:val="32"/>
          <w:szCs w:val="32"/>
          <w:lang w:eastAsia="it-IT"/>
        </w:rPr>
        <w:t xml:space="preserve">ARZ </w:t>
      </w:r>
      <w:bookmarkStart w:id="1" w:name="_Hlk130915765"/>
      <w:r w:rsidRPr="007E28EA">
        <w:rPr>
          <w:rFonts w:ascii="Times New Roman" w:eastAsia="Microsoft YaHei" w:hAnsi="Times New Roman" w:cs="Times New Roman"/>
          <w:kern w:val="24"/>
          <w:sz w:val="32"/>
          <w:szCs w:val="32"/>
          <w:lang w:eastAsia="it-IT"/>
        </w:rPr>
        <w:t>s.r.l</w:t>
      </w:r>
      <w:bookmarkEnd w:id="1"/>
      <w:r w:rsidRPr="007E28EA">
        <w:rPr>
          <w:rFonts w:ascii="Times New Roman" w:eastAsia="Microsoft YaHei" w:hAnsi="Times New Roman" w:cs="Times New Roman"/>
          <w:kern w:val="24"/>
          <w:sz w:val="32"/>
          <w:szCs w:val="32"/>
          <w:lang w:eastAsia="it-IT"/>
        </w:rPr>
        <w:t>.</w:t>
      </w:r>
      <w:r w:rsidRPr="007E28EA">
        <w:rPr>
          <w:rFonts w:ascii="Calibri" w:eastAsia="Microsoft YaHei" w:hAnsi="Calibri" w:cs="Calibri"/>
          <w:color w:val="002060"/>
          <w:kern w:val="24"/>
          <w:sz w:val="36"/>
          <w:szCs w:val="36"/>
          <w:lang w:eastAsia="it-IT"/>
        </w:rPr>
        <w:t xml:space="preserve"> </w:t>
      </w:r>
      <w:r w:rsidRPr="007E28EA"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  <w:t xml:space="preserve">Progettazione nuova configurazione N° 3 Torni Verticali MORANDO con 840D </w:t>
      </w:r>
      <w:proofErr w:type="spellStart"/>
      <w:r w:rsidRPr="007E28EA"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  <w:t>sl</w:t>
      </w:r>
      <w:proofErr w:type="spellEnd"/>
      <w:r w:rsidRPr="007E28EA"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  <w:t xml:space="preserve">. Sviluppo software PLC, CNC, HMI </w:t>
      </w:r>
      <w:r w:rsidRPr="007E28EA"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  <w:tab/>
        <w:t xml:space="preserve">Il software elaborato è stato installato e collaudato c/o il cliente finale </w:t>
      </w:r>
      <w:r w:rsidRPr="007E28EA">
        <w:rPr>
          <w:rFonts w:ascii="Times New Roman" w:eastAsia="Microsoft YaHei" w:hAnsi="Times New Roman" w:cs="Times New Roman"/>
          <w:b/>
          <w:kern w:val="24"/>
          <w:sz w:val="28"/>
          <w:szCs w:val="28"/>
          <w:lang w:eastAsia="it-IT"/>
        </w:rPr>
        <w:t>Avio Aereo</w:t>
      </w:r>
      <w:r w:rsidRPr="007E28EA"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  <w:t xml:space="preserve"> stabilimento di Pomigliano D’Arco (NA)</w:t>
      </w:r>
    </w:p>
    <w:p w:rsidR="007E28EA" w:rsidRPr="007E28EA" w:rsidRDefault="007E28EA" w:rsidP="007E28EA">
      <w:pPr>
        <w:spacing w:before="225" w:after="0" w:line="240" w:lineRule="auto"/>
        <w:ind w:left="709" w:hanging="709"/>
        <w:textAlignment w:val="baseline"/>
        <w:rPr>
          <w:rFonts w:ascii="Times New Roman" w:eastAsia="Microsoft YaHei" w:hAnsi="Times New Roman" w:cs="Times New Roman"/>
          <w:kern w:val="24"/>
          <w:sz w:val="24"/>
          <w:szCs w:val="24"/>
          <w:lang w:eastAsia="it-IT"/>
        </w:rPr>
      </w:pPr>
    </w:p>
    <w:p w:rsidR="007E28EA" w:rsidRPr="007E28EA" w:rsidRDefault="007E28EA" w:rsidP="007E28EA">
      <w:pPr>
        <w:spacing w:line="256" w:lineRule="auto"/>
        <w:ind w:left="709" w:hanging="709"/>
        <w:jc w:val="both"/>
        <w:rPr>
          <w:rFonts w:ascii="Times New Roman" w:eastAsia="Calibri" w:hAnsi="Times New Roman" w:cs="Times New Roman"/>
          <w:kern w:val="24"/>
        </w:rPr>
      </w:pPr>
      <w:r w:rsidRPr="007E28E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R.E.M. </w:t>
      </w:r>
      <w:r w:rsidRPr="007E28EA">
        <w:rPr>
          <w:rFonts w:ascii="Times New Roman" w:eastAsia="Microsoft YaHei" w:hAnsi="Times New Roman" w:cs="Times New Roman"/>
          <w:kern w:val="24"/>
          <w:sz w:val="32"/>
          <w:szCs w:val="32"/>
        </w:rPr>
        <w:t>s.r.l.</w:t>
      </w:r>
      <w:r w:rsidRPr="007E28EA">
        <w:rPr>
          <w:rFonts w:ascii="Times New Roman" w:eastAsia="Microsoft YaHei" w:hAnsi="Times New Roman" w:cs="Times New Roman"/>
          <w:kern w:val="24"/>
          <w:sz w:val="36"/>
          <w:szCs w:val="36"/>
        </w:rPr>
        <w:t xml:space="preserve"> </w:t>
      </w: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Progettazione nuova configurazione N° 4 macchine Fresatrice a sei </w:t>
      </w:r>
      <w:proofErr w:type="gramStart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assi  </w:t>
      </w:r>
      <w:proofErr w:type="spellStart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Boerincher</w:t>
      </w:r>
      <w:proofErr w:type="spellEnd"/>
      <w:proofErr w:type="gramEnd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due canali con 840D </w:t>
      </w:r>
      <w:proofErr w:type="spellStart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sl</w:t>
      </w:r>
      <w:proofErr w:type="spellEnd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7E28EA">
        <w:rPr>
          <w:rFonts w:ascii="Times New Roman" w:eastAsia="Calibri" w:hAnsi="Times New Roman" w:cs="Times New Roman"/>
          <w:kern w:val="24"/>
        </w:rPr>
        <w:t xml:space="preserve">. </w:t>
      </w:r>
      <w:r w:rsidRPr="007E28E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Il software elaborato è stato installato e collaudato c/o il cliente finale </w:t>
      </w:r>
      <w:r w:rsidRPr="007E28EA">
        <w:rPr>
          <w:rFonts w:ascii="Times New Roman" w:eastAsia="Calibri" w:hAnsi="Times New Roman" w:cs="Times New Roman"/>
          <w:b/>
          <w:kern w:val="24"/>
          <w:sz w:val="28"/>
          <w:szCs w:val="28"/>
        </w:rPr>
        <w:t>FCA stabilimento di Pratola Serra</w:t>
      </w:r>
      <w:r w:rsidRPr="007E28E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(AV</w:t>
      </w:r>
      <w:r w:rsidRPr="007E28EA">
        <w:rPr>
          <w:rFonts w:ascii="Times New Roman" w:eastAsia="Calibri" w:hAnsi="Times New Roman" w:cs="Times New Roman"/>
          <w:kern w:val="24"/>
        </w:rPr>
        <w:t>)</w:t>
      </w:r>
    </w:p>
    <w:p w:rsidR="007E28EA" w:rsidRPr="007E28EA" w:rsidRDefault="007E28EA" w:rsidP="007E28EA">
      <w:pPr>
        <w:spacing w:line="256" w:lineRule="auto"/>
        <w:ind w:left="709" w:hanging="709"/>
        <w:jc w:val="both"/>
        <w:rPr>
          <w:rFonts w:ascii="Times New Roman" w:eastAsia="Calibri" w:hAnsi="Times New Roman" w:cs="Times New Roman"/>
          <w:kern w:val="24"/>
        </w:rPr>
      </w:pPr>
      <w:r w:rsidRPr="007E28E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R.E.M. </w:t>
      </w:r>
      <w:r w:rsidRPr="007E28EA">
        <w:rPr>
          <w:rFonts w:ascii="Times New Roman" w:eastAsia="Microsoft YaHei" w:hAnsi="Times New Roman" w:cs="Times New Roman"/>
          <w:kern w:val="24"/>
          <w:sz w:val="32"/>
          <w:szCs w:val="32"/>
        </w:rPr>
        <w:t>s.r.l.</w:t>
      </w:r>
      <w:r w:rsidRPr="007E28EA">
        <w:rPr>
          <w:rFonts w:ascii="Times New Roman" w:eastAsia="Microsoft YaHei" w:hAnsi="Times New Roman" w:cs="Times New Roman"/>
          <w:kern w:val="24"/>
          <w:sz w:val="36"/>
          <w:szCs w:val="36"/>
        </w:rPr>
        <w:t xml:space="preserve"> </w:t>
      </w: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Progettazione nuova configurazione N° 4 </w:t>
      </w:r>
      <w:r w:rsidRPr="007E28EA">
        <w:rPr>
          <w:rFonts w:ascii="Times New Roman" w:eastAsia="Calibri" w:hAnsi="Times New Roman" w:cs="Times New Roman"/>
          <w:kern w:val="24"/>
        </w:rPr>
        <w:t xml:space="preserve">Portale a doppio braccio a otto assi con 840D </w:t>
      </w:r>
      <w:proofErr w:type="spellStart"/>
      <w:proofErr w:type="gramStart"/>
      <w:r w:rsidRPr="007E28EA">
        <w:rPr>
          <w:rFonts w:ascii="Times New Roman" w:eastAsia="Calibri" w:hAnsi="Times New Roman" w:cs="Times New Roman"/>
          <w:kern w:val="24"/>
        </w:rPr>
        <w:t>sl</w:t>
      </w:r>
      <w:proofErr w:type="spellEnd"/>
      <w:r w:rsidRPr="007E28EA">
        <w:rPr>
          <w:rFonts w:ascii="Times New Roman" w:eastAsia="Calibri" w:hAnsi="Times New Roman" w:cs="Times New Roman"/>
          <w:kern w:val="24"/>
        </w:rPr>
        <w:t>.</w:t>
      </w: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Sviluppo software PLC, CNC, HMI. </w:t>
      </w:r>
      <w:r w:rsidRPr="007E28E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Il software elaborato è stato installato e collaudato c/o il cliente finale </w:t>
      </w:r>
      <w:r w:rsidRPr="007E28EA">
        <w:rPr>
          <w:rFonts w:ascii="Times New Roman" w:eastAsia="Calibri" w:hAnsi="Times New Roman" w:cs="Times New Roman"/>
          <w:b/>
          <w:kern w:val="24"/>
          <w:sz w:val="28"/>
          <w:szCs w:val="28"/>
        </w:rPr>
        <w:t>FCA stabilimento di Pratola Serra</w:t>
      </w:r>
      <w:r w:rsidRPr="007E28E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(AV</w:t>
      </w:r>
      <w:r w:rsidRPr="007E28EA">
        <w:rPr>
          <w:rFonts w:ascii="Times New Roman" w:eastAsia="Calibri" w:hAnsi="Times New Roman" w:cs="Times New Roman"/>
          <w:kern w:val="24"/>
        </w:rPr>
        <w:t>)</w:t>
      </w:r>
    </w:p>
    <w:p w:rsidR="007E28EA" w:rsidRPr="007E28EA" w:rsidRDefault="007E28EA" w:rsidP="007E28EA">
      <w:pPr>
        <w:spacing w:line="256" w:lineRule="auto"/>
        <w:ind w:left="709" w:hanging="709"/>
        <w:jc w:val="both"/>
        <w:rPr>
          <w:rFonts w:ascii="Times New Roman" w:eastAsia="Calibri" w:hAnsi="Times New Roman" w:cs="Times New Roman"/>
          <w:kern w:val="24"/>
        </w:rPr>
      </w:pPr>
      <w:r w:rsidRPr="007E28E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R.E.M. </w:t>
      </w:r>
      <w:r w:rsidRPr="007E28EA">
        <w:rPr>
          <w:rFonts w:ascii="Times New Roman" w:eastAsia="Microsoft YaHei" w:hAnsi="Times New Roman" w:cs="Times New Roman"/>
          <w:kern w:val="24"/>
          <w:sz w:val="32"/>
          <w:szCs w:val="32"/>
        </w:rPr>
        <w:t>s.r.l.</w:t>
      </w:r>
      <w:r w:rsidRPr="007E28EA">
        <w:rPr>
          <w:rFonts w:ascii="Times New Roman" w:eastAsia="Microsoft YaHei" w:hAnsi="Times New Roman" w:cs="Times New Roman"/>
          <w:kern w:val="24"/>
          <w:sz w:val="36"/>
          <w:szCs w:val="36"/>
        </w:rPr>
        <w:t xml:space="preserve"> </w:t>
      </w: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Progettazione sistema di controllo e gestione N° 1 Magazzino </w:t>
      </w:r>
      <w:proofErr w:type="gramStart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Attrezzi</w:t>
      </w:r>
      <w:r w:rsidRPr="007E28EA">
        <w:rPr>
          <w:rFonts w:ascii="Times New Roman" w:eastAsia="Calibri" w:hAnsi="Times New Roman" w:cs="Times New Roman"/>
          <w:kern w:val="24"/>
        </w:rPr>
        <w:t xml:space="preserve"> </w:t>
      </w: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Sviluppo</w:t>
      </w:r>
      <w:proofErr w:type="gramEnd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software HMI </w:t>
      </w:r>
      <w:proofErr w:type="spellStart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WinCC</w:t>
      </w:r>
      <w:proofErr w:type="spellEnd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Tia</w:t>
      </w:r>
      <w:proofErr w:type="spellEnd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16, SQL data-base, DLL integrata. </w:t>
      </w:r>
      <w:r w:rsidRPr="007E28E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Il software elaborato è stato installato e collaudato c/o il cliente finale </w:t>
      </w:r>
      <w:r w:rsidRPr="007E28EA">
        <w:rPr>
          <w:rFonts w:ascii="Times New Roman" w:eastAsia="Calibri" w:hAnsi="Times New Roman" w:cs="Times New Roman"/>
          <w:b/>
          <w:kern w:val="24"/>
          <w:sz w:val="28"/>
          <w:szCs w:val="28"/>
        </w:rPr>
        <w:t>LEONARDO stabilimento di Anagni</w:t>
      </w:r>
      <w:r w:rsidRPr="007E28E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(FR</w:t>
      </w:r>
      <w:r w:rsidRPr="007E28EA">
        <w:rPr>
          <w:rFonts w:ascii="Times New Roman" w:eastAsia="Calibri" w:hAnsi="Times New Roman" w:cs="Times New Roman"/>
          <w:kern w:val="24"/>
        </w:rPr>
        <w:t>)</w:t>
      </w:r>
    </w:p>
    <w:p w:rsidR="007E28EA" w:rsidRPr="007E28EA" w:rsidRDefault="007E28EA" w:rsidP="007E28E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8EA" w:rsidRPr="007E28EA" w:rsidRDefault="007E28EA" w:rsidP="007E28EA">
      <w:pPr>
        <w:spacing w:line="256" w:lineRule="auto"/>
        <w:ind w:left="709" w:hanging="709"/>
        <w:jc w:val="both"/>
        <w:rPr>
          <w:rFonts w:ascii="Times New Roman" w:eastAsia="Calibri" w:hAnsi="Times New Roman" w:cs="Times New Roman"/>
          <w:kern w:val="24"/>
        </w:rPr>
      </w:pPr>
      <w:proofErr w:type="spellStart"/>
      <w:r w:rsidRPr="007E28EA">
        <w:rPr>
          <w:rFonts w:ascii="Times New Roman" w:eastAsia="Times New Roman" w:hAnsi="Times New Roman" w:cs="Times New Roman"/>
          <w:sz w:val="32"/>
          <w:szCs w:val="32"/>
          <w:lang w:eastAsia="it-IT"/>
        </w:rPr>
        <w:t>Mecfond</w:t>
      </w:r>
      <w:proofErr w:type="spellEnd"/>
      <w:r w:rsidRPr="007E28E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S</w:t>
      </w:r>
      <w:r w:rsidRPr="007E28EA">
        <w:rPr>
          <w:rFonts w:ascii="Times New Roman" w:eastAsia="Microsoft YaHei" w:hAnsi="Times New Roman" w:cs="Times New Roman"/>
          <w:kern w:val="24"/>
          <w:sz w:val="32"/>
          <w:szCs w:val="32"/>
        </w:rPr>
        <w:t>.p.A.</w:t>
      </w:r>
      <w:r w:rsidRPr="007E28EA">
        <w:rPr>
          <w:rFonts w:ascii="Times New Roman" w:eastAsia="Microsoft YaHei" w:hAnsi="Times New Roman" w:cs="Times New Roman"/>
          <w:kern w:val="24"/>
          <w:sz w:val="36"/>
          <w:szCs w:val="36"/>
        </w:rPr>
        <w:t xml:space="preserve"> </w:t>
      </w: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Realizzazione di un’apparecchiatura di controllo per un Sistema di movimentazione plugs in </w:t>
      </w:r>
      <w:proofErr w:type="spellStart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Clean</w:t>
      </w:r>
      <w:proofErr w:type="spellEnd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-Room.  Progettazione e realizzazione della parte elettrica ed elettronica per la gestione di attrezzi destinati alla movimentazione delle </w:t>
      </w:r>
      <w:proofErr w:type="gramStart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Plugs  all’interno</w:t>
      </w:r>
      <w:proofErr w:type="gramEnd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</w:t>
      </w:r>
      <w:proofErr w:type="spellStart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Clean</w:t>
      </w:r>
      <w:proofErr w:type="spellEnd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-Room c/o </w:t>
      </w:r>
      <w:proofErr w:type="spellStart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stab</w:t>
      </w:r>
      <w:proofErr w:type="spellEnd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ALENIA di Foggia. Attraverso nove assi controllati, il sistema implementa le fasi necessarie per movimentare i componenti (Plugs) per l’assemblaggio del timone di coda dell’aereo. </w:t>
      </w:r>
      <w:r w:rsidRPr="007E28E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Il software elaborato è stato installato e collaudato c/o il cliente finale </w:t>
      </w:r>
      <w:r w:rsidRPr="007E28EA">
        <w:rPr>
          <w:rFonts w:ascii="Times New Roman" w:eastAsia="Calibri" w:hAnsi="Times New Roman" w:cs="Times New Roman"/>
          <w:b/>
          <w:kern w:val="24"/>
          <w:sz w:val="28"/>
          <w:szCs w:val="28"/>
        </w:rPr>
        <w:t>ALENIA stabilimento di Foggia</w:t>
      </w:r>
    </w:p>
    <w:p w:rsidR="007E28EA" w:rsidRPr="007E28EA" w:rsidRDefault="007E28EA" w:rsidP="007E28E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8EA" w:rsidRPr="007E28EA" w:rsidRDefault="007E28EA" w:rsidP="007E28EA">
      <w:pPr>
        <w:spacing w:line="256" w:lineRule="auto"/>
        <w:rPr>
          <w:rFonts w:ascii="Calibri" w:eastAsia="Times New Roman" w:hAnsi="Calibri" w:cs="Calibri"/>
          <w:sz w:val="48"/>
          <w:szCs w:val="48"/>
          <w:lang w:eastAsia="it-IT"/>
        </w:rPr>
      </w:pPr>
      <w:r w:rsidRPr="007E28EA">
        <w:rPr>
          <w:rFonts w:ascii="Calibri" w:eastAsia="Times New Roman" w:hAnsi="Calibri" w:cs="Calibri"/>
          <w:sz w:val="48"/>
          <w:szCs w:val="48"/>
          <w:lang w:eastAsia="it-IT"/>
        </w:rPr>
        <w:br w:type="page"/>
      </w:r>
    </w:p>
    <w:p w:rsidR="007E28EA" w:rsidRPr="007E28EA" w:rsidRDefault="007E28EA" w:rsidP="007E28EA">
      <w:pPr>
        <w:spacing w:line="256" w:lineRule="auto"/>
        <w:ind w:left="284"/>
        <w:rPr>
          <w:rFonts w:ascii="Calibri" w:eastAsia="Times New Roman" w:hAnsi="Calibri" w:cs="Calibri"/>
          <w:sz w:val="48"/>
          <w:szCs w:val="48"/>
          <w:lang w:eastAsia="it-IT"/>
        </w:rPr>
      </w:pPr>
    </w:p>
    <w:p w:rsidR="007E28EA" w:rsidRPr="007E28EA" w:rsidRDefault="007E28EA" w:rsidP="007E28EA">
      <w:pPr>
        <w:spacing w:line="256" w:lineRule="auto"/>
        <w:ind w:left="284"/>
        <w:rPr>
          <w:rFonts w:ascii="Calibri" w:eastAsia="Times New Roman" w:hAnsi="Calibri" w:cs="Calibri"/>
          <w:sz w:val="48"/>
          <w:szCs w:val="48"/>
          <w:lang w:eastAsia="it-IT"/>
        </w:rPr>
      </w:pPr>
      <w:r w:rsidRPr="007E28EA">
        <w:rPr>
          <w:rFonts w:ascii="Calibri" w:eastAsia="Times New Roman" w:hAnsi="Calibri" w:cs="Calibri"/>
          <w:sz w:val="48"/>
          <w:szCs w:val="48"/>
          <w:lang w:eastAsia="it-IT"/>
        </w:rPr>
        <w:t>Connessione Macchine in rete con Sistema Informativo aziendale</w:t>
      </w:r>
    </w:p>
    <w:p w:rsidR="007E28EA" w:rsidRPr="007E28EA" w:rsidRDefault="007E28EA" w:rsidP="007E28E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di tutti i componenti da coinvolgere nella rete di comunicazione, definizione del server di automazione, configurazione della rete aziendale.</w:t>
      </w:r>
    </w:p>
    <w:p w:rsidR="007E28EA" w:rsidRPr="007E28EA" w:rsidRDefault="007E28EA" w:rsidP="007E28E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Sviluppo dei moduli di programma dedicati al collegamento con il server per consentire lo scambio dati con le unità produttive, valutando le compatibilità fra i componenti, a partire dai sistemi operativi proseguendo con i driver di comunicazione, con sviluppo dei protocolli eventualmente mancanti.</w:t>
      </w:r>
    </w:p>
    <w:p w:rsidR="007E28EA" w:rsidRPr="007E28EA" w:rsidRDefault="007E28EA" w:rsidP="007E28E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Elaborazione Ordini di Lavoro (</w:t>
      </w:r>
      <w:proofErr w:type="spellStart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OdL</w:t>
      </w:r>
      <w:proofErr w:type="spellEnd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) e Piani di Fabbricazione e Controlli (PFC), attraverso terminali operatori dedicati alla selezione delle fasi di lavorazione essendo interconnessi alle linee di produzione e al server aziendale in comunicazione con il software gestionale.</w:t>
      </w:r>
    </w:p>
    <w:p w:rsidR="007E28EA" w:rsidRPr="007E28EA" w:rsidRDefault="007E28EA" w:rsidP="007E28EA">
      <w:pPr>
        <w:spacing w:line="256" w:lineRule="auto"/>
        <w:ind w:left="567"/>
        <w:jc w:val="both"/>
        <w:rPr>
          <w:rFonts w:ascii="Times New Roman" w:eastAsia="Calibri" w:hAnsi="Times New Roman" w:cs="Times New Roman"/>
          <w:kern w:val="24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Sviluppo software: .NET, </w:t>
      </w:r>
      <w:proofErr w:type="spellStart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Blazor</w:t>
      </w:r>
      <w:proofErr w:type="spellEnd"/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, SQL data-base, Applicazioni dedicate sviluppate per soddisfare le esigenze del cliente.</w:t>
      </w:r>
      <w:r w:rsidRPr="007E28E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Il software elaborato è stato installato e collaudato c/o il cliente finale </w:t>
      </w:r>
      <w:r w:rsidRPr="007E28EA">
        <w:rPr>
          <w:rFonts w:ascii="Times New Roman" w:eastAsia="Calibri" w:hAnsi="Times New Roman" w:cs="Times New Roman"/>
          <w:b/>
          <w:kern w:val="24"/>
          <w:sz w:val="28"/>
          <w:szCs w:val="28"/>
        </w:rPr>
        <w:t>PROMEC stabilimento di Caivano</w:t>
      </w:r>
      <w:r w:rsidRPr="007E28E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(NA</w:t>
      </w:r>
      <w:r w:rsidRPr="007E28EA">
        <w:rPr>
          <w:rFonts w:ascii="Times New Roman" w:eastAsia="Calibri" w:hAnsi="Times New Roman" w:cs="Times New Roman"/>
          <w:kern w:val="24"/>
        </w:rPr>
        <w:t>)</w:t>
      </w:r>
    </w:p>
    <w:p w:rsidR="007E28EA" w:rsidRPr="007E28EA" w:rsidRDefault="007E28EA" w:rsidP="007E28E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28EA" w:rsidRPr="007E28EA" w:rsidRDefault="007E28EA" w:rsidP="007E28EA">
      <w:pPr>
        <w:spacing w:line="256" w:lineRule="auto"/>
        <w:rPr>
          <w:rFonts w:ascii="Calibri" w:eastAsia="Times New Roman" w:hAnsi="Calibri" w:cs="Calibri"/>
          <w:sz w:val="48"/>
          <w:szCs w:val="48"/>
          <w:lang w:eastAsia="it-IT"/>
        </w:rPr>
      </w:pPr>
      <w:r w:rsidRPr="007E28EA">
        <w:rPr>
          <w:rFonts w:ascii="Calibri" w:eastAsia="Times New Roman" w:hAnsi="Calibri" w:cs="Calibri"/>
          <w:sz w:val="48"/>
          <w:szCs w:val="48"/>
          <w:lang w:eastAsia="it-IT"/>
        </w:rPr>
        <w:br w:type="page"/>
      </w:r>
    </w:p>
    <w:p w:rsidR="007E28EA" w:rsidRPr="007E28EA" w:rsidRDefault="007E28EA" w:rsidP="007E28EA">
      <w:pPr>
        <w:spacing w:line="256" w:lineRule="auto"/>
        <w:ind w:left="284"/>
        <w:rPr>
          <w:rFonts w:ascii="Calibri" w:eastAsia="Times New Roman" w:hAnsi="Calibri" w:cs="Calibri"/>
          <w:sz w:val="48"/>
          <w:szCs w:val="48"/>
          <w:lang w:eastAsia="it-IT"/>
        </w:rPr>
      </w:pPr>
    </w:p>
    <w:p w:rsidR="007E28EA" w:rsidRPr="007E28EA" w:rsidRDefault="007E28EA" w:rsidP="007E28EA">
      <w:pPr>
        <w:spacing w:line="256" w:lineRule="auto"/>
        <w:ind w:left="284"/>
        <w:rPr>
          <w:rFonts w:ascii="Calibri" w:eastAsia="Times New Roman" w:hAnsi="Calibri" w:cs="Calibri"/>
          <w:sz w:val="48"/>
          <w:szCs w:val="48"/>
          <w:lang w:eastAsia="it-IT"/>
        </w:rPr>
      </w:pPr>
      <w:r w:rsidRPr="007E28EA">
        <w:rPr>
          <w:rFonts w:ascii="Calibri" w:eastAsia="Times New Roman" w:hAnsi="Calibri" w:cs="Calibri"/>
          <w:sz w:val="48"/>
          <w:szCs w:val="48"/>
          <w:lang w:eastAsia="it-IT"/>
        </w:rPr>
        <w:t>Etichettatura prodotti</w:t>
      </w:r>
    </w:p>
    <w:p w:rsidR="007E28EA" w:rsidRPr="007E28EA" w:rsidRDefault="007E28EA" w:rsidP="007E28EA">
      <w:pPr>
        <w:spacing w:line="25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Consulenza studio e realizzazione del programma di gestione della etichettatura prodotti in formato standard “GS1”. Dichiarazione prodotti</w:t>
      </w: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Elaborazione e stampa in linea delle etichette identificatrici dei prodotti</w:t>
      </w:r>
    </w:p>
    <w:p w:rsidR="007E28EA" w:rsidRPr="007E28EA" w:rsidRDefault="007E28EA" w:rsidP="007E28EA">
      <w:pPr>
        <w:spacing w:line="25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Abbiamo sviluppato un’applicazione che implementa un’interconnessione tra il sistema “SAP” ed i controllori delle linee produttive. Essa, prelevando i dati dal data-base SQL consente l’impostazione dei parametri produttivi, inoltre collezionando i dati dalle linee di produzione, li rende disponibili nel data-base stesso. L’applicazione, essendo collegata in rete al server di produzione, elabora i dati relativi ai lotti di produzione attivi o già programmati. Consente all’operatore di selezionare il lotto di produzione attuale, quindi gestisce la stampa delle etichette prelevando i dati sensibili dal data-base ed utilizzando lay-out di stampa preventivamente definiti. </w:t>
      </w:r>
    </w:p>
    <w:p w:rsidR="007E28EA" w:rsidRPr="007E28EA" w:rsidRDefault="007E28EA" w:rsidP="007E28EA">
      <w:pPr>
        <w:spacing w:line="25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Il sistema applica in automatico le etichette adesive elaborando i S.N. in progressione in base al numero di partenza definito nel singolo lotto ed alla successione degli elementi etichettati, generando un aggiornamento continuo dei prodotti deliberati nel data-base centrale.</w:t>
      </w:r>
    </w:p>
    <w:p w:rsidR="007E28EA" w:rsidRPr="007E28EA" w:rsidRDefault="007E28EA" w:rsidP="007E28EA">
      <w:pPr>
        <w:spacing w:line="256" w:lineRule="auto"/>
        <w:ind w:left="567"/>
        <w:jc w:val="both"/>
        <w:rPr>
          <w:rFonts w:ascii="Times New Roman" w:eastAsia="Calibri" w:hAnsi="Times New Roman" w:cs="Times New Roman"/>
          <w:kern w:val="24"/>
        </w:rPr>
      </w:pPr>
      <w:r w:rsidRPr="007E28E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Il software elaborato è stato installato e collaudato c/o il cliente finale </w:t>
      </w:r>
      <w:r w:rsidRPr="007E28EA">
        <w:rPr>
          <w:rFonts w:ascii="Times New Roman" w:eastAsia="Calibri" w:hAnsi="Times New Roman" w:cs="Times New Roman"/>
          <w:kern w:val="24"/>
          <w:sz w:val="24"/>
          <w:szCs w:val="24"/>
        </w:rPr>
        <w:br/>
      </w:r>
      <w:r w:rsidRPr="007E28EA">
        <w:rPr>
          <w:rFonts w:ascii="Times New Roman" w:eastAsia="Calibri" w:hAnsi="Times New Roman" w:cs="Times New Roman"/>
          <w:b/>
          <w:kern w:val="24"/>
          <w:sz w:val="28"/>
          <w:szCs w:val="28"/>
        </w:rPr>
        <w:t>Whirlpool S.p. A. Napoli</w:t>
      </w:r>
      <w:r w:rsidRPr="007E28E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(NA</w:t>
      </w:r>
      <w:r w:rsidRPr="007E28EA">
        <w:rPr>
          <w:rFonts w:ascii="Times New Roman" w:eastAsia="Calibri" w:hAnsi="Times New Roman" w:cs="Times New Roman"/>
          <w:kern w:val="24"/>
        </w:rPr>
        <w:t>)</w:t>
      </w:r>
    </w:p>
    <w:p w:rsidR="007E28EA" w:rsidRPr="007E28EA" w:rsidRDefault="007E28EA" w:rsidP="007E28E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28EA" w:rsidRPr="007E28EA" w:rsidRDefault="007E28EA" w:rsidP="007E28EA">
      <w:pPr>
        <w:spacing w:before="100" w:beforeAutospacing="1" w:after="0" w:line="240" w:lineRule="auto"/>
        <w:ind w:right="-3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8EA">
        <w:rPr>
          <w:rFonts w:ascii="Times New Roman" w:eastAsia="Times New Roman" w:hAnsi="Times New Roman" w:cs="Times New Roman"/>
          <w:sz w:val="24"/>
          <w:szCs w:val="24"/>
          <w:lang w:eastAsia="it-IT"/>
        </w:rPr>
        <w:t>Ritenendoci a Vs. completa disposizione per qualsiasi chiarimento di carattere tecnico ed economico, porgiamo</w:t>
      </w:r>
      <w:bookmarkStart w:id="2" w:name="_GoBack"/>
      <w:bookmarkEnd w:id="2"/>
    </w:p>
    <w:sectPr w:rsidR="007E28EA" w:rsidRPr="007E2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EA"/>
    <w:rsid w:val="00036825"/>
    <w:rsid w:val="007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94FD0-1186-458C-8AD0-FD9A95D3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PC-ROSA</dc:creator>
  <cp:keywords/>
  <dc:description/>
  <cp:lastModifiedBy>PC-ROSA</cp:lastModifiedBy>
  <cp:revision>1</cp:revision>
  <dcterms:created xsi:type="dcterms:W3CDTF">2023-03-29T10:42:00Z</dcterms:created>
  <dcterms:modified xsi:type="dcterms:W3CDTF">2023-03-29T10:43:00Z</dcterms:modified>
</cp:coreProperties>
</file>