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594" w:rsidRDefault="00295594" w:rsidP="00F6366C">
      <w:pPr>
        <w:tabs>
          <w:tab w:val="left" w:pos="6127"/>
        </w:tabs>
        <w:spacing w:line="240" w:lineRule="auto"/>
        <w:ind w:left="6096"/>
        <w:jc w:val="both"/>
        <w:rPr>
          <w:rFonts w:ascii="Times New Roman" w:hAnsi="Times New Roman"/>
          <w:sz w:val="24"/>
          <w:szCs w:val="24"/>
        </w:rPr>
      </w:pPr>
    </w:p>
    <w:p w:rsidR="00295594" w:rsidRDefault="00295594" w:rsidP="00F6366C">
      <w:pPr>
        <w:tabs>
          <w:tab w:val="left" w:pos="6127"/>
        </w:tabs>
        <w:spacing w:line="240" w:lineRule="auto"/>
        <w:ind w:left="6096"/>
        <w:jc w:val="both"/>
        <w:rPr>
          <w:rFonts w:ascii="Times New Roman" w:hAnsi="Times New Roman"/>
        </w:rPr>
      </w:pPr>
      <w:r w:rsidRPr="004859C0">
        <w:rPr>
          <w:rFonts w:ascii="Times New Roman" w:hAnsi="Times New Roman"/>
        </w:rPr>
        <w:tab/>
      </w:r>
    </w:p>
    <w:p w:rsidR="00295594" w:rsidRPr="004859C0" w:rsidRDefault="00295594" w:rsidP="00F6366C">
      <w:pPr>
        <w:tabs>
          <w:tab w:val="left" w:pos="6127"/>
        </w:tabs>
        <w:spacing w:line="240" w:lineRule="auto"/>
        <w:ind w:left="6096"/>
        <w:jc w:val="both"/>
        <w:rPr>
          <w:rFonts w:ascii="Times New Roman" w:hAnsi="Times New Roman"/>
        </w:rPr>
      </w:pPr>
      <w:r w:rsidRPr="004859C0">
        <w:rPr>
          <w:rFonts w:ascii="Times New Roman" w:hAnsi="Times New Roman"/>
        </w:rPr>
        <w:t>Spett.le Vodafone Omnitel BV</w:t>
      </w:r>
    </w:p>
    <w:p w:rsidR="00295594" w:rsidRPr="004859C0" w:rsidRDefault="00295594" w:rsidP="00F6366C">
      <w:pPr>
        <w:tabs>
          <w:tab w:val="left" w:pos="6127"/>
        </w:tabs>
        <w:spacing w:line="240" w:lineRule="auto"/>
        <w:ind w:left="6096"/>
        <w:jc w:val="both"/>
        <w:rPr>
          <w:rFonts w:ascii="Times New Roman" w:hAnsi="Times New Roman"/>
        </w:rPr>
      </w:pPr>
      <w:r w:rsidRPr="004859C0">
        <w:rPr>
          <w:rFonts w:ascii="Times New Roman" w:hAnsi="Times New Roman"/>
        </w:rPr>
        <w:t xml:space="preserve">Via </w:t>
      </w:r>
      <w:r>
        <w:rPr>
          <w:rFonts w:ascii="Times New Roman" w:hAnsi="Times New Roman"/>
        </w:rPr>
        <w:t>Jervis 13</w:t>
      </w:r>
    </w:p>
    <w:p w:rsidR="00295594" w:rsidRPr="004859C0" w:rsidRDefault="00295594" w:rsidP="00F6366C">
      <w:pPr>
        <w:tabs>
          <w:tab w:val="left" w:pos="6127"/>
        </w:tabs>
        <w:spacing w:line="240" w:lineRule="auto"/>
        <w:ind w:left="6096"/>
        <w:jc w:val="both"/>
        <w:rPr>
          <w:rFonts w:ascii="Times New Roman" w:hAnsi="Times New Roman"/>
        </w:rPr>
      </w:pPr>
      <w:r>
        <w:rPr>
          <w:rFonts w:ascii="Times New Roman" w:hAnsi="Times New Roman"/>
        </w:rPr>
        <w:t>10015 Ivrea (To)</w:t>
      </w:r>
    </w:p>
    <w:p w:rsidR="00295594" w:rsidRPr="004859C0" w:rsidRDefault="00295594" w:rsidP="00F6366C">
      <w:pPr>
        <w:tabs>
          <w:tab w:val="left" w:pos="5812"/>
        </w:tabs>
        <w:spacing w:line="240" w:lineRule="auto"/>
        <w:ind w:left="5529"/>
        <w:jc w:val="both"/>
        <w:rPr>
          <w:rFonts w:ascii="Times New Roman" w:hAnsi="Times New Roman"/>
        </w:rPr>
      </w:pPr>
      <w:r>
        <w:rPr>
          <w:rFonts w:ascii="Times New Roman" w:hAnsi="Times New Roman"/>
        </w:rPr>
        <w:t>p.c.</w:t>
      </w:r>
    </w:p>
    <w:p w:rsidR="00295594" w:rsidRPr="004859C0" w:rsidRDefault="00295594" w:rsidP="00F6366C">
      <w:pPr>
        <w:tabs>
          <w:tab w:val="left" w:pos="6127"/>
        </w:tabs>
        <w:spacing w:line="240" w:lineRule="auto"/>
        <w:ind w:left="6096"/>
        <w:jc w:val="both"/>
        <w:rPr>
          <w:rFonts w:ascii="Times New Roman" w:hAnsi="Times New Roman"/>
        </w:rPr>
      </w:pPr>
      <w:r w:rsidRPr="004859C0">
        <w:rPr>
          <w:rFonts w:ascii="Times New Roman" w:hAnsi="Times New Roman"/>
        </w:rPr>
        <w:t>Spett.le Europa Factor S.p.a.</w:t>
      </w:r>
    </w:p>
    <w:p w:rsidR="00295594" w:rsidRPr="004859C0" w:rsidRDefault="00295594" w:rsidP="00F6366C">
      <w:pPr>
        <w:tabs>
          <w:tab w:val="left" w:pos="6127"/>
        </w:tabs>
        <w:spacing w:line="240" w:lineRule="auto"/>
        <w:ind w:left="6096"/>
        <w:jc w:val="both"/>
        <w:rPr>
          <w:rFonts w:ascii="Times New Roman" w:hAnsi="Times New Roman"/>
        </w:rPr>
      </w:pPr>
      <w:r w:rsidRPr="004859C0">
        <w:rPr>
          <w:rFonts w:ascii="Times New Roman" w:hAnsi="Times New Roman"/>
        </w:rPr>
        <w:t>Via Zoe Fontana n° 220</w:t>
      </w:r>
    </w:p>
    <w:p w:rsidR="00295594" w:rsidRPr="004859C0" w:rsidRDefault="00295594" w:rsidP="00F6366C">
      <w:pPr>
        <w:tabs>
          <w:tab w:val="left" w:pos="6127"/>
        </w:tabs>
        <w:spacing w:line="240" w:lineRule="auto"/>
        <w:ind w:left="6096"/>
        <w:jc w:val="both"/>
        <w:rPr>
          <w:rFonts w:ascii="Times New Roman" w:hAnsi="Times New Roman"/>
        </w:rPr>
      </w:pPr>
      <w:r w:rsidRPr="004859C0">
        <w:rPr>
          <w:rFonts w:ascii="Times New Roman" w:hAnsi="Times New Roman"/>
        </w:rPr>
        <w:t>00131 Rom</w:t>
      </w:r>
    </w:p>
    <w:p w:rsidR="00295594" w:rsidRPr="004859C0" w:rsidRDefault="00295594" w:rsidP="00F6366C">
      <w:pPr>
        <w:tabs>
          <w:tab w:val="left" w:pos="6127"/>
        </w:tabs>
        <w:spacing w:line="240" w:lineRule="auto"/>
        <w:ind w:left="6096"/>
        <w:jc w:val="both"/>
        <w:rPr>
          <w:rFonts w:ascii="Times New Roman" w:hAnsi="Times New Roman"/>
        </w:rPr>
      </w:pPr>
    </w:p>
    <w:p w:rsidR="00295594" w:rsidRPr="004859C0" w:rsidRDefault="00295594" w:rsidP="00F6366C">
      <w:pPr>
        <w:tabs>
          <w:tab w:val="left" w:pos="6127"/>
        </w:tabs>
        <w:spacing w:line="240" w:lineRule="auto"/>
        <w:ind w:left="6096"/>
        <w:jc w:val="both"/>
        <w:rPr>
          <w:rFonts w:ascii="Times New Roman" w:hAnsi="Times New Roman"/>
        </w:rPr>
      </w:pPr>
      <w:r w:rsidRPr="004859C0">
        <w:rPr>
          <w:rFonts w:ascii="Times New Roman" w:hAnsi="Times New Roman"/>
        </w:rPr>
        <w:t>Gent.ma Avv. Cristina Gioiosi</w:t>
      </w:r>
    </w:p>
    <w:p w:rsidR="00295594" w:rsidRPr="004859C0" w:rsidRDefault="00295594" w:rsidP="00F6366C">
      <w:pPr>
        <w:tabs>
          <w:tab w:val="left" w:pos="6127"/>
        </w:tabs>
        <w:spacing w:line="240" w:lineRule="auto"/>
        <w:ind w:left="6096"/>
        <w:jc w:val="both"/>
        <w:rPr>
          <w:rFonts w:ascii="Times New Roman" w:hAnsi="Times New Roman"/>
        </w:rPr>
      </w:pPr>
      <w:r w:rsidRPr="004859C0">
        <w:rPr>
          <w:rFonts w:ascii="Times New Roman" w:hAnsi="Times New Roman"/>
        </w:rPr>
        <w:t>c/o Europa Factor S.p.a.</w:t>
      </w:r>
    </w:p>
    <w:p w:rsidR="00295594" w:rsidRPr="004859C0" w:rsidRDefault="00295594" w:rsidP="00F6366C">
      <w:pPr>
        <w:tabs>
          <w:tab w:val="left" w:pos="6127"/>
        </w:tabs>
        <w:spacing w:line="240" w:lineRule="auto"/>
        <w:ind w:left="6096"/>
        <w:jc w:val="both"/>
        <w:rPr>
          <w:rFonts w:ascii="Times New Roman" w:hAnsi="Times New Roman"/>
        </w:rPr>
      </w:pPr>
      <w:r w:rsidRPr="004859C0">
        <w:rPr>
          <w:rFonts w:ascii="Times New Roman" w:hAnsi="Times New Roman"/>
        </w:rPr>
        <w:t>Via Zoe Fontana n° 220</w:t>
      </w:r>
    </w:p>
    <w:p w:rsidR="00295594" w:rsidRPr="004859C0" w:rsidRDefault="00295594" w:rsidP="00F6366C">
      <w:pPr>
        <w:tabs>
          <w:tab w:val="left" w:pos="6127"/>
        </w:tabs>
        <w:spacing w:line="240" w:lineRule="auto"/>
        <w:ind w:left="6096"/>
        <w:jc w:val="both"/>
        <w:rPr>
          <w:rFonts w:ascii="Times New Roman" w:hAnsi="Times New Roman"/>
        </w:rPr>
      </w:pPr>
      <w:r w:rsidRPr="004859C0">
        <w:rPr>
          <w:rFonts w:ascii="Times New Roman" w:hAnsi="Times New Roman"/>
        </w:rPr>
        <w:t>00131 Roma</w:t>
      </w:r>
    </w:p>
    <w:p w:rsidR="00295594" w:rsidRPr="004859C0" w:rsidRDefault="00295594" w:rsidP="004859C0">
      <w:pPr>
        <w:spacing w:line="240" w:lineRule="auto"/>
        <w:jc w:val="both"/>
        <w:rPr>
          <w:rFonts w:ascii="Times New Roman" w:hAnsi="Times New Roman"/>
        </w:rPr>
      </w:pPr>
    </w:p>
    <w:p w:rsidR="00295594" w:rsidRPr="004859C0" w:rsidRDefault="00295594" w:rsidP="003372CB">
      <w:pPr>
        <w:jc w:val="both"/>
        <w:rPr>
          <w:rFonts w:ascii="Times New Roman" w:hAnsi="Times New Roman"/>
        </w:rPr>
      </w:pPr>
      <w:r>
        <w:rPr>
          <w:rFonts w:ascii="Times New Roman" w:hAnsi="Times New Roman"/>
        </w:rPr>
        <w:t>Frosinone 13/08/2014</w:t>
      </w:r>
    </w:p>
    <w:p w:rsidR="00295594" w:rsidRPr="004859C0" w:rsidRDefault="00295594" w:rsidP="003372CB">
      <w:pPr>
        <w:jc w:val="both"/>
        <w:rPr>
          <w:rFonts w:ascii="Times New Roman" w:hAnsi="Times New Roman"/>
          <w:b/>
        </w:rPr>
      </w:pPr>
      <w:r w:rsidRPr="004859C0">
        <w:rPr>
          <w:rFonts w:ascii="Times New Roman" w:hAnsi="Times New Roman"/>
          <w:b/>
        </w:rPr>
        <w:t>OGGETTO: R.E.M. S.r.l. /  Vodafone Omnitel BV – pos.7.1531900.</w:t>
      </w:r>
    </w:p>
    <w:p w:rsidR="00295594" w:rsidRPr="004859C0" w:rsidRDefault="00295594" w:rsidP="003372CB">
      <w:pPr>
        <w:jc w:val="both"/>
        <w:rPr>
          <w:rFonts w:ascii="Times New Roman" w:hAnsi="Times New Roman"/>
        </w:rPr>
      </w:pPr>
      <w:r w:rsidRPr="004859C0">
        <w:rPr>
          <w:rFonts w:ascii="Times New Roman" w:hAnsi="Times New Roman"/>
        </w:rPr>
        <w:t>Spett.le Soc. Vodafone Omnitel BV,</w:t>
      </w:r>
    </w:p>
    <w:p w:rsidR="00295594" w:rsidRPr="004859C0" w:rsidRDefault="00295594" w:rsidP="003372CB">
      <w:pPr>
        <w:jc w:val="both"/>
        <w:rPr>
          <w:rFonts w:ascii="Times New Roman" w:hAnsi="Times New Roman"/>
        </w:rPr>
      </w:pPr>
      <w:r w:rsidRPr="004859C0">
        <w:rPr>
          <w:rFonts w:ascii="Times New Roman" w:hAnsi="Times New Roman"/>
        </w:rPr>
        <w:t>S</w:t>
      </w:r>
      <w:r>
        <w:rPr>
          <w:rFonts w:ascii="Times New Roman" w:hAnsi="Times New Roman"/>
        </w:rPr>
        <w:t>iamo</w:t>
      </w:r>
      <w:r w:rsidRPr="004859C0">
        <w:rPr>
          <w:rFonts w:ascii="Times New Roman" w:hAnsi="Times New Roman"/>
        </w:rPr>
        <w:t xml:space="preserve"> a riscontrare comunicazione del 16/07/2014 dell’Europa Factor S.p.a., per contestarne in toto il contenuto in quanto infondato in fatto ed in diritto. </w:t>
      </w:r>
    </w:p>
    <w:p w:rsidR="00295594" w:rsidRPr="004859C0" w:rsidRDefault="00295594" w:rsidP="003372CB">
      <w:pPr>
        <w:jc w:val="both"/>
        <w:rPr>
          <w:rFonts w:ascii="Times New Roman" w:hAnsi="Times New Roman"/>
        </w:rPr>
      </w:pPr>
      <w:r w:rsidRPr="004859C0">
        <w:rPr>
          <w:rFonts w:ascii="Times New Roman" w:hAnsi="Times New Roman"/>
        </w:rPr>
        <w:t>Infatti, come risulta dalla numerosa corris</w:t>
      </w:r>
      <w:r>
        <w:rPr>
          <w:rFonts w:ascii="Times New Roman" w:hAnsi="Times New Roman"/>
        </w:rPr>
        <w:t>pondenza allegata</w:t>
      </w:r>
      <w:r w:rsidRPr="004859C0">
        <w:rPr>
          <w:rFonts w:ascii="Times New Roman" w:hAnsi="Times New Roman"/>
        </w:rPr>
        <w:t>, si è instaurato con la scrivente una contestazione circa le fatture da voi richiamate sin dal momento della loro emissione. Come sottolineato da lettera del 16/07/14, successiva peraltro a numerosi colloqui telefonici, la R.E.M. S.r.l. aveva stipulato un accordo per la fruizioni di tariffe scontate sul traffico telefonico estero effettuato e ricevuto, allo stato dei fatti però, tali tariffe sono state calcolate sugli importi pieni senza alcuna riduzione come da accordi presi e mai ottemperati nei confronti della scrivente. La R.E.M. S.r.l. nella lettera del 12/12/2013 chiedeva quindi  l’annullamento delle fatture cosi come emesse ed un ricalcolo degli importi secondo le tariffe scontate precedentemente convenute</w:t>
      </w:r>
      <w:r>
        <w:rPr>
          <w:rFonts w:ascii="Times New Roman" w:hAnsi="Times New Roman"/>
        </w:rPr>
        <w:t>. C</w:t>
      </w:r>
      <w:r w:rsidRPr="004859C0">
        <w:rPr>
          <w:rFonts w:ascii="Times New Roman" w:hAnsi="Times New Roman"/>
        </w:rPr>
        <w:t>hiedeva inoltre di ricevere copia degli accor</w:t>
      </w:r>
      <w:r>
        <w:rPr>
          <w:rFonts w:ascii="Times New Roman" w:hAnsi="Times New Roman"/>
        </w:rPr>
        <w:t>di che attestavano le richieste</w:t>
      </w:r>
      <w:r w:rsidRPr="004859C0">
        <w:rPr>
          <w:rFonts w:ascii="Times New Roman" w:hAnsi="Times New Roman"/>
        </w:rPr>
        <w:t xml:space="preserve"> </w:t>
      </w:r>
      <w:r>
        <w:rPr>
          <w:rFonts w:ascii="Times New Roman" w:hAnsi="Times New Roman"/>
        </w:rPr>
        <w:t>de</w:t>
      </w:r>
      <w:r w:rsidRPr="004859C0">
        <w:rPr>
          <w:rFonts w:ascii="Times New Roman" w:hAnsi="Times New Roman"/>
        </w:rPr>
        <w:t xml:space="preserve">lla Vodafone per sincerarsi delle pretese vantate, cosa peraltro mai avvenuta e della quale chiediamo fin d’ora l’esibizione </w:t>
      </w:r>
      <w:r>
        <w:rPr>
          <w:rFonts w:ascii="Times New Roman" w:hAnsi="Times New Roman"/>
        </w:rPr>
        <w:t xml:space="preserve">qualora </w:t>
      </w:r>
      <w:r w:rsidRPr="004859C0">
        <w:rPr>
          <w:rFonts w:ascii="Times New Roman" w:hAnsi="Times New Roman"/>
        </w:rPr>
        <w:t>si reiterassero le richieste di pagamento.</w:t>
      </w:r>
    </w:p>
    <w:p w:rsidR="00295594" w:rsidRPr="004859C0" w:rsidRDefault="00295594" w:rsidP="003372CB">
      <w:pPr>
        <w:jc w:val="both"/>
        <w:rPr>
          <w:rFonts w:ascii="Times New Roman" w:hAnsi="Times New Roman"/>
        </w:rPr>
      </w:pPr>
      <w:r w:rsidRPr="004859C0">
        <w:rPr>
          <w:rFonts w:ascii="Times New Roman" w:hAnsi="Times New Roman"/>
        </w:rPr>
        <w:t>Successivamente a tale comunicazione la R.E.M. S.r.l. intraprendeva una fitta</w:t>
      </w:r>
      <w:r>
        <w:rPr>
          <w:rFonts w:ascii="Times New Roman" w:hAnsi="Times New Roman"/>
        </w:rPr>
        <w:t xml:space="preserve"> trattiva</w:t>
      </w:r>
      <w:r w:rsidRPr="004859C0">
        <w:rPr>
          <w:rFonts w:ascii="Times New Roman" w:hAnsi="Times New Roman"/>
        </w:rPr>
        <w:t xml:space="preserve"> telefonica con la società di recupero crediti Europa Factor Spa, incaricata Vodafone, la quale, proponeva  alla scrivente, come risulta da documentazione allegata un accordo per un importo mediato a saldo e stralcio di Euro 2.500,00 da firmare per l’estinzione del debito, allegava a tale proposta anche le date entro cui fare i due bonifici oggetto dell’accordo. La transazione veniva formalizzata ed inviata tramite comunicazione e-mail del 27/03/2014 e rinviata firmata dalla scrivente il 03/03/2014. Gli importi da pagare venivano così divisi in due trance da Euro  1.250,00 da versarsi, la prima entro e non oltre il 05/03/2014 e la seconda entro il 05/04/2014, entrambi i bonifici venivano effettuati sulle coordinate indicate nella transazione e rigorosamente accettati dalla Vodafone come risoluzione della contestazione in  oggetto. </w:t>
      </w:r>
    </w:p>
    <w:p w:rsidR="00295594" w:rsidRPr="004859C0" w:rsidRDefault="00295594" w:rsidP="003372CB">
      <w:pPr>
        <w:jc w:val="both"/>
        <w:rPr>
          <w:rFonts w:ascii="Times New Roman" w:hAnsi="Times New Roman"/>
        </w:rPr>
      </w:pPr>
      <w:r w:rsidRPr="004859C0">
        <w:rPr>
          <w:rFonts w:ascii="Times New Roman" w:hAnsi="Times New Roman"/>
        </w:rPr>
        <w:t>La R.E.M.</w:t>
      </w:r>
      <w:r>
        <w:rPr>
          <w:rFonts w:ascii="Times New Roman" w:hAnsi="Times New Roman"/>
        </w:rPr>
        <w:t xml:space="preserve"> S.r.l.</w:t>
      </w:r>
      <w:r w:rsidRPr="004859C0">
        <w:rPr>
          <w:rFonts w:ascii="Times New Roman" w:hAnsi="Times New Roman"/>
        </w:rPr>
        <w:t xml:space="preserve"> a questo punto, sicura della risoluzione bonaria ottenuta, si vedeva nuovamente inviare comunicazioni di pagamento per la cifra che era invece stata stralciata con la transazione formalizzata con la Soc. di recupero crediti, vedendo cosi unilateralmente ed irrispettosamente annullati gli accordi presi dalle parti. </w:t>
      </w:r>
    </w:p>
    <w:p w:rsidR="00295594" w:rsidRPr="004859C0" w:rsidRDefault="00295594" w:rsidP="003372CB">
      <w:pPr>
        <w:jc w:val="both"/>
        <w:rPr>
          <w:rFonts w:ascii="Times New Roman" w:hAnsi="Times New Roman"/>
        </w:rPr>
      </w:pPr>
      <w:r w:rsidRPr="004859C0">
        <w:rPr>
          <w:rFonts w:ascii="Times New Roman" w:hAnsi="Times New Roman"/>
        </w:rPr>
        <w:t xml:space="preserve">Con fax datato 20/05/2014 la scrivente chiedeva di essere contattata al più presto per chiarire la posizione oggetto di nuova contestazione ma non ha avuto alcun riscontro fino al 16/07/2014, quando riceveva intimazione di pagamento per la restante e complessiva somma di Euro 3.282,19 più interessi e spese legali. </w:t>
      </w:r>
    </w:p>
    <w:p w:rsidR="00295594" w:rsidRPr="004859C0" w:rsidRDefault="00295594" w:rsidP="003372CB">
      <w:pPr>
        <w:jc w:val="both"/>
        <w:rPr>
          <w:rFonts w:ascii="Times New Roman" w:hAnsi="Times New Roman"/>
        </w:rPr>
      </w:pPr>
      <w:r w:rsidRPr="004859C0">
        <w:rPr>
          <w:rFonts w:ascii="Times New Roman" w:hAnsi="Times New Roman"/>
        </w:rPr>
        <w:t>Preme sottolineare che a seguito dei contatti telefonici avuti con la Soc. di recupero crediti, la stessa Europa Factor S.p.a., ha ammesso la validità dell’accordo a saldo e stralcio e che i problemi circa la transazione riguardavano unicamente la Europa Factor S.p.a. ed il modo errato con cui il proprio operatore, aveva gestito l’accordo per conto della Vodafone.</w:t>
      </w:r>
    </w:p>
    <w:p w:rsidR="00295594" w:rsidRPr="004859C0" w:rsidRDefault="00295594" w:rsidP="003372CB">
      <w:pPr>
        <w:jc w:val="both"/>
        <w:rPr>
          <w:rFonts w:ascii="Times New Roman" w:hAnsi="Times New Roman"/>
        </w:rPr>
      </w:pPr>
      <w:r w:rsidRPr="004859C0">
        <w:rPr>
          <w:rFonts w:ascii="Times New Roman" w:hAnsi="Times New Roman"/>
        </w:rPr>
        <w:t xml:space="preserve">Allo stato perciò ci rammarica rilevare, non solo la scarsissima professionalità con la quale è stata gestita l’intera pratica e della quale non intendiamo in alcun modo farne ulteriormente le spese, ma che il credito che la Vodafone intende vantare nei confronti della scrivente è comunque ed in ogni modo infondato dal principio in quanto instauratosi in palese violazione di accordi commerciali presi con R.E.M. S.r.l.  </w:t>
      </w:r>
    </w:p>
    <w:p w:rsidR="00295594" w:rsidRPr="004859C0" w:rsidRDefault="00295594" w:rsidP="003372CB">
      <w:pPr>
        <w:jc w:val="both"/>
        <w:rPr>
          <w:rFonts w:ascii="Times New Roman" w:hAnsi="Times New Roman"/>
        </w:rPr>
      </w:pPr>
      <w:r w:rsidRPr="004859C0">
        <w:rPr>
          <w:rFonts w:ascii="Times New Roman" w:hAnsi="Times New Roman"/>
        </w:rPr>
        <w:t>Certi di una Vostra collaborazione nel chiudere bonariamente la questione, avvertiamo comunque sin d’ora che nel protrarsi delle improprie richieste di pagamento ci vedremo costretti ad agire per la tutela dei nostri interessi e diritti.</w:t>
      </w:r>
    </w:p>
    <w:p w:rsidR="00295594" w:rsidRPr="004859C0" w:rsidRDefault="00295594" w:rsidP="003372CB">
      <w:pPr>
        <w:jc w:val="both"/>
        <w:rPr>
          <w:rFonts w:ascii="Times New Roman" w:hAnsi="Times New Roman"/>
        </w:rPr>
      </w:pPr>
      <w:r w:rsidRPr="004859C0">
        <w:rPr>
          <w:rFonts w:ascii="Times New Roman" w:hAnsi="Times New Roman"/>
        </w:rPr>
        <w:t>Restando a disposizione per ogni eventualità e ribadendo la nostra disponibilità a chiarimenti restiamo in attesa di un Vostro sollecito riscontro</w:t>
      </w:r>
      <w:r>
        <w:rPr>
          <w:rFonts w:ascii="Times New Roman" w:hAnsi="Times New Roman"/>
        </w:rPr>
        <w:t xml:space="preserve"> e porgiamo,</w:t>
      </w:r>
    </w:p>
    <w:p w:rsidR="00295594" w:rsidRDefault="00295594" w:rsidP="004859C0">
      <w:pPr>
        <w:jc w:val="both"/>
        <w:rPr>
          <w:rFonts w:ascii="Times New Roman" w:hAnsi="Times New Roman"/>
        </w:rPr>
      </w:pPr>
      <w:r w:rsidRPr="004859C0">
        <w:rPr>
          <w:rFonts w:ascii="Times New Roman" w:hAnsi="Times New Roman"/>
        </w:rPr>
        <w:t>Distinti Saluti</w:t>
      </w:r>
      <w:r>
        <w:rPr>
          <w:rFonts w:ascii="Times New Roman" w:hAnsi="Times New Roman"/>
        </w:rPr>
        <w:t>.</w:t>
      </w:r>
    </w:p>
    <w:p w:rsidR="00295594" w:rsidRDefault="00295594" w:rsidP="004859C0">
      <w:pPr>
        <w:ind w:left="6804"/>
        <w:jc w:val="center"/>
        <w:rPr>
          <w:rFonts w:ascii="Times New Roman" w:hAnsi="Times New Roman"/>
        </w:rPr>
      </w:pPr>
      <w:r>
        <w:rPr>
          <w:rFonts w:ascii="Times New Roman" w:hAnsi="Times New Roman"/>
        </w:rPr>
        <w:t>Pace Adele</w:t>
      </w:r>
    </w:p>
    <w:p w:rsidR="00295594" w:rsidRPr="004859C0" w:rsidRDefault="00295594" w:rsidP="004859C0">
      <w:pPr>
        <w:ind w:left="6804"/>
        <w:jc w:val="center"/>
        <w:rPr>
          <w:rFonts w:ascii="Times New Roman" w:hAnsi="Times New Roman"/>
        </w:rPr>
      </w:pPr>
      <w:r>
        <w:rPr>
          <w:rFonts w:ascii="Times New Roman" w:hAnsi="Times New Roman"/>
        </w:rPr>
        <w:t>Amministratore R.E.M. S.r.l.</w:t>
      </w:r>
    </w:p>
    <w:p w:rsidR="00295594" w:rsidRPr="004859C0" w:rsidRDefault="00295594" w:rsidP="003372CB">
      <w:pPr>
        <w:jc w:val="both"/>
        <w:rPr>
          <w:rFonts w:ascii="Times New Roman" w:hAnsi="Times New Roman"/>
        </w:rPr>
      </w:pPr>
    </w:p>
    <w:p w:rsidR="00295594" w:rsidRPr="004859C0" w:rsidRDefault="00295594" w:rsidP="003372CB">
      <w:pPr>
        <w:jc w:val="both"/>
        <w:rPr>
          <w:rFonts w:ascii="Times New Roman" w:hAnsi="Times New Roman"/>
        </w:rPr>
      </w:pPr>
    </w:p>
    <w:sectPr w:rsidR="00295594" w:rsidRPr="004859C0" w:rsidSect="00BC452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F09"/>
    <w:rsid w:val="00010A7D"/>
    <w:rsid w:val="00053F26"/>
    <w:rsid w:val="000A2F2E"/>
    <w:rsid w:val="00167C57"/>
    <w:rsid w:val="00295594"/>
    <w:rsid w:val="003372CB"/>
    <w:rsid w:val="00393813"/>
    <w:rsid w:val="004859C0"/>
    <w:rsid w:val="004F4488"/>
    <w:rsid w:val="007E1E7B"/>
    <w:rsid w:val="008B08CA"/>
    <w:rsid w:val="008B3EA8"/>
    <w:rsid w:val="00951F09"/>
    <w:rsid w:val="00B06F0D"/>
    <w:rsid w:val="00B16EC3"/>
    <w:rsid w:val="00B460A7"/>
    <w:rsid w:val="00BC4528"/>
    <w:rsid w:val="00DF5DC3"/>
    <w:rsid w:val="00F6366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52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651</Words>
  <Characters>3717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Portatile</dc:creator>
  <cp:keywords/>
  <dc:description/>
  <cp:lastModifiedBy>REM</cp:lastModifiedBy>
  <cp:revision>2</cp:revision>
  <cp:lastPrinted>2014-08-13T10:18:00Z</cp:lastPrinted>
  <dcterms:created xsi:type="dcterms:W3CDTF">2014-08-13T10:27:00Z</dcterms:created>
  <dcterms:modified xsi:type="dcterms:W3CDTF">2014-08-13T10:27:00Z</dcterms:modified>
</cp:coreProperties>
</file>