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D0661" w:rsidRDefault="004D72E5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  <w:highlight w:val="yellow"/>
        </w:rPr>
      </w:pPr>
      <w:r>
        <w:rPr>
          <w:rFonts w:ascii="Verdana" w:eastAsia="Verdana" w:hAnsi="Verdana" w:cs="Verdana"/>
          <w:b/>
          <w:i/>
          <w:color w:val="002060"/>
          <w:sz w:val="24"/>
          <w:szCs w:val="24"/>
          <w:highlight w:val="yellow"/>
        </w:rPr>
        <w:t>________________________________________________________</w:t>
      </w:r>
    </w:p>
    <w:p w14:paraId="00000002" w14:textId="77777777" w:rsidR="00BD0661" w:rsidRDefault="004D72E5">
      <w:pPr>
        <w:jc w:val="both"/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</w:pPr>
      <w:r>
        <w:rPr>
          <w:rFonts w:ascii="Verdana" w:eastAsia="Verdana" w:hAnsi="Verdana" w:cs="Verdana"/>
          <w:b/>
          <w:i/>
          <w:color w:val="002060"/>
          <w:sz w:val="24"/>
          <w:szCs w:val="24"/>
          <w:highlight w:val="yellow"/>
        </w:rPr>
        <w:t xml:space="preserve">IMPORTANTE </w:t>
      </w:r>
      <w:r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  <w:t xml:space="preserve">: </w:t>
      </w:r>
    </w:p>
    <w:p w14:paraId="00000003" w14:textId="77777777" w:rsidR="00BD0661" w:rsidRDefault="004D72E5">
      <w:pPr>
        <w:numPr>
          <w:ilvl w:val="0"/>
          <w:numId w:val="4"/>
        </w:numPr>
        <w:spacing w:after="0"/>
        <w:jc w:val="both"/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</w:pPr>
      <w:r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  <w:t>Riportare il testo su Vs carta intestata, timbrare, datare e far firmare dal Vs Legale Rappresentante</w:t>
      </w:r>
    </w:p>
    <w:p w14:paraId="639D0A54" w14:textId="77777777" w:rsidR="003D55B4" w:rsidRDefault="003D55B4" w:rsidP="003D55B4">
      <w:pPr>
        <w:spacing w:after="0"/>
        <w:ind w:left="720"/>
        <w:jc w:val="both"/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</w:pPr>
    </w:p>
    <w:p w14:paraId="72D09FE3" w14:textId="7C17AA26" w:rsidR="003D55B4" w:rsidRDefault="004D72E5" w:rsidP="003D55B4">
      <w:pPr>
        <w:numPr>
          <w:ilvl w:val="0"/>
          <w:numId w:val="4"/>
        </w:numPr>
        <w:jc w:val="both"/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</w:pPr>
      <w:r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  <w:t>Scansionare la copia firmata su carta intestat</w:t>
      </w:r>
      <w:r w:rsidR="003D55B4"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  <w:t xml:space="preserve">a ed inviarla ai seguenti indirizzi e-mail: </w:t>
      </w:r>
      <w:hyperlink r:id="rId6" w:history="1">
        <w:r w:rsidR="003D55B4" w:rsidRPr="00CF07AE">
          <w:rPr>
            <w:rStyle w:val="Collegamentoipertestuale"/>
            <w:rFonts w:ascii="Verdana" w:eastAsia="Verdana" w:hAnsi="Verdana" w:cs="Verdana"/>
            <w:i/>
            <w:sz w:val="24"/>
            <w:szCs w:val="24"/>
            <w:highlight w:val="yellow"/>
          </w:rPr>
          <w:t>gennaro.manganiello@limasud.it</w:t>
        </w:r>
      </w:hyperlink>
      <w:r w:rsidR="003D55B4"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  <w:t xml:space="preserve">; </w:t>
      </w:r>
      <w:hyperlink r:id="rId7" w:history="1">
        <w:r w:rsidR="003D55B4" w:rsidRPr="00CF07AE">
          <w:rPr>
            <w:rStyle w:val="Collegamentoipertestuale"/>
            <w:rFonts w:ascii="Verdana" w:eastAsia="Verdana" w:hAnsi="Verdana" w:cs="Verdana"/>
            <w:i/>
            <w:sz w:val="24"/>
            <w:szCs w:val="24"/>
            <w:highlight w:val="yellow"/>
          </w:rPr>
          <w:t>giuseppe.manganiello@limasud.it</w:t>
        </w:r>
      </w:hyperlink>
      <w:r w:rsidR="003D55B4"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  <w:t>;</w:t>
      </w:r>
    </w:p>
    <w:p w14:paraId="32E77369" w14:textId="77777777" w:rsidR="003D55B4" w:rsidRDefault="003D55B4" w:rsidP="003D55B4">
      <w:pPr>
        <w:pStyle w:val="Paragrafoelenco"/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</w:pPr>
    </w:p>
    <w:p w14:paraId="00000004" w14:textId="4892CA97" w:rsidR="00BD0661" w:rsidRPr="003D55B4" w:rsidRDefault="003D55B4" w:rsidP="003D55B4">
      <w:pPr>
        <w:ind w:left="720"/>
        <w:jc w:val="both"/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</w:pPr>
      <w:r w:rsidRPr="003D55B4"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  <w:t xml:space="preserve"> </w:t>
      </w:r>
    </w:p>
    <w:p w14:paraId="00000005" w14:textId="77777777" w:rsidR="00BD0661" w:rsidRDefault="00BD0661">
      <w:pPr>
        <w:jc w:val="both"/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</w:pPr>
    </w:p>
    <w:p w14:paraId="00000009" w14:textId="77777777" w:rsidR="00BD0661" w:rsidRDefault="004D72E5">
      <w:pPr>
        <w:jc w:val="both"/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</w:pPr>
      <w:r>
        <w:rPr>
          <w:rFonts w:ascii="Verdana" w:eastAsia="Verdana" w:hAnsi="Verdana" w:cs="Verdana"/>
          <w:i/>
          <w:color w:val="002060"/>
          <w:sz w:val="24"/>
          <w:szCs w:val="24"/>
          <w:highlight w:val="yellow"/>
        </w:rPr>
        <w:t>_______________________________________________________________</w:t>
      </w:r>
    </w:p>
    <w:p w14:paraId="0000000A" w14:textId="77777777" w:rsidR="00BD0661" w:rsidRDefault="00BD0661">
      <w:pPr>
        <w:jc w:val="both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0B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0C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0D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0E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0F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10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11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12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13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14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15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16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17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18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4F320012" w14:textId="77777777" w:rsidR="00A70C41" w:rsidRDefault="00A70C4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4C399106" w14:textId="77777777" w:rsidR="00A70C41" w:rsidRDefault="00A70C4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19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1A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1B" w14:textId="77777777" w:rsidR="00BD0661" w:rsidRDefault="004D72E5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  <w:bookmarkStart w:id="0" w:name="_GoBack"/>
      <w:bookmarkEnd w:id="0"/>
      <w:r>
        <w:rPr>
          <w:rFonts w:ascii="Verdana" w:eastAsia="Verdana" w:hAnsi="Verdana" w:cs="Verdana"/>
          <w:b/>
          <w:i/>
          <w:color w:val="002060"/>
          <w:sz w:val="24"/>
          <w:szCs w:val="24"/>
        </w:rPr>
        <w:lastRenderedPageBreak/>
        <w:t>ATTESTAZIONE DI ALLINEAMENTO E IMPEGNO A RISPETTARE LE MISURE DI CONTRASTO ALLA DIFFUSIONE DEL COVID 2019</w:t>
      </w:r>
    </w:p>
    <w:p w14:paraId="0000001C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1D" w14:textId="77777777" w:rsidR="00BD0661" w:rsidRDefault="00BD0661">
      <w:pPr>
        <w:jc w:val="center"/>
        <w:rPr>
          <w:rFonts w:ascii="Verdana" w:eastAsia="Verdana" w:hAnsi="Verdana" w:cs="Verdana"/>
          <w:b/>
          <w:i/>
          <w:color w:val="002060"/>
          <w:sz w:val="24"/>
          <w:szCs w:val="24"/>
        </w:rPr>
      </w:pPr>
    </w:p>
    <w:p w14:paraId="0000001E" w14:textId="77777777" w:rsidR="00BD0661" w:rsidRDefault="004D72E5">
      <w:pPr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Luogo e data:………………………………………………….</w:t>
      </w:r>
    </w:p>
    <w:p w14:paraId="0000001F" w14:textId="77777777" w:rsidR="00BD0661" w:rsidRDefault="00BD0661">
      <w:pPr>
        <w:rPr>
          <w:rFonts w:ascii="Verdana" w:eastAsia="Verdana" w:hAnsi="Verdana" w:cs="Verdana"/>
          <w:i/>
          <w:color w:val="002060"/>
          <w:sz w:val="24"/>
          <w:szCs w:val="24"/>
        </w:rPr>
      </w:pPr>
    </w:p>
    <w:p w14:paraId="00000020" w14:textId="77777777" w:rsidR="00BD0661" w:rsidRDefault="004D72E5">
      <w:pPr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 xml:space="preserve">La Società ……………………………………………………………………………………………………………. </w:t>
      </w:r>
    </w:p>
    <w:p w14:paraId="00000021" w14:textId="3B4DC1AC" w:rsidR="00BD0661" w:rsidRDefault="004D72E5">
      <w:pPr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nell’ambito dei rapporti  ……</w:t>
      </w:r>
      <w:r w:rsidR="003D55B4">
        <w:rPr>
          <w:rFonts w:ascii="Verdana" w:eastAsia="Verdana" w:hAnsi="Verdana" w:cs="Verdana"/>
          <w:i/>
          <w:color w:val="002060"/>
          <w:sz w:val="24"/>
          <w:szCs w:val="24"/>
        </w:rPr>
        <w:t>……………………………………………… con Lima Sud</w:t>
      </w:r>
      <w:r>
        <w:rPr>
          <w:rFonts w:ascii="Verdana" w:eastAsia="Verdana" w:hAnsi="Verdana" w:cs="Verdana"/>
          <w:i/>
          <w:color w:val="002060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2060"/>
          <w:sz w:val="24"/>
          <w:szCs w:val="24"/>
        </w:rPr>
        <w:t>S.p.A</w:t>
      </w:r>
      <w:proofErr w:type="spellEnd"/>
      <w:r>
        <w:rPr>
          <w:rFonts w:ascii="Verdana" w:eastAsia="Verdana" w:hAnsi="Verdana" w:cs="Verdana"/>
          <w:i/>
          <w:color w:val="002060"/>
          <w:sz w:val="24"/>
          <w:szCs w:val="24"/>
        </w:rPr>
        <w:t xml:space="preserve"> (di seguito la “Società”). </w:t>
      </w:r>
    </w:p>
    <w:p w14:paraId="00000022" w14:textId="77777777" w:rsidR="00BD0661" w:rsidRDefault="00BD0661">
      <w:pPr>
        <w:rPr>
          <w:rFonts w:ascii="Verdana" w:eastAsia="Verdana" w:hAnsi="Verdana" w:cs="Verdana"/>
          <w:i/>
          <w:color w:val="002060"/>
          <w:sz w:val="24"/>
          <w:szCs w:val="24"/>
        </w:rPr>
      </w:pPr>
    </w:p>
    <w:p w14:paraId="00000023" w14:textId="77777777" w:rsidR="00BD0661" w:rsidRDefault="004D72E5">
      <w:pPr>
        <w:jc w:val="center"/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DICHIARA</w:t>
      </w:r>
    </w:p>
    <w:p w14:paraId="00000024" w14:textId="09CE1339" w:rsidR="00BD0661" w:rsidRDefault="004D72E5">
      <w:pPr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con la presente il proprio impegno a far adottare e  rispettare dai propri dipendenti che entrer</w:t>
      </w:r>
      <w:r w:rsidR="003D55B4">
        <w:rPr>
          <w:rFonts w:ascii="Verdana" w:eastAsia="Verdana" w:hAnsi="Verdana" w:cs="Verdana"/>
          <w:i/>
          <w:color w:val="002060"/>
          <w:sz w:val="24"/>
          <w:szCs w:val="24"/>
        </w:rPr>
        <w:t>anno nello stabilimento LIMA SUD S.p.A.</w:t>
      </w:r>
      <w:r>
        <w:rPr>
          <w:rFonts w:ascii="Verdana" w:eastAsia="Verdana" w:hAnsi="Verdana" w:cs="Verdana"/>
          <w:i/>
          <w:color w:val="002060"/>
          <w:sz w:val="24"/>
          <w:szCs w:val="24"/>
        </w:rPr>
        <w:t>– e che verranno  adeguatamente e preventivamente informati dalla Società - tutte le misure di seguito riportate:</w:t>
      </w:r>
    </w:p>
    <w:p w14:paraId="00000025" w14:textId="77777777" w:rsidR="00BD0661" w:rsidRDefault="00BD0661">
      <w:pPr>
        <w:rPr>
          <w:rFonts w:ascii="Verdana" w:eastAsia="Verdana" w:hAnsi="Verdana" w:cs="Verdana"/>
          <w:i/>
          <w:color w:val="002060"/>
          <w:sz w:val="24"/>
          <w:szCs w:val="24"/>
        </w:rPr>
      </w:pPr>
    </w:p>
    <w:p w14:paraId="00000026" w14:textId="6931B54D" w:rsidR="00BD0661" w:rsidRDefault="003D55B4">
      <w:pPr>
        <w:numPr>
          <w:ilvl w:val="0"/>
          <w:numId w:val="3"/>
        </w:numPr>
        <w:spacing w:after="0"/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Non accedere nel sito LIMA SUD</w:t>
      </w:r>
      <w:r w:rsidR="004D72E5">
        <w:rPr>
          <w:rFonts w:ascii="Verdana" w:eastAsia="Verdana" w:hAnsi="Verdana" w:cs="Verdana"/>
          <w:i/>
          <w:color w:val="002060"/>
          <w:sz w:val="24"/>
          <w:szCs w:val="24"/>
        </w:rPr>
        <w:t xml:space="preserve"> se soggetti a sintomatologia influenzale ed in presenza di febbre;</w:t>
      </w:r>
    </w:p>
    <w:p w14:paraId="104A9C93" w14:textId="56DE7E5A" w:rsidR="002405AC" w:rsidRDefault="002405AC">
      <w:pPr>
        <w:numPr>
          <w:ilvl w:val="0"/>
          <w:numId w:val="3"/>
        </w:numPr>
        <w:spacing w:after="0"/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in toto quanto indicato nelle linee guida per le ditte esterne Manutentori e Servizi  Essenziali redatte dalla LIMA SUD</w:t>
      </w:r>
    </w:p>
    <w:p w14:paraId="00000027" w14:textId="50FDAFE5" w:rsidR="00BD0661" w:rsidRDefault="003D55B4">
      <w:pPr>
        <w:numPr>
          <w:ilvl w:val="0"/>
          <w:numId w:val="3"/>
        </w:numPr>
        <w:spacing w:after="0"/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Non accedere ai sito LIMA SUD</w:t>
      </w:r>
      <w:r w:rsidR="004D72E5">
        <w:rPr>
          <w:rFonts w:ascii="Verdana" w:eastAsia="Verdana" w:hAnsi="Verdana" w:cs="Verdana"/>
          <w:i/>
          <w:color w:val="002060"/>
          <w:sz w:val="24"/>
          <w:szCs w:val="24"/>
        </w:rPr>
        <w:t xml:space="preserve"> nel caso in cui si sia stati a contatto nei 14 giorni antece</w:t>
      </w:r>
      <w:r>
        <w:rPr>
          <w:rFonts w:ascii="Verdana" w:eastAsia="Verdana" w:hAnsi="Verdana" w:cs="Verdana"/>
          <w:i/>
          <w:color w:val="002060"/>
          <w:sz w:val="24"/>
          <w:szCs w:val="24"/>
        </w:rPr>
        <w:t xml:space="preserve">denti l’accesso a sito LIMA SUD </w:t>
      </w:r>
      <w:r w:rsidR="004D72E5">
        <w:rPr>
          <w:rFonts w:ascii="Verdana" w:eastAsia="Verdana" w:hAnsi="Verdana" w:cs="Verdana"/>
          <w:i/>
          <w:color w:val="002060"/>
          <w:sz w:val="24"/>
          <w:szCs w:val="24"/>
        </w:rPr>
        <w:t>con:</w:t>
      </w:r>
    </w:p>
    <w:p w14:paraId="00000028" w14:textId="77777777" w:rsidR="00BD0661" w:rsidRDefault="004D72E5">
      <w:pPr>
        <w:numPr>
          <w:ilvl w:val="1"/>
          <w:numId w:val="3"/>
        </w:numPr>
        <w:spacing w:after="0"/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un caso sospetto o confermato di COVID-19, o personale di laboratorio addetto al trattamento di campioni di COVID-19;</w:t>
      </w:r>
    </w:p>
    <w:p w14:paraId="00000029" w14:textId="77777777" w:rsidR="00BD0661" w:rsidRDefault="004D72E5">
      <w:pPr>
        <w:numPr>
          <w:ilvl w:val="1"/>
          <w:numId w:val="3"/>
        </w:numPr>
        <w:spacing w:after="0"/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contatto stretto o nello stesso ambiente chiuso con un caso sospetto o confermato di COVID-19;</w:t>
      </w:r>
    </w:p>
    <w:p w14:paraId="0000002A" w14:textId="77777777" w:rsidR="00BD0661" w:rsidRDefault="004D72E5">
      <w:pPr>
        <w:numPr>
          <w:ilvl w:val="1"/>
          <w:numId w:val="3"/>
        </w:numPr>
        <w:spacing w:after="0"/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con un convivente sospetto o confermato di COVID-19;</w:t>
      </w:r>
    </w:p>
    <w:p w14:paraId="0000002B" w14:textId="45C1475C" w:rsidR="00BD0661" w:rsidRPr="002405AC" w:rsidRDefault="004D72E5" w:rsidP="002405AC">
      <w:pPr>
        <w:numPr>
          <w:ilvl w:val="1"/>
          <w:numId w:val="3"/>
        </w:numPr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aver viaggiato in aereo o treno nella stessa fila o nelle due file antecedenti o successive di un caso sospetto o confermato di COVID-19.</w:t>
      </w:r>
      <w:r w:rsidRPr="002405AC">
        <w:rPr>
          <w:rFonts w:ascii="Verdana" w:eastAsia="Verdana" w:hAnsi="Verdana" w:cs="Verdana"/>
          <w:i/>
          <w:color w:val="002060"/>
          <w:sz w:val="24"/>
          <w:szCs w:val="24"/>
        </w:rPr>
        <w:t xml:space="preserve"> </w:t>
      </w:r>
    </w:p>
    <w:p w14:paraId="7C1AEC89" w14:textId="77777777" w:rsidR="002405AC" w:rsidRDefault="002405AC" w:rsidP="002405AC">
      <w:pPr>
        <w:ind w:left="1080"/>
        <w:rPr>
          <w:rFonts w:ascii="Verdana" w:eastAsia="Verdana" w:hAnsi="Verdana" w:cs="Verdana"/>
          <w:i/>
          <w:color w:val="002060"/>
          <w:sz w:val="24"/>
          <w:szCs w:val="24"/>
        </w:rPr>
      </w:pPr>
    </w:p>
    <w:p w14:paraId="0000002C" w14:textId="77777777" w:rsidR="00BD0661" w:rsidRDefault="004D72E5">
      <w:pPr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Facendo riferimento alle disposizioni emanate dal Ministero della Salute.</w:t>
      </w:r>
    </w:p>
    <w:p w14:paraId="0000002D" w14:textId="77777777" w:rsidR="00BD0661" w:rsidRDefault="004D72E5">
      <w:pPr>
        <w:numPr>
          <w:ilvl w:val="0"/>
          <w:numId w:val="3"/>
        </w:numPr>
        <w:spacing w:after="0"/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Evitare ogni contatto diretto tra persona e persona, rispettando sempre la distanza di almeno 1 metro tra persona e persona, evitando assembramenti all’interno di sale riunioni o presso aree di ristoro o in ogni altro luogo;</w:t>
      </w:r>
    </w:p>
    <w:p w14:paraId="0000002E" w14:textId="77777777" w:rsidR="00BD0661" w:rsidRDefault="004D72E5">
      <w:pPr>
        <w:numPr>
          <w:ilvl w:val="0"/>
          <w:numId w:val="3"/>
        </w:numPr>
        <w:spacing w:after="0"/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lastRenderedPageBreak/>
        <w:t>Lavarsi spesso le mani seguendo le indicazioni ministeriali richiamate dalle locandine esposte nei bagni ed in corrispondenza dei dispenser di sapone;</w:t>
      </w:r>
    </w:p>
    <w:p w14:paraId="0000002F" w14:textId="77777777" w:rsidR="00BD0661" w:rsidRDefault="004D72E5">
      <w:pPr>
        <w:numPr>
          <w:ilvl w:val="0"/>
          <w:numId w:val="3"/>
        </w:numPr>
        <w:spacing w:after="0"/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Mantenere comportamenti igienicamente corretti secondo le indicazioni emesse dal Ministero della Salute e da ogni altro organo competente in materia;</w:t>
      </w:r>
    </w:p>
    <w:p w14:paraId="00000030" w14:textId="77777777" w:rsidR="00BD0661" w:rsidRDefault="004D72E5">
      <w:pPr>
        <w:numPr>
          <w:ilvl w:val="0"/>
          <w:numId w:val="3"/>
        </w:numPr>
        <w:spacing w:after="0"/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Ove la pulizia venga effettuata direttamente dal fornitore in aree a lui dedicata, incremento della frequenza della pulizia delle superfici e degli oggetti condivisi: il coronavirus può essere eliminato se si disinfettano le superfici con etanolo 62-71% o perossido di idrogeno (acqua ossigenata) allo 0,5% o ipoclorito di sodio allo 0,1 %;</w:t>
      </w:r>
    </w:p>
    <w:p w14:paraId="00000031" w14:textId="77777777" w:rsidR="00BD0661" w:rsidRDefault="004D72E5">
      <w:pPr>
        <w:numPr>
          <w:ilvl w:val="0"/>
          <w:numId w:val="3"/>
        </w:numPr>
        <w:spacing w:after="0"/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Garantire sempre un adeguato ricambio d’aria nei locali condivisi;</w:t>
      </w:r>
    </w:p>
    <w:p w14:paraId="00000032" w14:textId="77777777" w:rsidR="00BD0661" w:rsidRDefault="004D72E5">
      <w:pPr>
        <w:numPr>
          <w:ilvl w:val="0"/>
          <w:numId w:val="3"/>
        </w:numPr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Starnutire o tossire in un fazzoletto o con il gomito flesso e gettare i fazzoletti utilizzati in un cestino chiuso immediatamente dopo l'uso e lavare le mani frequentemente con acqua e sapone o usando soluzioni alcoliche.</w:t>
      </w:r>
    </w:p>
    <w:p w14:paraId="00000033" w14:textId="77777777" w:rsidR="00BD0661" w:rsidRDefault="00BD0661">
      <w:pPr>
        <w:rPr>
          <w:rFonts w:ascii="Verdana" w:eastAsia="Verdana" w:hAnsi="Verdana" w:cs="Verdana"/>
          <w:i/>
          <w:color w:val="002060"/>
          <w:sz w:val="24"/>
          <w:szCs w:val="24"/>
        </w:rPr>
      </w:pPr>
    </w:p>
    <w:p w14:paraId="2543D372" w14:textId="361377D5" w:rsidR="00C16F3E" w:rsidRDefault="00C90B7B">
      <w:pPr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Dichiara inoltre</w:t>
      </w:r>
      <w:r w:rsidR="004D72E5">
        <w:rPr>
          <w:rFonts w:ascii="Verdana" w:eastAsia="Verdana" w:hAnsi="Verdana" w:cs="Verdana"/>
          <w:i/>
          <w:color w:val="002060"/>
          <w:sz w:val="24"/>
          <w:szCs w:val="24"/>
        </w:rPr>
        <w:t>:</w:t>
      </w:r>
    </w:p>
    <w:p w14:paraId="00000035" w14:textId="77777777" w:rsidR="00BD0661" w:rsidRDefault="004D72E5">
      <w:pPr>
        <w:numPr>
          <w:ilvl w:val="0"/>
          <w:numId w:val="1"/>
        </w:numPr>
        <w:spacing w:after="0"/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di ottemperare a tutte le prescrizioni impartite dagli organi competenti;</w:t>
      </w:r>
    </w:p>
    <w:p w14:paraId="00000036" w14:textId="35CB35A7" w:rsidR="00BD0661" w:rsidRDefault="004D72E5">
      <w:pPr>
        <w:numPr>
          <w:ilvl w:val="0"/>
          <w:numId w:val="1"/>
        </w:numPr>
        <w:spacing w:after="0"/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di conoscere e rispettare tutte le norme in vigore nei paesi in c</w:t>
      </w:r>
      <w:r w:rsidR="00C21BFB">
        <w:rPr>
          <w:rFonts w:ascii="Verdana" w:eastAsia="Verdana" w:hAnsi="Verdana" w:cs="Verdana"/>
          <w:i/>
          <w:color w:val="002060"/>
          <w:sz w:val="24"/>
          <w:szCs w:val="24"/>
        </w:rPr>
        <w:t>ui ha</w:t>
      </w:r>
      <w:r w:rsidR="003D55B4">
        <w:rPr>
          <w:rFonts w:ascii="Verdana" w:eastAsia="Verdana" w:hAnsi="Verdana" w:cs="Verdana"/>
          <w:i/>
          <w:color w:val="002060"/>
          <w:sz w:val="24"/>
          <w:szCs w:val="24"/>
        </w:rPr>
        <w:t xml:space="preserve"> sede il sito di LIMA SUD </w:t>
      </w:r>
      <w:r w:rsidR="00C21BFB">
        <w:rPr>
          <w:rFonts w:ascii="Verdana" w:eastAsia="Verdana" w:hAnsi="Verdana" w:cs="Verdana"/>
          <w:i/>
          <w:color w:val="002060"/>
          <w:sz w:val="24"/>
          <w:szCs w:val="24"/>
        </w:rPr>
        <w:t xml:space="preserve">ed </w:t>
      </w:r>
      <w:r>
        <w:rPr>
          <w:rFonts w:ascii="Verdana" w:eastAsia="Verdana" w:hAnsi="Verdana" w:cs="Verdana"/>
          <w:i/>
          <w:color w:val="002060"/>
          <w:sz w:val="24"/>
          <w:szCs w:val="24"/>
        </w:rPr>
        <w:t>in cui la Società opera, in tema di contrasto alla diffusione del virus COVID-19;</w:t>
      </w:r>
    </w:p>
    <w:p w14:paraId="00000037" w14:textId="49A9993A" w:rsidR="00BD0661" w:rsidRDefault="004D72E5">
      <w:pPr>
        <w:numPr>
          <w:ilvl w:val="0"/>
          <w:numId w:val="1"/>
        </w:numPr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di far compilare analoga dichiarazione a tutti i subfornitori della Società o eventuale ditte in subappalto che dovessero acced</w:t>
      </w:r>
      <w:r w:rsidR="003D55B4">
        <w:rPr>
          <w:rFonts w:ascii="Verdana" w:eastAsia="Verdana" w:hAnsi="Verdana" w:cs="Verdana"/>
          <w:i/>
          <w:color w:val="002060"/>
          <w:sz w:val="24"/>
          <w:szCs w:val="24"/>
        </w:rPr>
        <w:t>ere al sito LIMA SUD</w:t>
      </w:r>
      <w:r>
        <w:rPr>
          <w:rFonts w:ascii="Verdana" w:eastAsia="Verdana" w:hAnsi="Verdana" w:cs="Verdana"/>
          <w:i/>
          <w:color w:val="002060"/>
          <w:sz w:val="24"/>
          <w:szCs w:val="24"/>
        </w:rPr>
        <w:t xml:space="preserve"> (tale dichiarazione dovrà essere prodotta in caso di specifica r</w:t>
      </w:r>
      <w:r w:rsidR="003D55B4">
        <w:rPr>
          <w:rFonts w:ascii="Verdana" w:eastAsia="Verdana" w:hAnsi="Verdana" w:cs="Verdana"/>
          <w:i/>
          <w:color w:val="002060"/>
          <w:sz w:val="24"/>
          <w:szCs w:val="24"/>
        </w:rPr>
        <w:t>ichiesta da parte di LIMA SUD S.p.A</w:t>
      </w:r>
      <w:r>
        <w:rPr>
          <w:rFonts w:ascii="Verdana" w:eastAsia="Verdana" w:hAnsi="Verdana" w:cs="Verdana"/>
          <w:i/>
          <w:color w:val="002060"/>
          <w:sz w:val="24"/>
          <w:szCs w:val="24"/>
        </w:rPr>
        <w:t>.).</w:t>
      </w:r>
    </w:p>
    <w:p w14:paraId="23E901CB" w14:textId="0BD89EA3" w:rsidR="00C16F3E" w:rsidRDefault="00C16F3E">
      <w:pPr>
        <w:numPr>
          <w:ilvl w:val="0"/>
          <w:numId w:val="1"/>
        </w:numPr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 xml:space="preserve">di informare immediatamente la Lima Sud S.p.A. laddove un ns. dipendente </w:t>
      </w:r>
      <w:r w:rsidR="002405AC">
        <w:rPr>
          <w:rFonts w:ascii="Verdana" w:eastAsia="Verdana" w:hAnsi="Verdana" w:cs="Verdana"/>
          <w:i/>
          <w:color w:val="002060"/>
          <w:sz w:val="24"/>
          <w:szCs w:val="24"/>
        </w:rPr>
        <w:t xml:space="preserve">risultasse positivo al Covid-19; E </w:t>
      </w:r>
      <w:r w:rsidR="007422DF">
        <w:rPr>
          <w:rFonts w:ascii="Verdana" w:eastAsia="Verdana" w:hAnsi="Verdana" w:cs="Verdana"/>
          <w:i/>
          <w:color w:val="002060"/>
          <w:sz w:val="24"/>
          <w:szCs w:val="24"/>
        </w:rPr>
        <w:t>di</w:t>
      </w:r>
      <w:r w:rsidR="00C21BFB">
        <w:rPr>
          <w:rFonts w:ascii="Verdana" w:eastAsia="Verdana" w:hAnsi="Verdana" w:cs="Verdana"/>
          <w:i/>
          <w:color w:val="002060"/>
          <w:sz w:val="24"/>
          <w:szCs w:val="24"/>
        </w:rPr>
        <w:t xml:space="preserve"> collaborare,  in questo caso, con l’autorità sanitaria, fornendo elementi utili all’individuazione di contatti stretti.</w:t>
      </w:r>
    </w:p>
    <w:p w14:paraId="06ADC5E3" w14:textId="77777777" w:rsidR="00C16F3E" w:rsidRDefault="00C16F3E" w:rsidP="00C16F3E">
      <w:pPr>
        <w:ind w:left="720"/>
        <w:rPr>
          <w:rFonts w:ascii="Verdana" w:eastAsia="Verdana" w:hAnsi="Verdana" w:cs="Verdana"/>
          <w:i/>
          <w:color w:val="002060"/>
          <w:sz w:val="24"/>
          <w:szCs w:val="24"/>
        </w:rPr>
      </w:pPr>
    </w:p>
    <w:p w14:paraId="00000038" w14:textId="77777777" w:rsidR="00BD0661" w:rsidRDefault="00BD0661">
      <w:pPr>
        <w:rPr>
          <w:rFonts w:ascii="Verdana" w:eastAsia="Verdana" w:hAnsi="Verdana" w:cs="Verdana"/>
          <w:i/>
          <w:color w:val="002060"/>
          <w:sz w:val="24"/>
          <w:szCs w:val="24"/>
        </w:rPr>
      </w:pPr>
    </w:p>
    <w:p w14:paraId="00000039" w14:textId="77777777" w:rsidR="00BD0661" w:rsidRDefault="004D72E5">
      <w:pPr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Firma e timbro del legale rappresentante</w:t>
      </w:r>
    </w:p>
    <w:p w14:paraId="0000003A" w14:textId="77777777" w:rsidR="00BD0661" w:rsidRDefault="00BD0661">
      <w:pPr>
        <w:rPr>
          <w:rFonts w:ascii="Verdana" w:eastAsia="Verdana" w:hAnsi="Verdana" w:cs="Verdana"/>
          <w:i/>
          <w:color w:val="002060"/>
          <w:sz w:val="24"/>
          <w:szCs w:val="24"/>
        </w:rPr>
      </w:pPr>
    </w:p>
    <w:p w14:paraId="0000003B" w14:textId="77777777" w:rsidR="00BD0661" w:rsidRDefault="004D72E5">
      <w:pPr>
        <w:rPr>
          <w:rFonts w:ascii="Verdana" w:eastAsia="Verdana" w:hAnsi="Verdana" w:cs="Verdana"/>
          <w:i/>
          <w:color w:val="002060"/>
          <w:sz w:val="24"/>
          <w:szCs w:val="24"/>
        </w:rPr>
      </w:pPr>
      <w:r>
        <w:rPr>
          <w:rFonts w:ascii="Verdana" w:eastAsia="Verdana" w:hAnsi="Verdana" w:cs="Verdana"/>
          <w:i/>
          <w:color w:val="002060"/>
          <w:sz w:val="24"/>
          <w:szCs w:val="24"/>
        </w:rPr>
        <w:t>________________________________</w:t>
      </w:r>
    </w:p>
    <w:p w14:paraId="00000075" w14:textId="69988F04" w:rsidR="00BD0661" w:rsidRPr="004D72E5" w:rsidRDefault="00BD0661" w:rsidP="004D72E5">
      <w:pPr>
        <w:widowControl w:val="0"/>
        <w:spacing w:before="40" w:after="0" w:line="360" w:lineRule="auto"/>
        <w:ind w:right="-9"/>
        <w:jc w:val="both"/>
        <w:rPr>
          <w:rFonts w:ascii="Verdana" w:eastAsia="Verdana" w:hAnsi="Verdana" w:cs="Verdana"/>
          <w:i/>
          <w:color w:val="002060"/>
          <w:sz w:val="24"/>
          <w:szCs w:val="24"/>
        </w:rPr>
      </w:pPr>
    </w:p>
    <w:sectPr w:rsidR="00BD0661" w:rsidRPr="004D72E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123B"/>
    <w:multiLevelType w:val="multilevel"/>
    <w:tmpl w:val="4F503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DE26323"/>
    <w:multiLevelType w:val="multilevel"/>
    <w:tmpl w:val="15D258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94C5F23"/>
    <w:multiLevelType w:val="multilevel"/>
    <w:tmpl w:val="F8F46D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5123D4C"/>
    <w:multiLevelType w:val="multilevel"/>
    <w:tmpl w:val="ACA6F130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B3909CB"/>
    <w:multiLevelType w:val="multilevel"/>
    <w:tmpl w:val="C87E0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61"/>
    <w:rsid w:val="00147881"/>
    <w:rsid w:val="002405AC"/>
    <w:rsid w:val="0038671A"/>
    <w:rsid w:val="003D55B4"/>
    <w:rsid w:val="004D72E5"/>
    <w:rsid w:val="007422DF"/>
    <w:rsid w:val="00A70C41"/>
    <w:rsid w:val="00BD0661"/>
    <w:rsid w:val="00C16F3E"/>
    <w:rsid w:val="00C21BFB"/>
    <w:rsid w:val="00C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D55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55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D55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55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useppe.manganiello@limasu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naro.manganiello@limasu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 Group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Giannone</dc:creator>
  <cp:lastModifiedBy>Giuseppe Manganiello</cp:lastModifiedBy>
  <cp:revision>5</cp:revision>
  <cp:lastPrinted>2020-05-05T09:48:00Z</cp:lastPrinted>
  <dcterms:created xsi:type="dcterms:W3CDTF">2020-05-05T10:34:00Z</dcterms:created>
  <dcterms:modified xsi:type="dcterms:W3CDTF">2020-05-08T12:20:00Z</dcterms:modified>
</cp:coreProperties>
</file>