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A7405" w14:textId="5FACB673" w:rsidR="00255A11" w:rsidRDefault="00DF2411" w:rsidP="00DA3BD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</w:t>
      </w:r>
    </w:p>
    <w:p w14:paraId="7FE04C44" w14:textId="58D69132" w:rsidR="00DF2411" w:rsidRDefault="00DF2411" w:rsidP="00DA3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R.E.M. srl</w:t>
      </w:r>
    </w:p>
    <w:p w14:paraId="3A8D0C32" w14:textId="3689B34E" w:rsidR="00DF2411" w:rsidRDefault="00DF2411" w:rsidP="00DA3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Ferruccia</w:t>
      </w:r>
    </w:p>
    <w:p w14:paraId="5BB07D18" w14:textId="4A1A938C" w:rsidR="00DF2411" w:rsidRDefault="00DF2411" w:rsidP="00DA3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Patrica (FR)</w:t>
      </w:r>
    </w:p>
    <w:p w14:paraId="789B4BF4" w14:textId="5BD51E82" w:rsidR="00DF2411" w:rsidRDefault="00DF2411" w:rsidP="00DA3BDF"/>
    <w:p w14:paraId="1A0055D1" w14:textId="081C6D59" w:rsidR="00DF2411" w:rsidRDefault="00DF2411" w:rsidP="00DA3BDF"/>
    <w:p w14:paraId="459B940C" w14:textId="1B023613" w:rsidR="00DF2411" w:rsidRDefault="00DF2411" w:rsidP="00DA3BDF"/>
    <w:p w14:paraId="7357523F" w14:textId="73D87C90" w:rsidR="00DF2411" w:rsidRDefault="00DF2411" w:rsidP="00DA3BDF"/>
    <w:p w14:paraId="532F90DB" w14:textId="2823B67D" w:rsidR="00DF2411" w:rsidRDefault="00DF2411" w:rsidP="00DA3BDF">
      <w:r>
        <w:t>Roma, 13/03/2019</w:t>
      </w:r>
    </w:p>
    <w:p w14:paraId="7D1C938D" w14:textId="5B9064ED" w:rsidR="00DF2411" w:rsidRDefault="00DF2411" w:rsidP="00DA3BDF"/>
    <w:p w14:paraId="4D7CC664" w14:textId="31D1BCA5" w:rsidR="00B725E1" w:rsidRDefault="00B725E1" w:rsidP="00DA3BDF"/>
    <w:p w14:paraId="563ECF5F" w14:textId="42A649A7" w:rsidR="00B725E1" w:rsidRDefault="00B725E1" w:rsidP="00DA3BDF"/>
    <w:p w14:paraId="006452DB" w14:textId="44123E39" w:rsidR="00B725E1" w:rsidRDefault="00B725E1" w:rsidP="00DA3BDF">
      <w:r>
        <w:t>C.A. Sig. Carlo Spaziani</w:t>
      </w:r>
    </w:p>
    <w:p w14:paraId="471A3B2C" w14:textId="77777777" w:rsidR="00B725E1" w:rsidRDefault="00B725E1" w:rsidP="00DA3BDF"/>
    <w:p w14:paraId="086193FC" w14:textId="16590FCB" w:rsidR="00DF2411" w:rsidRDefault="00DF2411" w:rsidP="00DA3BDF"/>
    <w:p w14:paraId="71BF8B8D" w14:textId="08C823A6" w:rsidR="00DF2411" w:rsidRPr="00DF2411" w:rsidRDefault="00DF2411" w:rsidP="00DF2411">
      <w:pPr>
        <w:jc w:val="center"/>
        <w:rPr>
          <w:b/>
          <w:sz w:val="22"/>
          <w:szCs w:val="22"/>
        </w:rPr>
      </w:pPr>
      <w:r w:rsidRPr="00DF2411">
        <w:rPr>
          <w:b/>
          <w:sz w:val="22"/>
          <w:szCs w:val="22"/>
        </w:rPr>
        <w:t>Proposta di rinnovo certificazione SKF Certified Rebuilder Electric Motors</w:t>
      </w:r>
    </w:p>
    <w:p w14:paraId="010C5CEB" w14:textId="4EEA6A2E" w:rsidR="00DF2411" w:rsidRDefault="00DF2411" w:rsidP="00DA3BDF"/>
    <w:p w14:paraId="11F836AA" w14:textId="3965CCDB" w:rsidR="00DF2411" w:rsidRDefault="00DF2411" w:rsidP="00DA3BDF"/>
    <w:p w14:paraId="1170CD78" w14:textId="2F873B41" w:rsidR="00DF2411" w:rsidRDefault="00DF2411" w:rsidP="00DA3BDF"/>
    <w:p w14:paraId="547B6CA6" w14:textId="77777777" w:rsidR="00DF2411" w:rsidRDefault="00DF2411" w:rsidP="00DF2411">
      <w:pPr>
        <w:spacing w:line="276" w:lineRule="auto"/>
      </w:pPr>
      <w:r>
        <w:t>In riferimento agli accordi intercorsi, siamo a sottoporvi la nostra proposta di rinnovo biennale per il contratto di SKF Certified Rebuilder Electric Motors</w:t>
      </w:r>
    </w:p>
    <w:p w14:paraId="1E0408BA" w14:textId="77777777" w:rsidR="00DF2411" w:rsidRDefault="00DF2411" w:rsidP="00DF2411">
      <w:pPr>
        <w:spacing w:line="276" w:lineRule="auto"/>
      </w:pPr>
    </w:p>
    <w:p w14:paraId="1BCF9B0B" w14:textId="77777777" w:rsidR="00DF2411" w:rsidRDefault="00DF2411" w:rsidP="00DF2411">
      <w:pPr>
        <w:pStyle w:val="Paragrafoelenco"/>
        <w:numPr>
          <w:ilvl w:val="0"/>
          <w:numId w:val="41"/>
        </w:numPr>
        <w:spacing w:line="276" w:lineRule="auto"/>
      </w:pPr>
      <w:proofErr w:type="spellStart"/>
      <w:r>
        <w:t>Canone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€ 10000,00 + IVA, </w:t>
      </w:r>
      <w:proofErr w:type="spellStart"/>
      <w:r>
        <w:t>fatturazione</w:t>
      </w:r>
      <w:proofErr w:type="spellEnd"/>
      <w:r>
        <w:t xml:space="preserve"> </w:t>
      </w:r>
      <w:proofErr w:type="spellStart"/>
      <w:r>
        <w:t>mensile</w:t>
      </w:r>
      <w:proofErr w:type="spellEnd"/>
      <w:r>
        <w:t xml:space="preserve"> </w:t>
      </w:r>
    </w:p>
    <w:p w14:paraId="067BB5D0" w14:textId="77777777" w:rsidR="00DF2411" w:rsidRDefault="00DF2411" w:rsidP="00DF2411">
      <w:pPr>
        <w:spacing w:line="276" w:lineRule="auto"/>
      </w:pPr>
    </w:p>
    <w:p w14:paraId="52FAA49C" w14:textId="77777777" w:rsidR="00DF2411" w:rsidRDefault="00DF2411" w:rsidP="00DF2411">
      <w:pPr>
        <w:spacing w:line="276" w:lineRule="auto"/>
      </w:pPr>
      <w:r>
        <w:t>Inclusivo di:</w:t>
      </w:r>
    </w:p>
    <w:p w14:paraId="7489C96A" w14:textId="77777777" w:rsidR="00DF2411" w:rsidRDefault="00DF2411" w:rsidP="00DF2411">
      <w:pPr>
        <w:spacing w:line="276" w:lineRule="auto"/>
      </w:pPr>
      <w:r>
        <w:t>- 2 giornate di formazione ( da svolgere consecutivamente) su cuscinetti, lubrificazione, montaggio e smontaggio in date da concordare</w:t>
      </w:r>
    </w:p>
    <w:p w14:paraId="64E1C384" w14:textId="3129E71F" w:rsidR="00DF2411" w:rsidRDefault="00DF2411" w:rsidP="00DF2411">
      <w:pPr>
        <w:spacing w:line="276" w:lineRule="auto"/>
      </w:pPr>
      <w:r>
        <w:t>- 1 giornata di formazione su analisi vibrazioni</w:t>
      </w:r>
    </w:p>
    <w:p w14:paraId="6B874850" w14:textId="77777777" w:rsidR="00DF2411" w:rsidRDefault="00DF2411" w:rsidP="00DF2411">
      <w:pPr>
        <w:spacing w:line="276" w:lineRule="auto"/>
      </w:pPr>
      <w:r>
        <w:t>da erogare presso la vostra sede in Patrica.</w:t>
      </w:r>
    </w:p>
    <w:p w14:paraId="3FEE0E1D" w14:textId="77777777" w:rsidR="00DF2411" w:rsidRDefault="00DF2411" w:rsidP="00DF2411">
      <w:pPr>
        <w:spacing w:line="276" w:lineRule="auto"/>
      </w:pPr>
    </w:p>
    <w:p w14:paraId="2AA03B7D" w14:textId="77777777" w:rsidR="00DF2411" w:rsidRDefault="00DF2411" w:rsidP="00DF2411">
      <w:pPr>
        <w:spacing w:line="276" w:lineRule="auto"/>
      </w:pPr>
      <w:r>
        <w:t>Per ottemperare alle regole contrattuali è necessario che l’acquisto dei cuscinetti avvenga da un distributore appartenente alla rete ufficiale dei concessionari SKF e sia documentabile, nella misura di almeno 25.000 €/ anno</w:t>
      </w:r>
    </w:p>
    <w:p w14:paraId="6016F2CA" w14:textId="77777777" w:rsidR="00DF2411" w:rsidRDefault="00DF2411" w:rsidP="00DF2411">
      <w:pPr>
        <w:spacing w:line="276" w:lineRule="auto"/>
      </w:pPr>
    </w:p>
    <w:p w14:paraId="6B6D1B0D" w14:textId="6628C9FE" w:rsidR="00DF2411" w:rsidRDefault="00DF2411" w:rsidP="00DF2411">
      <w:pPr>
        <w:spacing w:line="276" w:lineRule="auto"/>
      </w:pPr>
      <w:r>
        <w:t>Al raggiungimento di tale obiettivo vi verrà stornato, a mezzo nota credito, un importo pari a due mensilità del canone di cui sopra.</w:t>
      </w:r>
    </w:p>
    <w:p w14:paraId="53B3C299" w14:textId="45D9FF4C" w:rsidR="00DF2411" w:rsidRDefault="00DF2411" w:rsidP="00DF2411">
      <w:pPr>
        <w:spacing w:line="276" w:lineRule="auto"/>
      </w:pPr>
    </w:p>
    <w:p w14:paraId="5723E146" w14:textId="77777777" w:rsidR="00DF2411" w:rsidRDefault="00DF2411" w:rsidP="00DF2411">
      <w:pPr>
        <w:spacing w:line="276" w:lineRule="auto"/>
      </w:pPr>
    </w:p>
    <w:p w14:paraId="323D519B" w14:textId="77777777" w:rsidR="00DF2411" w:rsidRDefault="00DF2411" w:rsidP="00DF2411">
      <w:pPr>
        <w:spacing w:line="276" w:lineRule="auto"/>
      </w:pPr>
      <w:r>
        <w:t>Certi di aver fatto una gradita proposta</w:t>
      </w:r>
    </w:p>
    <w:p w14:paraId="757081F8" w14:textId="77777777" w:rsidR="00DF2411" w:rsidRDefault="00DF2411" w:rsidP="00DF2411">
      <w:pPr>
        <w:spacing w:line="276" w:lineRule="auto"/>
      </w:pPr>
    </w:p>
    <w:p w14:paraId="71F8EB1A" w14:textId="7836FF0D" w:rsidR="00DF2411" w:rsidRDefault="00DF2411" w:rsidP="00DF2411">
      <w:pPr>
        <w:spacing w:line="276" w:lineRule="auto"/>
      </w:pPr>
      <w:r>
        <w:t>Cordiali saluti</w:t>
      </w:r>
    </w:p>
    <w:p w14:paraId="135E21D5" w14:textId="50EA15D1" w:rsidR="00DF2411" w:rsidRDefault="00DF2411" w:rsidP="00DA3BDF"/>
    <w:p w14:paraId="3F53C63F" w14:textId="0CBAC30F" w:rsidR="00DF2411" w:rsidRDefault="00DF2411" w:rsidP="00DA3BDF">
      <w:r>
        <w:t>Edoardo Corno</w:t>
      </w:r>
    </w:p>
    <w:p w14:paraId="73D9D875" w14:textId="54866BB5" w:rsidR="00DF2411" w:rsidRPr="00DF2411" w:rsidRDefault="00DF2411" w:rsidP="00DA3BDF">
      <w:pPr>
        <w:rPr>
          <w:sz w:val="14"/>
          <w:szCs w:val="14"/>
        </w:rPr>
      </w:pPr>
      <w:r w:rsidRPr="00DF2411">
        <w:rPr>
          <w:sz w:val="14"/>
          <w:szCs w:val="14"/>
        </w:rPr>
        <w:t>Account Manager</w:t>
      </w:r>
    </w:p>
    <w:sectPr w:rsidR="00DF2411" w:rsidRPr="00DF2411" w:rsidSect="00DF24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416" w:bottom="1701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A972" w14:textId="77777777" w:rsidR="005B54BB" w:rsidRDefault="005B54BB" w:rsidP="00C2782C">
      <w:r>
        <w:separator/>
      </w:r>
    </w:p>
  </w:endnote>
  <w:endnote w:type="continuationSeparator" w:id="0">
    <w:p w14:paraId="4F30815C" w14:textId="77777777" w:rsidR="005B54BB" w:rsidRDefault="005B54BB" w:rsidP="00C2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05DA" w14:textId="69CC11A0" w:rsidR="00155232" w:rsidRPr="00EC2B64" w:rsidRDefault="00155232" w:rsidP="00EC2B64">
    <w:pPr>
      <w:pStyle w:val="Pidipagina"/>
    </w:pPr>
    <w:r w:rsidRPr="00EC2B64">
      <w:tab/>
    </w:r>
    <w:r w:rsidRPr="00EC2B64">
      <w:tab/>
      <w:t xml:space="preserve">Page </w:t>
    </w:r>
    <w:r w:rsidRPr="00EC2B64">
      <w:fldChar w:fldCharType="begin"/>
    </w:r>
    <w:r w:rsidRPr="00EC2B64">
      <w:instrText xml:space="preserve"> PAGE  \* Arabic  \* MERGEFORMAT </w:instrText>
    </w:r>
    <w:r w:rsidRPr="00EC2B64">
      <w:fldChar w:fldCharType="separate"/>
    </w:r>
    <w:r w:rsidR="00DF2411">
      <w:rPr>
        <w:noProof/>
      </w:rPr>
      <w:t>2</w:t>
    </w:r>
    <w:r w:rsidRPr="00EC2B64">
      <w:fldChar w:fldCharType="end"/>
    </w:r>
    <w:r w:rsidRPr="00EC2B64">
      <w:t xml:space="preserve"> of </w:t>
    </w:r>
    <w:r w:rsidR="00C124C6">
      <w:fldChar w:fldCharType="begin"/>
    </w:r>
    <w:r w:rsidR="00C124C6">
      <w:instrText xml:space="preserve"> NUMPAGES  \* Arabic  \* MERGEFOR</w:instrText>
    </w:r>
    <w:r w:rsidR="00C124C6">
      <w:instrText xml:space="preserve">MAT </w:instrText>
    </w:r>
    <w:r w:rsidR="00C124C6">
      <w:fldChar w:fldCharType="separate"/>
    </w:r>
    <w:r w:rsidR="00DF2411">
      <w:rPr>
        <w:noProof/>
      </w:rPr>
      <w:t>2</w:t>
    </w:r>
    <w:r w:rsidR="00C124C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5F66" w14:textId="77777777" w:rsidR="00155232" w:rsidRPr="00411454" w:rsidRDefault="00411454" w:rsidP="00981390">
    <w:pPr>
      <w:pStyle w:val="Pidipagina"/>
      <w:tabs>
        <w:tab w:val="clear" w:pos="9356"/>
      </w:tabs>
      <w:ind w:right="-2"/>
      <w:rPr>
        <w:b/>
        <w:color w:val="5F5F64" w:themeColor="text2"/>
        <w:sz w:val="18"/>
        <w:lang w:val="de-DE"/>
      </w:rPr>
    </w:pPr>
    <w:r w:rsidRPr="00411454">
      <w:rPr>
        <w:b/>
        <w:color w:val="5F5F64" w:themeColor="text2"/>
        <w:sz w:val="18"/>
        <w:lang w:val="de-DE"/>
      </w:rPr>
      <w:t xml:space="preserve">SKF Industrie </w:t>
    </w:r>
    <w:proofErr w:type="spellStart"/>
    <w:r w:rsidRPr="00411454">
      <w:rPr>
        <w:b/>
        <w:color w:val="5F5F64" w:themeColor="text2"/>
        <w:sz w:val="18"/>
        <w:lang w:val="de-DE"/>
      </w:rPr>
      <w:t>S.p.A</w:t>
    </w:r>
    <w:proofErr w:type="spellEnd"/>
    <w:r w:rsidRPr="00411454">
      <w:rPr>
        <w:b/>
        <w:color w:val="5F5F64" w:themeColor="text2"/>
        <w:sz w:val="18"/>
        <w:lang w:val="de-DE"/>
      </w:rPr>
      <w:t>.</w:t>
    </w:r>
  </w:p>
  <w:p w14:paraId="299DBFF8" w14:textId="77777777" w:rsidR="00411454" w:rsidRPr="00411454" w:rsidRDefault="00411454" w:rsidP="00981390">
    <w:pPr>
      <w:pStyle w:val="Pidipagina"/>
      <w:ind w:right="-2"/>
      <w:rPr>
        <w:color w:val="5F5F64" w:themeColor="text2"/>
        <w:sz w:val="18"/>
        <w:lang w:val="it-IT"/>
      </w:rPr>
    </w:pPr>
    <w:r w:rsidRPr="00411454">
      <w:rPr>
        <w:color w:val="5F5F64" w:themeColor="text2"/>
        <w:sz w:val="18"/>
        <w:lang w:val="it-IT"/>
      </w:rPr>
      <w:t xml:space="preserve">Via Pinerolo, 42/54 - 10060 Airasca (TO) - Italia - </w:t>
    </w:r>
    <w:proofErr w:type="spellStart"/>
    <w:r w:rsidRPr="00411454">
      <w:rPr>
        <w:color w:val="5F5F64" w:themeColor="text2"/>
        <w:sz w:val="18"/>
        <w:lang w:val="it-IT"/>
      </w:rPr>
      <w:t>Tel</w:t>
    </w:r>
    <w:proofErr w:type="spellEnd"/>
    <w:r w:rsidRPr="00411454">
      <w:rPr>
        <w:color w:val="5F5F64" w:themeColor="text2"/>
        <w:sz w:val="18"/>
        <w:lang w:val="it-IT"/>
      </w:rPr>
      <w:t xml:space="preserve"> +39 011 </w:t>
    </w:r>
    <w:proofErr w:type="gramStart"/>
    <w:r w:rsidRPr="00411454">
      <w:rPr>
        <w:color w:val="5F5F64" w:themeColor="text2"/>
        <w:sz w:val="18"/>
        <w:lang w:val="it-IT"/>
      </w:rPr>
      <w:t>98521  www.skf.it</w:t>
    </w:r>
    <w:proofErr w:type="gramEnd"/>
  </w:p>
  <w:p w14:paraId="23DA66DC" w14:textId="77777777" w:rsidR="00411454" w:rsidRPr="00411454" w:rsidRDefault="00411454" w:rsidP="00981390">
    <w:pPr>
      <w:pStyle w:val="Pidipagina"/>
      <w:ind w:right="-2"/>
      <w:rPr>
        <w:color w:val="5F5F64" w:themeColor="text2"/>
        <w:lang w:val="it-IT"/>
      </w:rPr>
    </w:pPr>
  </w:p>
  <w:p w14:paraId="0CA8D0A1" w14:textId="77777777" w:rsidR="00411454" w:rsidRPr="00411454" w:rsidRDefault="00411454" w:rsidP="00981390">
    <w:pPr>
      <w:pStyle w:val="Pidipagina"/>
      <w:ind w:right="-2"/>
      <w:rPr>
        <w:color w:val="5F5F64" w:themeColor="text2"/>
        <w:sz w:val="12"/>
        <w:szCs w:val="12"/>
        <w:lang w:val="it-IT"/>
      </w:rPr>
    </w:pPr>
    <w:r w:rsidRPr="00411454">
      <w:rPr>
        <w:color w:val="5F5F64" w:themeColor="text2"/>
        <w:sz w:val="12"/>
        <w:szCs w:val="12"/>
        <w:lang w:val="it-IT"/>
      </w:rPr>
      <w:t xml:space="preserve">Società unipersonale appartenente al Gruppo svedese SKF, soggetta all'attività di direzione e coordinamento di </w:t>
    </w:r>
    <w:proofErr w:type="spellStart"/>
    <w:r w:rsidRPr="00411454">
      <w:rPr>
        <w:color w:val="5F5F64" w:themeColor="text2"/>
        <w:sz w:val="12"/>
        <w:szCs w:val="12"/>
        <w:lang w:val="it-IT"/>
      </w:rPr>
      <w:t>Aktiebolaget</w:t>
    </w:r>
    <w:proofErr w:type="spellEnd"/>
    <w:r w:rsidRPr="00411454">
      <w:rPr>
        <w:color w:val="5F5F64" w:themeColor="text2"/>
        <w:sz w:val="12"/>
        <w:szCs w:val="12"/>
        <w:lang w:val="it-IT"/>
      </w:rPr>
      <w:t xml:space="preserve"> SKF. Sede legale: via dell'Arcivescovado 1 - 10121 Torino - Italia - Capitale sociale euro 54.600.000,00 - Codice fiscale, Partita IVA e iscrizione Registro Imprese di Torino: 02663880017.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67A3" w14:textId="77777777" w:rsidR="005B54BB" w:rsidRDefault="005B54BB" w:rsidP="00C2782C">
      <w:r>
        <w:separator/>
      </w:r>
    </w:p>
  </w:footnote>
  <w:footnote w:type="continuationSeparator" w:id="0">
    <w:p w14:paraId="318CA611" w14:textId="77777777" w:rsidR="005B54BB" w:rsidRDefault="005B54BB" w:rsidP="00C2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19BC" w14:textId="77777777" w:rsidR="00155232" w:rsidRPr="00285BE4" w:rsidRDefault="00155232" w:rsidP="00EC2B6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1" layoutInCell="1" allowOverlap="1" wp14:anchorId="6D340DC3" wp14:editId="0100D1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8D52" w14:textId="77777777" w:rsidR="00155232" w:rsidRDefault="00155232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1" layoutInCell="1" allowOverlap="1" wp14:anchorId="17C868BC" wp14:editId="7E66C3A4">
          <wp:simplePos x="1262063" y="290513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52F87"/>
    <w:multiLevelType w:val="hybridMultilevel"/>
    <w:tmpl w:val="3094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0A4B"/>
    <w:multiLevelType w:val="multilevel"/>
    <w:tmpl w:val="C5C49814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Numeroelenco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eroelenco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Numeroelenco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eroelenco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6A041A"/>
    <w:multiLevelType w:val="multilevel"/>
    <w:tmpl w:val="448C2596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Puntoelenco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Puntoelenco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Puntoelenco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2"/>
  </w:num>
  <w:num w:numId="5">
    <w:abstractNumId w:val="6"/>
  </w:num>
  <w:num w:numId="6">
    <w:abstractNumId w:val="12"/>
  </w:num>
  <w:num w:numId="7">
    <w:abstractNumId w:val="5"/>
  </w:num>
  <w:num w:numId="8">
    <w:abstractNumId w:val="12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  <w:num w:numId="14">
    <w:abstractNumId w:val="11"/>
  </w:num>
  <w:num w:numId="15">
    <w:abstractNumId w:val="2"/>
  </w:num>
  <w:num w:numId="16">
    <w:abstractNumId w:val="11"/>
  </w:num>
  <w:num w:numId="17">
    <w:abstractNumId w:val="1"/>
  </w:num>
  <w:num w:numId="18">
    <w:abstractNumId w:val="11"/>
  </w:num>
  <w:num w:numId="19">
    <w:abstractNumId w:val="0"/>
  </w:num>
  <w:num w:numId="20">
    <w:abstractNumId w:val="11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54"/>
    <w:rsid w:val="000016A5"/>
    <w:rsid w:val="00015582"/>
    <w:rsid w:val="000607A7"/>
    <w:rsid w:val="000E59F5"/>
    <w:rsid w:val="00102729"/>
    <w:rsid w:val="00127E6E"/>
    <w:rsid w:val="00155232"/>
    <w:rsid w:val="00186575"/>
    <w:rsid w:val="001B6398"/>
    <w:rsid w:val="001D5B71"/>
    <w:rsid w:val="001E77A8"/>
    <w:rsid w:val="002060F6"/>
    <w:rsid w:val="00214C33"/>
    <w:rsid w:val="00227CB9"/>
    <w:rsid w:val="00255A11"/>
    <w:rsid w:val="00381711"/>
    <w:rsid w:val="003909F0"/>
    <w:rsid w:val="003946AC"/>
    <w:rsid w:val="003B72D1"/>
    <w:rsid w:val="003C1C03"/>
    <w:rsid w:val="00411454"/>
    <w:rsid w:val="00432956"/>
    <w:rsid w:val="00443B67"/>
    <w:rsid w:val="0048451E"/>
    <w:rsid w:val="005410F1"/>
    <w:rsid w:val="00593B43"/>
    <w:rsid w:val="005B54BB"/>
    <w:rsid w:val="00614E07"/>
    <w:rsid w:val="00626823"/>
    <w:rsid w:val="006335C3"/>
    <w:rsid w:val="006421A5"/>
    <w:rsid w:val="006460CD"/>
    <w:rsid w:val="0066406F"/>
    <w:rsid w:val="006B5CF3"/>
    <w:rsid w:val="007018AC"/>
    <w:rsid w:val="00795565"/>
    <w:rsid w:val="007E47E5"/>
    <w:rsid w:val="007F5C18"/>
    <w:rsid w:val="00831803"/>
    <w:rsid w:val="008C40DC"/>
    <w:rsid w:val="008C7519"/>
    <w:rsid w:val="008C7BB8"/>
    <w:rsid w:val="008D0667"/>
    <w:rsid w:val="008D1902"/>
    <w:rsid w:val="008F3D72"/>
    <w:rsid w:val="00981390"/>
    <w:rsid w:val="009C0B1D"/>
    <w:rsid w:val="009F5B61"/>
    <w:rsid w:val="00AA2AA3"/>
    <w:rsid w:val="00AC619B"/>
    <w:rsid w:val="00B03DCC"/>
    <w:rsid w:val="00B2389B"/>
    <w:rsid w:val="00B33F60"/>
    <w:rsid w:val="00B725E1"/>
    <w:rsid w:val="00B96636"/>
    <w:rsid w:val="00C124C6"/>
    <w:rsid w:val="00C2782C"/>
    <w:rsid w:val="00C36257"/>
    <w:rsid w:val="00D10A9C"/>
    <w:rsid w:val="00D16F0A"/>
    <w:rsid w:val="00D555EB"/>
    <w:rsid w:val="00D76D11"/>
    <w:rsid w:val="00DA3BDF"/>
    <w:rsid w:val="00DE12E5"/>
    <w:rsid w:val="00DF2411"/>
    <w:rsid w:val="00EC2B64"/>
    <w:rsid w:val="00F2377B"/>
    <w:rsid w:val="00F623D4"/>
    <w:rsid w:val="00FC0203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9DF762"/>
  <w15:chartTrackingRefBased/>
  <w15:docId w15:val="{785D818A-3791-4ABF-8054-67763D79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3BDF"/>
    <w:pPr>
      <w:spacing w:after="0" w:line="240" w:lineRule="auto"/>
    </w:pPr>
    <w:rPr>
      <w:rFonts w:ascii="Verdana" w:eastAsia="Times New Roman" w:hAnsi="Verdana" w:cs="Times New Roman"/>
      <w:sz w:val="19"/>
      <w:szCs w:val="19"/>
      <w:lang w:val="sv-SE" w:eastAsia="sv-SE"/>
    </w:rPr>
  </w:style>
  <w:style w:type="paragraph" w:styleId="Titolo1">
    <w:name w:val="heading 1"/>
    <w:basedOn w:val="Normale"/>
    <w:next w:val="Titolo2"/>
    <w:link w:val="Titolo1Carattere"/>
    <w:uiPriority w:val="1"/>
    <w:qFormat/>
    <w:rsid w:val="00626823"/>
    <w:pPr>
      <w:keepNext/>
      <w:keepLines/>
      <w:pageBreakBefore/>
      <w:spacing w:after="600"/>
      <w:outlineLvl w:val="0"/>
    </w:pPr>
    <w:rPr>
      <w:rFonts w:asciiTheme="minorHAnsi" w:eastAsiaTheme="minorEastAsia" w:hAnsiTheme="minorHAnsi" w:cs="Arial"/>
      <w:b/>
      <w:bCs/>
      <w:kern w:val="32"/>
      <w:sz w:val="36"/>
      <w:szCs w:val="32"/>
      <w:lang w:val="en-GB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626823"/>
    <w:pPr>
      <w:keepNext/>
      <w:keepLines/>
      <w:spacing w:before="480" w:after="60"/>
      <w:outlineLvl w:val="1"/>
    </w:pPr>
    <w:rPr>
      <w:rFonts w:asciiTheme="minorHAnsi" w:eastAsiaTheme="minorEastAsia" w:hAnsiTheme="minorHAnsi" w:cs="Arial"/>
      <w:b/>
      <w:bCs/>
      <w:iCs/>
      <w:sz w:val="28"/>
      <w:szCs w:val="28"/>
      <w:lang w:val="en-GB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626823"/>
    <w:pPr>
      <w:keepNext/>
      <w:keepLines/>
      <w:spacing w:before="240" w:after="40"/>
      <w:outlineLvl w:val="2"/>
    </w:pPr>
    <w:rPr>
      <w:rFonts w:asciiTheme="minorHAnsi" w:eastAsiaTheme="minorEastAsia" w:hAnsiTheme="minorHAnsi" w:cs="Arial"/>
      <w:b/>
      <w:bCs/>
      <w:sz w:val="24"/>
      <w:szCs w:val="26"/>
      <w:lang w:val="en-GB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626823"/>
    <w:pPr>
      <w:keepNext/>
      <w:keepLines/>
      <w:spacing w:before="210" w:after="40"/>
      <w:outlineLvl w:val="3"/>
    </w:pPr>
    <w:rPr>
      <w:rFonts w:asciiTheme="minorHAnsi" w:eastAsiaTheme="minorEastAsia" w:hAnsiTheme="minorHAnsi"/>
      <w:b/>
      <w:bCs/>
      <w:sz w:val="21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D5B71"/>
    <w:pPr>
      <w:spacing w:line="271" w:lineRule="auto"/>
    </w:pPr>
    <w:rPr>
      <w:rFonts w:asciiTheme="minorHAnsi" w:eastAsiaTheme="minorEastAsia" w:hAnsiTheme="minorHAnsi"/>
      <w:color w:val="000000" w:themeColor="text1"/>
      <w:sz w:val="44"/>
      <w:lang w:val="en-GB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D5B71"/>
    <w:rPr>
      <w:rFonts w:cs="Times New Roman"/>
      <w:color w:val="000000" w:themeColor="text1"/>
      <w:sz w:val="44"/>
      <w:szCs w:val="19"/>
      <w:lang w:eastAsia="sv-SE"/>
    </w:rPr>
  </w:style>
  <w:style w:type="paragraph" w:styleId="Pidipagina">
    <w:name w:val="footer"/>
    <w:basedOn w:val="Normale"/>
    <w:link w:val="PidipaginaCarattere"/>
    <w:rsid w:val="00EC2B64"/>
    <w:pPr>
      <w:tabs>
        <w:tab w:val="center" w:pos="4536"/>
        <w:tab w:val="right" w:pos="9356"/>
      </w:tabs>
      <w:ind w:right="-851"/>
    </w:pPr>
    <w:rPr>
      <w:rFonts w:asciiTheme="minorHAnsi" w:eastAsiaTheme="minorEastAsia" w:hAnsiTheme="minorHAnsi"/>
      <w:sz w:val="16"/>
      <w:lang w:val="en-GB"/>
    </w:rPr>
  </w:style>
  <w:style w:type="character" w:customStyle="1" w:styleId="PidipaginaCarattere">
    <w:name w:val="Piè di pagina Carattere"/>
    <w:basedOn w:val="Carpredefinitoparagrafo"/>
    <w:link w:val="Pidipagina"/>
    <w:rsid w:val="00EC2B64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Normale"/>
    <w:next w:val="Normale"/>
    <w:uiPriority w:val="1"/>
    <w:semiHidden/>
    <w:qFormat/>
    <w:rsid w:val="006421A5"/>
    <w:rPr>
      <w:b/>
    </w:rPr>
  </w:style>
  <w:style w:type="character" w:styleId="Testosegnaposto">
    <w:name w:val="Placeholder Text"/>
    <w:basedOn w:val="Carpredefinitoparagrafo"/>
    <w:uiPriority w:val="99"/>
    <w:semiHidden/>
    <w:rsid w:val="006421A5"/>
    <w:rPr>
      <w:color w:val="808080"/>
    </w:rPr>
  </w:style>
  <w:style w:type="paragraph" w:styleId="Testofumetto">
    <w:name w:val="Balloon Text"/>
    <w:basedOn w:val="Normale"/>
    <w:link w:val="TestofumettoCarattere"/>
    <w:semiHidden/>
    <w:rsid w:val="006421A5"/>
    <w:rPr>
      <w:rFonts w:ascii="Tahoma" w:eastAsiaTheme="minorEastAsia" w:hAnsi="Tahoma" w:cs="Tahoma"/>
      <w:color w:val="000000" w:themeColor="text1"/>
      <w:sz w:val="16"/>
      <w:szCs w:val="16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e"/>
    <w:uiPriority w:val="4"/>
    <w:qFormat/>
    <w:rsid w:val="006421A5"/>
    <w:pPr>
      <w:tabs>
        <w:tab w:val="left" w:pos="2608"/>
      </w:tabs>
      <w:spacing w:before="120" w:line="271" w:lineRule="auto"/>
      <w:ind w:left="2608" w:hanging="2608"/>
    </w:pPr>
    <w:rPr>
      <w:rFonts w:asciiTheme="minorHAnsi" w:eastAsiaTheme="minorEastAsia" w:hAnsiTheme="minorHAnsi"/>
      <w:color w:val="000000" w:themeColor="text1"/>
      <w:sz w:val="21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Puntoelenco">
    <w:name w:val="List Bullet"/>
    <w:basedOn w:val="Normale"/>
    <w:uiPriority w:val="2"/>
    <w:qFormat/>
    <w:rsid w:val="006421A5"/>
    <w:pPr>
      <w:numPr>
        <w:numId w:val="35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Puntoelenco2">
    <w:name w:val="List Bullet 2"/>
    <w:basedOn w:val="Normale"/>
    <w:uiPriority w:val="2"/>
    <w:qFormat/>
    <w:rsid w:val="006421A5"/>
    <w:pPr>
      <w:numPr>
        <w:ilvl w:val="1"/>
        <w:numId w:val="35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Puntoelenco3">
    <w:name w:val="List Bullet 3"/>
    <w:basedOn w:val="Normale"/>
    <w:uiPriority w:val="2"/>
    <w:qFormat/>
    <w:rsid w:val="006421A5"/>
    <w:pPr>
      <w:numPr>
        <w:ilvl w:val="2"/>
        <w:numId w:val="35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Puntoelenco4">
    <w:name w:val="List Bullet 4"/>
    <w:basedOn w:val="Normale"/>
    <w:semiHidden/>
    <w:rsid w:val="006421A5"/>
    <w:pPr>
      <w:numPr>
        <w:ilvl w:val="3"/>
        <w:numId w:val="35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Puntoelenco5">
    <w:name w:val="List Bullet 5"/>
    <w:basedOn w:val="Normale"/>
    <w:semiHidden/>
    <w:rsid w:val="006421A5"/>
    <w:p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Numeroelenco">
    <w:name w:val="List Number"/>
    <w:basedOn w:val="Normale"/>
    <w:uiPriority w:val="3"/>
    <w:qFormat/>
    <w:rsid w:val="006421A5"/>
    <w:pPr>
      <w:numPr>
        <w:numId w:val="40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Numeroelenco2">
    <w:name w:val="List Number 2"/>
    <w:basedOn w:val="Normale"/>
    <w:uiPriority w:val="3"/>
    <w:qFormat/>
    <w:rsid w:val="006421A5"/>
    <w:pPr>
      <w:numPr>
        <w:ilvl w:val="1"/>
        <w:numId w:val="40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Numeroelenco3">
    <w:name w:val="List Number 3"/>
    <w:basedOn w:val="Normale"/>
    <w:uiPriority w:val="3"/>
    <w:qFormat/>
    <w:rsid w:val="006421A5"/>
    <w:pPr>
      <w:numPr>
        <w:ilvl w:val="2"/>
        <w:numId w:val="40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Numeroelenco4">
    <w:name w:val="List Number 4"/>
    <w:basedOn w:val="Normale"/>
    <w:semiHidden/>
    <w:rsid w:val="006421A5"/>
    <w:pPr>
      <w:numPr>
        <w:ilvl w:val="3"/>
        <w:numId w:val="40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paragraph" w:styleId="Numeroelenco5">
    <w:name w:val="List Number 5"/>
    <w:basedOn w:val="Normale"/>
    <w:semiHidden/>
    <w:rsid w:val="006421A5"/>
    <w:pPr>
      <w:numPr>
        <w:ilvl w:val="4"/>
        <w:numId w:val="40"/>
      </w:numPr>
      <w:spacing w:line="271" w:lineRule="auto"/>
      <w:contextualSpacing/>
    </w:pPr>
    <w:rPr>
      <w:rFonts w:asciiTheme="minorHAnsi" w:eastAsiaTheme="minorEastAsia" w:hAnsiTheme="minorHAnsi"/>
      <w:color w:val="000000" w:themeColor="text1"/>
      <w:sz w:val="21"/>
      <w:lang w:val="en-GB" w:eastAsia="zh-CN"/>
    </w:rPr>
  </w:style>
  <w:style w:type="character" w:styleId="Numeropagina">
    <w:name w:val="page number"/>
    <w:basedOn w:val="Carpredefinitoparagrafo"/>
    <w:semiHidden/>
    <w:rsid w:val="006421A5"/>
    <w:rPr>
      <w:rFonts w:ascii="Verdana" w:hAnsi="Verdana"/>
      <w:sz w:val="19"/>
    </w:rPr>
  </w:style>
  <w:style w:type="table" w:styleId="Grigliatabella">
    <w:name w:val="Table Grid"/>
    <w:basedOn w:val="Tabellanormale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val="sv-SE"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fasicorsivo">
    <w:name w:val="Emphasis"/>
    <w:basedOn w:val="Carpredefinitoparagrafo"/>
    <w:uiPriority w:val="20"/>
    <w:rsid w:val="006421A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421A5"/>
    <w:rPr>
      <w:color w:val="0F58D6" w:themeColor="hyperlink"/>
      <w:u w:val="single"/>
    </w:rPr>
  </w:style>
  <w:style w:type="paragraph" w:styleId="Paragrafoelenco">
    <w:name w:val="List Paragraph"/>
    <w:basedOn w:val="Normale"/>
    <w:uiPriority w:val="34"/>
    <w:semiHidden/>
    <w:qFormat/>
    <w:rsid w:val="006421A5"/>
    <w:pPr>
      <w:spacing w:line="271" w:lineRule="auto"/>
      <w:ind w:left="720"/>
      <w:contextualSpacing/>
    </w:pPr>
    <w:rPr>
      <w:rFonts w:asciiTheme="minorHAnsi" w:eastAsiaTheme="minorEastAsia" w:hAnsiTheme="minorHAnsi"/>
      <w:color w:val="000000" w:themeColor="text1"/>
      <w:sz w:val="21"/>
      <w:lang w:val="en-GB"/>
    </w:rPr>
  </w:style>
  <w:style w:type="paragraph" w:styleId="Nessunaspaziatura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6421A5"/>
    <w:pPr>
      <w:numPr>
        <w:ilvl w:val="1"/>
      </w:numPr>
      <w:spacing w:after="240" w:line="271" w:lineRule="auto"/>
    </w:pPr>
    <w:rPr>
      <w:rFonts w:asciiTheme="minorHAnsi" w:eastAsiaTheme="minorEastAsia" w:hAnsiTheme="minorHAnsi" w:cstheme="minorBidi"/>
      <w:color w:val="000000" w:themeColor="text1"/>
      <w:spacing w:val="15"/>
      <w:sz w:val="32"/>
      <w:szCs w:val="22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Sommario1">
    <w:name w:val="toc 1"/>
    <w:basedOn w:val="Normale"/>
    <w:next w:val="Normale"/>
    <w:link w:val="Sommario1Carattere"/>
    <w:uiPriority w:val="39"/>
    <w:semiHidden/>
    <w:rsid w:val="006421A5"/>
    <w:pPr>
      <w:spacing w:before="400" w:after="120" w:line="271" w:lineRule="auto"/>
    </w:pPr>
    <w:rPr>
      <w:rFonts w:asciiTheme="minorHAnsi" w:eastAsiaTheme="minorEastAsia" w:hAnsiTheme="minorHAnsi"/>
      <w:b/>
      <w:color w:val="000000" w:themeColor="text1"/>
      <w:sz w:val="25"/>
      <w:lang w:val="en-GB"/>
    </w:rPr>
  </w:style>
  <w:style w:type="character" w:customStyle="1" w:styleId="Sommario1Carattere">
    <w:name w:val="Sommario 1 Carattere"/>
    <w:basedOn w:val="Carpredefinitoparagrafo"/>
    <w:link w:val="Sommario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Sommario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Sommario1Carattere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6421A5"/>
    <w:pPr>
      <w:spacing w:after="360" w:line="271" w:lineRule="auto"/>
      <w:contextualSpacing/>
    </w:pPr>
    <w:rPr>
      <w:rFonts w:asciiTheme="minorHAnsi" w:eastAsiaTheme="majorEastAsia" w:hAnsiTheme="minorHAnsi" w:cstheme="majorBidi"/>
      <w:color w:val="000000" w:themeColor="text1"/>
      <w:spacing w:val="-10"/>
      <w:kern w:val="28"/>
      <w:sz w:val="44"/>
      <w:szCs w:val="56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Sommario2">
    <w:name w:val="toc 2"/>
    <w:basedOn w:val="Normale"/>
    <w:next w:val="Normale"/>
    <w:uiPriority w:val="39"/>
    <w:semiHidden/>
    <w:rsid w:val="006421A5"/>
    <w:pPr>
      <w:spacing w:after="120" w:line="271" w:lineRule="auto"/>
    </w:pPr>
    <w:rPr>
      <w:rFonts w:asciiTheme="minorHAnsi" w:eastAsiaTheme="minorEastAsia" w:hAnsiTheme="minorHAnsi"/>
      <w:color w:val="000000" w:themeColor="text1"/>
      <w:sz w:val="21"/>
      <w:lang w:val="en-GB"/>
    </w:rPr>
  </w:style>
  <w:style w:type="paragraph" w:styleId="Sommario3">
    <w:name w:val="toc 3"/>
    <w:basedOn w:val="Normale"/>
    <w:next w:val="Normale"/>
    <w:uiPriority w:val="39"/>
    <w:semiHidden/>
    <w:rsid w:val="006421A5"/>
    <w:pPr>
      <w:spacing w:after="120" w:line="271" w:lineRule="auto"/>
      <w:ind w:left="403"/>
    </w:pPr>
    <w:rPr>
      <w:rFonts w:asciiTheme="minorHAnsi" w:eastAsiaTheme="minorEastAsia" w:hAnsiTheme="minorHAnsi"/>
      <w:color w:val="000000" w:themeColor="text1"/>
      <w:sz w:val="21"/>
      <w:lang w:val="en-GB"/>
    </w:rPr>
  </w:style>
  <w:style w:type="paragraph" w:styleId="Sommario4">
    <w:name w:val="toc 4"/>
    <w:basedOn w:val="Normale"/>
    <w:next w:val="Normale"/>
    <w:semiHidden/>
    <w:rsid w:val="006421A5"/>
    <w:pPr>
      <w:spacing w:before="60"/>
      <w:ind w:left="227"/>
    </w:pPr>
    <w:rPr>
      <w:rFonts w:asciiTheme="minorHAnsi" w:eastAsiaTheme="minorEastAsia" w:hAnsiTheme="minorHAnsi"/>
      <w:i/>
      <w:color w:val="000000" w:themeColor="text1"/>
      <w:lang w:val="en-GB"/>
    </w:rPr>
  </w:style>
  <w:style w:type="paragraph" w:customStyle="1" w:styleId="DefaultText">
    <w:name w:val="Default Text"/>
    <w:basedOn w:val="Normale"/>
    <w:rsid w:val="00DA3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F\SKF%20Templates%202016\SKF%20Templates%202016%20Letter\SKF%20Plain.dotx" TargetMode="External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STKaiti"/>
        <a:cs typeface=""/>
      </a:majorFont>
      <a:minorFont>
        <a:latin typeface="Arial"/>
        <a:ea typeface="STKait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SKF Plain.dotx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Salamone</dc:creator>
  <cp:keywords/>
  <dc:description/>
  <cp:lastModifiedBy>Utente</cp:lastModifiedBy>
  <cp:revision>2</cp:revision>
  <cp:lastPrinted>2018-01-31T17:14:00Z</cp:lastPrinted>
  <dcterms:created xsi:type="dcterms:W3CDTF">2019-04-01T16:50:00Z</dcterms:created>
  <dcterms:modified xsi:type="dcterms:W3CDTF">2019-04-01T16:50:00Z</dcterms:modified>
</cp:coreProperties>
</file>