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06ED8" w14:textId="6CEB54F8" w:rsidR="00536570" w:rsidRPr="00201B66" w:rsidRDefault="00A311CA" w:rsidP="00584DBE">
      <w:pPr>
        <w:pStyle w:val="FrontPage"/>
        <w:jc w:val="center"/>
        <w:rPr>
          <w:b/>
          <w:sz w:val="36"/>
          <w:szCs w:val="36"/>
          <w:lang w:val="it-IT"/>
        </w:rPr>
      </w:pPr>
      <w:r w:rsidRPr="00201B66">
        <w:rPr>
          <w:b/>
          <w:sz w:val="36"/>
          <w:szCs w:val="36"/>
          <w:lang w:val="it-IT"/>
        </w:rPr>
        <w:t>Contratto Quadro di Fornitura</w:t>
      </w:r>
    </w:p>
    <w:p w14:paraId="605944EF" w14:textId="77777777" w:rsidR="00584DBE" w:rsidRPr="00201B66" w:rsidRDefault="00584DBE" w:rsidP="00CD6791">
      <w:pPr>
        <w:pStyle w:val="FrontPage"/>
        <w:spacing w:after="120"/>
        <w:rPr>
          <w:sz w:val="20"/>
          <w:szCs w:val="20"/>
          <w:lang w:val="it-IT"/>
        </w:rPr>
      </w:pPr>
    </w:p>
    <w:p w14:paraId="5BB67750" w14:textId="77777777" w:rsidR="00584DBE" w:rsidRPr="00201B66" w:rsidRDefault="00584DBE" w:rsidP="00CD6791">
      <w:pPr>
        <w:pStyle w:val="FrontPage"/>
        <w:spacing w:after="120"/>
        <w:rPr>
          <w:sz w:val="20"/>
          <w:szCs w:val="20"/>
          <w:lang w:val="it-IT"/>
        </w:rPr>
      </w:pPr>
    </w:p>
    <w:p w14:paraId="020C26E3" w14:textId="4F52AE18" w:rsidR="009D14AB" w:rsidRPr="00201B66" w:rsidRDefault="00E57A58" w:rsidP="00CD6791">
      <w:pPr>
        <w:pStyle w:val="FrontPage"/>
        <w:spacing w:after="120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>T</w:t>
      </w:r>
      <w:r w:rsidR="00A311CA" w:rsidRPr="00201B66">
        <w:rPr>
          <w:sz w:val="20"/>
          <w:szCs w:val="20"/>
          <w:lang w:val="it-IT"/>
        </w:rPr>
        <w:t>ra</w:t>
      </w:r>
      <w:r>
        <w:rPr>
          <w:sz w:val="20"/>
          <w:szCs w:val="20"/>
          <w:lang w:val="it-IT"/>
        </w:rPr>
        <w:t xml:space="preserve">                                </w:t>
      </w:r>
      <w:r w:rsidR="00483525">
        <w:rPr>
          <w:noProof/>
          <w:sz w:val="20"/>
          <w:szCs w:val="20"/>
          <w:lang w:val="it-IT"/>
        </w:rPr>
        <w:t>nome PDV</w:t>
      </w:r>
    </w:p>
    <w:p w14:paraId="55E2F7A2" w14:textId="16FC4FD0" w:rsidR="009D14AB" w:rsidRPr="00201B66" w:rsidRDefault="00A311CA" w:rsidP="00CD6791">
      <w:pPr>
        <w:pStyle w:val="FrontPage"/>
        <w:spacing w:after="120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ab/>
      </w:r>
      <w:bookmarkStart w:id="0" w:name="Text11"/>
      <w:r w:rsidRPr="00201B66">
        <w:rPr>
          <w:noProof/>
          <w:sz w:val="20"/>
          <w:szCs w:val="20"/>
          <w:lang w:val="it-IT"/>
        </w:rPr>
        <w:t xml:space="preserve">     </w:t>
      </w:r>
      <w:bookmarkEnd w:id="0"/>
      <w:r w:rsidRPr="00201B66">
        <w:rPr>
          <w:sz w:val="20"/>
          <w:szCs w:val="20"/>
          <w:lang w:val="it-IT"/>
        </w:rPr>
        <w:tab/>
      </w:r>
      <w:bookmarkStart w:id="1" w:name="Text12"/>
      <w:r w:rsidRPr="00201B66">
        <w:rPr>
          <w:noProof/>
          <w:sz w:val="20"/>
          <w:szCs w:val="20"/>
          <w:lang w:val="it-IT"/>
        </w:rPr>
        <w:t xml:space="preserve">     </w:t>
      </w:r>
      <w:bookmarkEnd w:id="1"/>
    </w:p>
    <w:p w14:paraId="7F42DCE3" w14:textId="77777777" w:rsidR="009D14AB" w:rsidRPr="00201B66" w:rsidRDefault="00A311CA" w:rsidP="00CD6791">
      <w:pPr>
        <w:pStyle w:val="FrontPage"/>
        <w:spacing w:after="120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ab/>
      </w:r>
      <w:bookmarkStart w:id="2" w:name="Text13"/>
      <w:r w:rsidRPr="00201B66">
        <w:rPr>
          <w:noProof/>
          <w:sz w:val="20"/>
          <w:szCs w:val="20"/>
          <w:lang w:val="it-IT"/>
        </w:rPr>
        <w:t xml:space="preserve">     </w:t>
      </w:r>
      <w:bookmarkEnd w:id="2"/>
    </w:p>
    <w:p w14:paraId="4320E4E7" w14:textId="58A0CDBC" w:rsidR="009D14AB" w:rsidRPr="00201B66" w:rsidRDefault="00A311CA" w:rsidP="00E1271A">
      <w:pPr>
        <w:pStyle w:val="FrontPage"/>
        <w:ind w:hanging="28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 xml:space="preserve">- </w:t>
      </w:r>
      <w:r w:rsidR="004002D9" w:rsidRPr="00AC0D8E">
        <w:rPr>
          <w:sz w:val="20"/>
          <w:szCs w:val="20"/>
          <w:lang w:val="it-IT"/>
        </w:rPr>
        <w:t>di seguito,</w:t>
      </w:r>
      <w:r w:rsidRPr="00201B66">
        <w:rPr>
          <w:sz w:val="20"/>
          <w:szCs w:val="20"/>
          <w:lang w:val="it-IT"/>
        </w:rPr>
        <w:t xml:space="preserve"> "</w:t>
      </w:r>
      <w:r w:rsidR="004002D9" w:rsidRPr="00AC0D8E">
        <w:rPr>
          <w:b/>
          <w:sz w:val="20"/>
          <w:szCs w:val="20"/>
          <w:lang w:val="it-IT"/>
        </w:rPr>
        <w:t>l’</w:t>
      </w:r>
      <w:r w:rsidRPr="00201B66">
        <w:rPr>
          <w:b/>
          <w:sz w:val="20"/>
          <w:szCs w:val="20"/>
          <w:lang w:val="it-IT"/>
        </w:rPr>
        <w:t>Acquirente</w:t>
      </w:r>
      <w:r w:rsidRPr="00201B66">
        <w:rPr>
          <w:sz w:val="20"/>
          <w:szCs w:val="20"/>
          <w:lang w:val="it-IT"/>
        </w:rPr>
        <w:t>" -</w:t>
      </w:r>
    </w:p>
    <w:p w14:paraId="5FFA563F" w14:textId="77777777" w:rsidR="00290F93" w:rsidRPr="00201B66" w:rsidRDefault="00290F93" w:rsidP="006A35B2">
      <w:pPr>
        <w:pStyle w:val="FrontPage"/>
        <w:rPr>
          <w:sz w:val="20"/>
          <w:szCs w:val="20"/>
          <w:lang w:val="it-IT"/>
        </w:rPr>
      </w:pPr>
    </w:p>
    <w:p w14:paraId="21CB910C" w14:textId="4570A13A" w:rsidR="001E558F" w:rsidRDefault="00A311CA" w:rsidP="004002D9">
      <w:pPr>
        <w:pStyle w:val="FrontPage"/>
        <w:spacing w:after="120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>e</w:t>
      </w:r>
      <w:r w:rsidRPr="00201B66">
        <w:rPr>
          <w:sz w:val="20"/>
          <w:szCs w:val="20"/>
          <w:lang w:val="it-IT"/>
        </w:rPr>
        <w:tab/>
      </w:r>
      <w:r w:rsidR="00F77DC0">
        <w:rPr>
          <w:sz w:val="20"/>
          <w:szCs w:val="20"/>
          <w:lang w:val="it-IT"/>
        </w:rPr>
        <w:t>Schaeffler Italia S.r.l.</w:t>
      </w:r>
    </w:p>
    <w:p w14:paraId="0CE5FC73" w14:textId="52BE3196" w:rsidR="00F77DC0" w:rsidRDefault="00F77DC0" w:rsidP="004002D9">
      <w:pPr>
        <w:pStyle w:val="FrontPage"/>
        <w:spacing w:after="120"/>
        <w:rPr>
          <w:noProof/>
          <w:sz w:val="20"/>
          <w:szCs w:val="20"/>
          <w:lang w:val="it-IT"/>
        </w:rPr>
      </w:pPr>
      <w:r>
        <w:rPr>
          <w:noProof/>
          <w:sz w:val="20"/>
          <w:szCs w:val="20"/>
          <w:lang w:val="it-IT"/>
        </w:rPr>
        <w:t xml:space="preserve">                                       Via Dr. Georg Schaeffler, 7</w:t>
      </w:r>
    </w:p>
    <w:p w14:paraId="19882AE4" w14:textId="70023C20" w:rsidR="001E558F" w:rsidRPr="00201B66" w:rsidRDefault="00F77DC0" w:rsidP="00CD6791">
      <w:pPr>
        <w:pStyle w:val="FrontPage"/>
        <w:spacing w:after="120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/>
        </w:rPr>
        <w:tab/>
      </w:r>
      <w:r w:rsidR="00B80699">
        <w:rPr>
          <w:noProof/>
          <w:sz w:val="20"/>
          <w:szCs w:val="20"/>
          <w:lang w:val="it-IT"/>
        </w:rPr>
        <w:t>28015 Momo (NO), Italia</w:t>
      </w:r>
      <w:r w:rsidR="00A311CA" w:rsidRPr="00201B66">
        <w:rPr>
          <w:sz w:val="20"/>
          <w:szCs w:val="20"/>
          <w:lang w:val="it-IT"/>
        </w:rPr>
        <w:tab/>
      </w:r>
      <w:r w:rsidR="00A311CA" w:rsidRPr="00201B66">
        <w:rPr>
          <w:noProof/>
          <w:sz w:val="20"/>
          <w:szCs w:val="20"/>
          <w:lang w:val="it-IT"/>
        </w:rPr>
        <w:t xml:space="preserve">     </w:t>
      </w:r>
    </w:p>
    <w:p w14:paraId="17E222C7" w14:textId="77777777" w:rsidR="001E558F" w:rsidRPr="00201B66" w:rsidRDefault="00A311CA" w:rsidP="00CD6791">
      <w:pPr>
        <w:pStyle w:val="FrontPage"/>
        <w:spacing w:after="120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ab/>
      </w:r>
      <w:r w:rsidRPr="00201B66">
        <w:rPr>
          <w:noProof/>
          <w:sz w:val="20"/>
          <w:szCs w:val="20"/>
          <w:lang w:val="it-IT"/>
        </w:rPr>
        <w:t xml:space="preserve">     </w:t>
      </w:r>
    </w:p>
    <w:p w14:paraId="595CFDBD" w14:textId="2B79D113" w:rsidR="001E558F" w:rsidRPr="00201B66" w:rsidRDefault="00A311CA" w:rsidP="00CD6791">
      <w:pPr>
        <w:pStyle w:val="FrontPage"/>
        <w:spacing w:after="120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ab/>
      </w:r>
      <w:r w:rsidRPr="00201B66">
        <w:rPr>
          <w:noProof/>
          <w:sz w:val="20"/>
          <w:szCs w:val="20"/>
          <w:lang w:val="it-IT"/>
        </w:rPr>
        <w:t xml:space="preserve">  </w:t>
      </w:r>
    </w:p>
    <w:p w14:paraId="5F7F2682" w14:textId="5D7CCFBB" w:rsidR="00711377" w:rsidRPr="00201B66" w:rsidRDefault="00A311CA" w:rsidP="00E1271A">
      <w:pPr>
        <w:pStyle w:val="FrontPage"/>
        <w:ind w:hanging="28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>- di seguito, "</w:t>
      </w:r>
      <w:r w:rsidR="004002D9" w:rsidRPr="00AC0D8E">
        <w:rPr>
          <w:b/>
          <w:sz w:val="20"/>
          <w:szCs w:val="20"/>
          <w:lang w:val="it-IT"/>
        </w:rPr>
        <w:t>il</w:t>
      </w:r>
      <w:r w:rsidRPr="00201B66">
        <w:rPr>
          <w:b/>
          <w:sz w:val="20"/>
          <w:szCs w:val="20"/>
          <w:lang w:val="it-IT"/>
        </w:rPr>
        <w:t xml:space="preserve"> Venditore</w:t>
      </w:r>
      <w:r w:rsidRPr="00201B66">
        <w:rPr>
          <w:sz w:val="20"/>
          <w:szCs w:val="20"/>
          <w:lang w:val="it-IT"/>
        </w:rPr>
        <w:t>" -</w:t>
      </w:r>
    </w:p>
    <w:p w14:paraId="2BF523D1" w14:textId="60001EA1" w:rsidR="00711377" w:rsidRPr="00201B66" w:rsidRDefault="00A311CA" w:rsidP="00584DBE">
      <w:pPr>
        <w:pStyle w:val="FrontPage"/>
        <w:tabs>
          <w:tab w:val="clear" w:pos="2155"/>
          <w:tab w:val="left" w:pos="0"/>
        </w:tabs>
        <w:ind w:left="0" w:firstLine="0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>- co</w:t>
      </w:r>
      <w:r w:rsidR="006B5AD7">
        <w:rPr>
          <w:sz w:val="20"/>
          <w:szCs w:val="20"/>
          <w:lang w:val="it-IT"/>
        </w:rPr>
        <w:t>ngiuntamente</w:t>
      </w:r>
      <w:r w:rsidRPr="00201B66">
        <w:rPr>
          <w:sz w:val="20"/>
          <w:szCs w:val="20"/>
          <w:lang w:val="it-IT"/>
        </w:rPr>
        <w:t xml:space="preserve"> anche "</w:t>
      </w:r>
      <w:r w:rsidRPr="00201B66">
        <w:rPr>
          <w:b/>
          <w:sz w:val="20"/>
          <w:szCs w:val="20"/>
          <w:lang w:val="it-IT"/>
        </w:rPr>
        <w:t xml:space="preserve">le </w:t>
      </w:r>
      <w:r w:rsidR="004002D9" w:rsidRPr="00AC0D8E">
        <w:rPr>
          <w:b/>
          <w:sz w:val="20"/>
          <w:szCs w:val="20"/>
          <w:lang w:val="it-IT"/>
        </w:rPr>
        <w:t>Parti</w:t>
      </w:r>
      <w:r w:rsidRPr="00201B66">
        <w:rPr>
          <w:sz w:val="20"/>
          <w:szCs w:val="20"/>
          <w:lang w:val="it-IT"/>
        </w:rPr>
        <w:t xml:space="preserve">" </w:t>
      </w:r>
      <w:r w:rsidR="004002D9" w:rsidRPr="00AC0D8E">
        <w:rPr>
          <w:sz w:val="20"/>
          <w:szCs w:val="20"/>
          <w:lang w:val="it-IT"/>
        </w:rPr>
        <w:t>e</w:t>
      </w:r>
      <w:r w:rsidR="00806BAF" w:rsidRPr="00AC0D8E">
        <w:rPr>
          <w:sz w:val="20"/>
          <w:szCs w:val="20"/>
          <w:lang w:val="it-IT"/>
        </w:rPr>
        <w:t>,</w:t>
      </w:r>
      <w:r w:rsidR="004002D9" w:rsidRPr="00AC0D8E">
        <w:rPr>
          <w:sz w:val="20"/>
          <w:szCs w:val="20"/>
          <w:lang w:val="it-IT"/>
        </w:rPr>
        <w:t xml:space="preserve"> singolarmente</w:t>
      </w:r>
      <w:r w:rsidR="00806BAF" w:rsidRPr="00AC0D8E">
        <w:rPr>
          <w:sz w:val="20"/>
          <w:szCs w:val="20"/>
          <w:lang w:val="it-IT"/>
        </w:rPr>
        <w:t>,</w:t>
      </w:r>
      <w:r w:rsidR="004002D9" w:rsidRPr="00AC0D8E">
        <w:rPr>
          <w:sz w:val="20"/>
          <w:szCs w:val="20"/>
          <w:lang w:val="it-IT"/>
        </w:rPr>
        <w:t xml:space="preserve"> una</w:t>
      </w:r>
      <w:r w:rsidRPr="00201B66">
        <w:rPr>
          <w:sz w:val="20"/>
          <w:szCs w:val="20"/>
          <w:lang w:val="it-IT"/>
        </w:rPr>
        <w:t xml:space="preserve"> “</w:t>
      </w:r>
      <w:r w:rsidR="004002D9" w:rsidRPr="00AC0D8E">
        <w:rPr>
          <w:b/>
          <w:sz w:val="20"/>
          <w:szCs w:val="20"/>
          <w:lang w:val="it-IT"/>
        </w:rPr>
        <w:t>Parte</w:t>
      </w:r>
      <w:r w:rsidRPr="00201B66">
        <w:rPr>
          <w:sz w:val="20"/>
          <w:szCs w:val="20"/>
          <w:lang w:val="it-IT"/>
        </w:rPr>
        <w:t>” -</w:t>
      </w:r>
    </w:p>
    <w:p w14:paraId="766BD38D" w14:textId="77777777" w:rsidR="00711377" w:rsidRPr="00201B66" w:rsidRDefault="00711377" w:rsidP="006A35B2">
      <w:pPr>
        <w:pStyle w:val="FrontPage"/>
        <w:rPr>
          <w:sz w:val="20"/>
          <w:szCs w:val="20"/>
          <w:lang w:val="it-IT"/>
        </w:rPr>
      </w:pPr>
    </w:p>
    <w:p w14:paraId="219FC521" w14:textId="4C5FF32C" w:rsidR="00711377" w:rsidRPr="00201B66" w:rsidRDefault="00605CED" w:rsidP="009B272B">
      <w:pPr>
        <w:pStyle w:val="Titolo1"/>
        <w:rPr>
          <w:sz w:val="20"/>
          <w:lang w:val="it-IT"/>
        </w:rPr>
      </w:pPr>
      <w:r w:rsidRPr="00AC0D8E">
        <w:rPr>
          <w:sz w:val="20"/>
          <w:lang w:val="it-IT"/>
        </w:rPr>
        <w:t>Forniture</w:t>
      </w:r>
      <w:r w:rsidR="00A311CA" w:rsidRPr="00201B66">
        <w:rPr>
          <w:sz w:val="20"/>
          <w:lang w:val="it-IT"/>
        </w:rPr>
        <w:t xml:space="preserve"> del Venditore</w:t>
      </w:r>
    </w:p>
    <w:p w14:paraId="095A550A" w14:textId="738085D2" w:rsidR="00711377" w:rsidRPr="00201B66" w:rsidRDefault="00A311CA" w:rsidP="009B272B">
      <w:pPr>
        <w:rPr>
          <w:rFonts w:cs="Arial"/>
          <w:sz w:val="20"/>
          <w:lang w:val="it-IT"/>
        </w:rPr>
      </w:pPr>
      <w:r w:rsidRPr="00201B66">
        <w:rPr>
          <w:sz w:val="20"/>
          <w:lang w:val="it-IT"/>
        </w:rPr>
        <w:tab/>
      </w:r>
      <w:r w:rsidR="003417AB">
        <w:rPr>
          <w:sz w:val="20"/>
          <w:lang w:val="it-IT"/>
        </w:rPr>
        <w:t>L</w:t>
      </w:r>
      <w:r w:rsidR="003417AB" w:rsidRPr="00AC0D8E">
        <w:rPr>
          <w:sz w:val="20"/>
          <w:lang w:val="it-IT"/>
        </w:rPr>
        <w:t xml:space="preserve">e forniture del </w:t>
      </w:r>
      <w:r w:rsidR="003417AB" w:rsidRPr="00201B66">
        <w:rPr>
          <w:sz w:val="20"/>
          <w:lang w:val="it-IT"/>
        </w:rPr>
        <w:t xml:space="preserve">Venditore </w:t>
      </w:r>
      <w:r w:rsidR="003417AB" w:rsidRPr="00AC0D8E">
        <w:rPr>
          <w:sz w:val="20"/>
          <w:lang w:val="it-IT"/>
        </w:rPr>
        <w:t>all’</w:t>
      </w:r>
      <w:r w:rsidR="003417AB" w:rsidRPr="00201B66">
        <w:rPr>
          <w:sz w:val="20"/>
          <w:lang w:val="it-IT"/>
        </w:rPr>
        <w:t>Acquirente</w:t>
      </w:r>
      <w:r w:rsidR="003417AB" w:rsidRPr="00AC0D8E">
        <w:rPr>
          <w:sz w:val="20"/>
          <w:lang w:val="it-IT"/>
        </w:rPr>
        <w:t xml:space="preserve"> </w:t>
      </w:r>
      <w:r w:rsidR="003417AB">
        <w:rPr>
          <w:sz w:val="20"/>
          <w:lang w:val="it-IT"/>
        </w:rPr>
        <w:t>saranno disciplinate da</w:t>
      </w:r>
      <w:r w:rsidR="000A7DC9" w:rsidRPr="00AC0D8E">
        <w:rPr>
          <w:sz w:val="20"/>
          <w:lang w:val="it-IT"/>
        </w:rPr>
        <w:t xml:space="preserve">l </w:t>
      </w:r>
      <w:r w:rsidRPr="00201B66">
        <w:rPr>
          <w:sz w:val="20"/>
          <w:lang w:val="it-IT"/>
        </w:rPr>
        <w:t xml:space="preserve">presente Contratto Quadro </w:t>
      </w:r>
      <w:r w:rsidRPr="00201B66">
        <w:rPr>
          <w:rFonts w:cs="Arial"/>
          <w:sz w:val="20"/>
          <w:lang w:val="it-IT"/>
        </w:rPr>
        <w:t>(di seguito, “</w:t>
      </w:r>
      <w:r w:rsidR="000A7DC9" w:rsidRPr="00AC0D8E">
        <w:rPr>
          <w:rFonts w:cs="Arial"/>
          <w:b/>
          <w:sz w:val="20"/>
          <w:lang w:val="it-IT"/>
        </w:rPr>
        <w:t>il</w:t>
      </w:r>
      <w:r w:rsidRPr="00201B66">
        <w:rPr>
          <w:rFonts w:cs="Arial"/>
          <w:sz w:val="20"/>
          <w:lang w:val="it-IT"/>
        </w:rPr>
        <w:t xml:space="preserve"> </w:t>
      </w:r>
      <w:r w:rsidRPr="002026EA">
        <w:rPr>
          <w:rFonts w:cs="Arial"/>
          <w:b/>
          <w:sz w:val="20"/>
          <w:lang w:val="it-IT"/>
        </w:rPr>
        <w:t>Contratto</w:t>
      </w:r>
      <w:r w:rsidRPr="002026EA">
        <w:rPr>
          <w:rFonts w:cs="Arial"/>
          <w:sz w:val="20"/>
          <w:lang w:val="it-IT"/>
        </w:rPr>
        <w:t>”)</w:t>
      </w:r>
      <w:r w:rsidR="003417AB" w:rsidRPr="002026EA">
        <w:rPr>
          <w:sz w:val="20"/>
          <w:lang w:val="it-IT"/>
        </w:rPr>
        <w:t xml:space="preserve"> per tutta la sua durata</w:t>
      </w:r>
      <w:r w:rsidRPr="002026EA">
        <w:rPr>
          <w:sz w:val="20"/>
          <w:lang w:val="it-IT"/>
        </w:rPr>
        <w:t xml:space="preserve">. Le disposizioni del Contratto </w:t>
      </w:r>
      <w:r w:rsidR="003417AB" w:rsidRPr="002026EA">
        <w:rPr>
          <w:sz w:val="20"/>
          <w:lang w:val="it-IT"/>
        </w:rPr>
        <w:t>diventeranno automaticamente</w:t>
      </w:r>
      <w:r w:rsidRPr="002026EA">
        <w:rPr>
          <w:sz w:val="20"/>
          <w:lang w:val="it-IT"/>
        </w:rPr>
        <w:t xml:space="preserve"> parte integrante di ogni </w:t>
      </w:r>
      <w:r w:rsidR="00C865F9" w:rsidRPr="002026EA">
        <w:rPr>
          <w:sz w:val="20"/>
          <w:lang w:val="it-IT"/>
        </w:rPr>
        <w:t>Singolo Contratto di Fornitura</w:t>
      </w:r>
      <w:r w:rsidRPr="002026EA">
        <w:rPr>
          <w:sz w:val="20"/>
          <w:lang w:val="it-IT"/>
        </w:rPr>
        <w:t xml:space="preserve"> (</w:t>
      </w:r>
      <w:r w:rsidR="000A7DC9" w:rsidRPr="002026EA">
        <w:rPr>
          <w:sz w:val="20"/>
          <w:lang w:val="it-IT"/>
        </w:rPr>
        <w:t xml:space="preserve">come definito </w:t>
      </w:r>
      <w:r w:rsidR="00605CED" w:rsidRPr="002026EA">
        <w:rPr>
          <w:sz w:val="20"/>
          <w:lang w:val="it-IT"/>
        </w:rPr>
        <w:t>a</w:t>
      </w:r>
      <w:r w:rsidR="008C593E" w:rsidRPr="002026EA">
        <w:rPr>
          <w:sz w:val="20"/>
          <w:lang w:val="it-IT"/>
        </w:rPr>
        <w:t>i sensi</w:t>
      </w:r>
      <w:r w:rsidR="000A7DC9" w:rsidRPr="002026EA">
        <w:rPr>
          <w:sz w:val="20"/>
          <w:lang w:val="it-IT"/>
        </w:rPr>
        <w:t xml:space="preserve"> </w:t>
      </w:r>
      <w:r w:rsidR="008C593E" w:rsidRPr="002026EA">
        <w:rPr>
          <w:sz w:val="20"/>
          <w:lang w:val="it-IT"/>
        </w:rPr>
        <w:t xml:space="preserve">dell’Articolo </w:t>
      </w:r>
      <w:r w:rsidRPr="002026EA">
        <w:rPr>
          <w:sz w:val="20"/>
          <w:lang w:val="it-IT"/>
        </w:rPr>
        <w:t>3</w:t>
      </w:r>
      <w:r w:rsidR="008C593E" w:rsidRPr="002026EA">
        <w:rPr>
          <w:sz w:val="20"/>
          <w:lang w:val="it-IT"/>
        </w:rPr>
        <w:t xml:space="preserve"> di seguito</w:t>
      </w:r>
      <w:r w:rsidRPr="002026EA">
        <w:rPr>
          <w:sz w:val="20"/>
          <w:lang w:val="it-IT"/>
        </w:rPr>
        <w:t xml:space="preserve">) </w:t>
      </w:r>
      <w:r w:rsidR="000A7DC9" w:rsidRPr="00C6721E">
        <w:rPr>
          <w:sz w:val="20"/>
          <w:lang w:val="it-IT"/>
        </w:rPr>
        <w:t xml:space="preserve">concluso </w:t>
      </w:r>
      <w:r w:rsidRPr="00C6721E">
        <w:rPr>
          <w:sz w:val="20"/>
          <w:lang w:val="it-IT"/>
        </w:rPr>
        <w:t xml:space="preserve">tra </w:t>
      </w:r>
      <w:r w:rsidR="000A7DC9" w:rsidRPr="00C6721E">
        <w:rPr>
          <w:sz w:val="20"/>
          <w:lang w:val="it-IT"/>
        </w:rPr>
        <w:t xml:space="preserve">le </w:t>
      </w:r>
      <w:r w:rsidRPr="00C6721E">
        <w:rPr>
          <w:sz w:val="20"/>
          <w:lang w:val="it-IT"/>
        </w:rPr>
        <w:t xml:space="preserve">Parti </w:t>
      </w:r>
      <w:r w:rsidR="000A7DC9" w:rsidRPr="00C6721E">
        <w:rPr>
          <w:sz w:val="20"/>
          <w:lang w:val="it-IT"/>
        </w:rPr>
        <w:t>e prevarranno su</w:t>
      </w:r>
      <w:r w:rsidR="003417AB" w:rsidRPr="00C6721E">
        <w:rPr>
          <w:sz w:val="20"/>
          <w:lang w:val="it-IT"/>
        </w:rPr>
        <w:t xml:space="preserve">lle disposizioni </w:t>
      </w:r>
      <w:r w:rsidR="007C1E7E">
        <w:rPr>
          <w:sz w:val="20"/>
          <w:lang w:val="it-IT"/>
        </w:rPr>
        <w:t xml:space="preserve">del </w:t>
      </w:r>
      <w:r w:rsidR="007C1E7E" w:rsidRPr="002026EA">
        <w:rPr>
          <w:sz w:val="20"/>
          <w:lang w:val="it-IT"/>
        </w:rPr>
        <w:t>Singolo Contratto di Fornitura</w:t>
      </w:r>
      <w:r w:rsidRPr="002026EA">
        <w:rPr>
          <w:sz w:val="20"/>
          <w:lang w:val="it-IT"/>
        </w:rPr>
        <w:t xml:space="preserve">. </w:t>
      </w:r>
      <w:proofErr w:type="gramStart"/>
      <w:r w:rsidR="003417AB" w:rsidRPr="002026EA">
        <w:rPr>
          <w:sz w:val="20"/>
          <w:lang w:val="it-IT"/>
        </w:rPr>
        <w:t>E’</w:t>
      </w:r>
      <w:proofErr w:type="gramEnd"/>
      <w:r w:rsidR="003417AB" w:rsidRPr="002026EA">
        <w:rPr>
          <w:sz w:val="20"/>
          <w:lang w:val="it-IT"/>
        </w:rPr>
        <w:t xml:space="preserve"> </w:t>
      </w:r>
      <w:r w:rsidR="007A18D8" w:rsidRPr="009232E0">
        <w:rPr>
          <w:sz w:val="20"/>
          <w:lang w:val="it-IT"/>
        </w:rPr>
        <w:t xml:space="preserve">esclusa </w:t>
      </w:r>
      <w:r w:rsidR="003417AB" w:rsidRPr="009232E0">
        <w:rPr>
          <w:sz w:val="20"/>
          <w:lang w:val="it-IT"/>
        </w:rPr>
        <w:t>l’applicazione di termini e condizioni generali di contra</w:t>
      </w:r>
      <w:r w:rsidR="003417AB" w:rsidRPr="00FA7561">
        <w:rPr>
          <w:sz w:val="20"/>
          <w:lang w:val="it-IT"/>
        </w:rPr>
        <w:t>t</w:t>
      </w:r>
      <w:r w:rsidR="003417AB" w:rsidRPr="007C1E7E">
        <w:rPr>
          <w:sz w:val="20"/>
          <w:lang w:val="it-IT"/>
        </w:rPr>
        <w:t xml:space="preserve">to delle Parti diverse dal Contratto </w:t>
      </w:r>
      <w:r w:rsidRPr="007C1E7E">
        <w:rPr>
          <w:sz w:val="20"/>
          <w:lang w:val="it-IT"/>
        </w:rPr>
        <w:t xml:space="preserve">e </w:t>
      </w:r>
      <w:r w:rsidR="002F41F5" w:rsidRPr="007C1E7E">
        <w:rPr>
          <w:sz w:val="20"/>
          <w:lang w:val="it-IT"/>
        </w:rPr>
        <w:t xml:space="preserve">le presenti condizioni </w:t>
      </w:r>
      <w:r w:rsidR="00AC2E39" w:rsidRPr="007C1E7E">
        <w:rPr>
          <w:sz w:val="20"/>
          <w:lang w:val="it-IT"/>
        </w:rPr>
        <w:t xml:space="preserve">si applicheranno anche se il </w:t>
      </w:r>
      <w:r w:rsidRPr="007C1E7E">
        <w:rPr>
          <w:sz w:val="20"/>
          <w:lang w:val="it-IT"/>
        </w:rPr>
        <w:t>Venditore o</w:t>
      </w:r>
      <w:r w:rsidR="00AC2E39" w:rsidRPr="007C1E7E">
        <w:rPr>
          <w:sz w:val="20"/>
          <w:lang w:val="it-IT"/>
        </w:rPr>
        <w:t xml:space="preserve"> l’</w:t>
      </w:r>
      <w:r w:rsidRPr="007C1E7E">
        <w:rPr>
          <w:sz w:val="20"/>
          <w:lang w:val="it-IT"/>
        </w:rPr>
        <w:t xml:space="preserve">Acquirente </w:t>
      </w:r>
      <w:r w:rsidR="002F41F5" w:rsidRPr="007C1E7E">
        <w:rPr>
          <w:sz w:val="20"/>
          <w:lang w:val="it-IT"/>
        </w:rPr>
        <w:t xml:space="preserve">abbiano richiamato </w:t>
      </w:r>
      <w:r w:rsidR="003417AB" w:rsidRPr="007C1E7E">
        <w:rPr>
          <w:sz w:val="20"/>
          <w:lang w:val="it-IT"/>
        </w:rPr>
        <w:t xml:space="preserve">altre </w:t>
      </w:r>
      <w:r w:rsidR="00AC2E39" w:rsidRPr="007C1E7E">
        <w:rPr>
          <w:sz w:val="20"/>
          <w:lang w:val="it-IT"/>
        </w:rPr>
        <w:t>cond</w:t>
      </w:r>
      <w:r w:rsidR="00AC2E39" w:rsidRPr="006B6140">
        <w:rPr>
          <w:sz w:val="20"/>
          <w:lang w:val="it-IT"/>
        </w:rPr>
        <w:t>i</w:t>
      </w:r>
      <w:r w:rsidR="00AC2E39" w:rsidRPr="009C5145">
        <w:rPr>
          <w:sz w:val="20"/>
          <w:lang w:val="it-IT"/>
        </w:rPr>
        <w:t xml:space="preserve">zioni </w:t>
      </w:r>
      <w:r w:rsidR="002F41F5" w:rsidRPr="007F3D94">
        <w:rPr>
          <w:sz w:val="20"/>
          <w:lang w:val="it-IT"/>
        </w:rPr>
        <w:t xml:space="preserve">generali </w:t>
      </w:r>
      <w:r w:rsidR="00AC2E39" w:rsidRPr="007F3D94">
        <w:rPr>
          <w:sz w:val="20"/>
          <w:lang w:val="it-IT"/>
        </w:rPr>
        <w:t>in offert</w:t>
      </w:r>
      <w:r w:rsidR="00920C58" w:rsidRPr="007F3D94">
        <w:rPr>
          <w:sz w:val="20"/>
          <w:lang w:val="it-IT"/>
        </w:rPr>
        <w:t>e</w:t>
      </w:r>
      <w:r w:rsidR="00AC2E39" w:rsidRPr="007F3D94">
        <w:rPr>
          <w:sz w:val="20"/>
          <w:lang w:val="it-IT"/>
        </w:rPr>
        <w:t>, ordin</w:t>
      </w:r>
      <w:r w:rsidR="00920C58" w:rsidRPr="007F3D94">
        <w:rPr>
          <w:sz w:val="20"/>
          <w:lang w:val="it-IT"/>
        </w:rPr>
        <w:t>i</w:t>
      </w:r>
      <w:r w:rsidR="00AC2E39" w:rsidRPr="007F3D94">
        <w:rPr>
          <w:sz w:val="20"/>
          <w:lang w:val="it-IT"/>
        </w:rPr>
        <w:t>, conferm</w:t>
      </w:r>
      <w:r w:rsidR="00920C58" w:rsidRPr="007F3D94">
        <w:rPr>
          <w:sz w:val="20"/>
          <w:lang w:val="it-IT"/>
        </w:rPr>
        <w:t>e</w:t>
      </w:r>
      <w:r w:rsidR="00AC2E39" w:rsidRPr="007F3D94">
        <w:rPr>
          <w:sz w:val="20"/>
          <w:lang w:val="it-IT"/>
        </w:rPr>
        <w:t xml:space="preserve"> d’ordine o altri documenti contrattuali</w:t>
      </w:r>
      <w:r w:rsidRPr="007F3D94">
        <w:rPr>
          <w:sz w:val="20"/>
          <w:lang w:val="it-IT"/>
        </w:rPr>
        <w:t>.</w:t>
      </w:r>
      <w:r w:rsidRPr="00201B66">
        <w:rPr>
          <w:rFonts w:cs="Arial"/>
          <w:sz w:val="20"/>
          <w:lang w:val="it-IT"/>
        </w:rPr>
        <w:t xml:space="preserve"> </w:t>
      </w:r>
    </w:p>
    <w:p w14:paraId="697D1023" w14:textId="77777777" w:rsidR="00C869A1" w:rsidRPr="00201B66" w:rsidRDefault="00C869A1" w:rsidP="009B272B">
      <w:pPr>
        <w:rPr>
          <w:sz w:val="20"/>
          <w:lang w:val="it-IT"/>
        </w:rPr>
      </w:pPr>
    </w:p>
    <w:p w14:paraId="7DE0EEB2" w14:textId="2D098F0B" w:rsidR="00711377" w:rsidRPr="00201B66" w:rsidRDefault="00BF3FA0" w:rsidP="009B272B">
      <w:pPr>
        <w:pStyle w:val="Titolo1"/>
        <w:rPr>
          <w:sz w:val="20"/>
          <w:lang w:val="it-IT"/>
        </w:rPr>
      </w:pPr>
      <w:r w:rsidRPr="00AC0D8E">
        <w:rPr>
          <w:sz w:val="20"/>
          <w:lang w:val="it-IT"/>
        </w:rPr>
        <w:t>Prodotti Contrattuali</w:t>
      </w:r>
    </w:p>
    <w:p w14:paraId="393216A7" w14:textId="097BEADC" w:rsidR="00711377" w:rsidRPr="00201B66" w:rsidRDefault="00A311CA" w:rsidP="009B272B">
      <w:pPr>
        <w:rPr>
          <w:sz w:val="20"/>
          <w:lang w:val="it-IT"/>
        </w:rPr>
      </w:pPr>
      <w:r w:rsidRPr="00201B66">
        <w:rPr>
          <w:sz w:val="20"/>
          <w:lang w:val="it-IT"/>
        </w:rPr>
        <w:tab/>
      </w:r>
      <w:r w:rsidR="00BF3FA0" w:rsidRPr="002026EA">
        <w:rPr>
          <w:sz w:val="20"/>
          <w:lang w:val="it-IT"/>
        </w:rPr>
        <w:t>Il termine Prodotti Contrattuali</w:t>
      </w:r>
      <w:r w:rsidRPr="009232E0">
        <w:rPr>
          <w:sz w:val="20"/>
          <w:lang w:val="it-IT"/>
        </w:rPr>
        <w:t xml:space="preserve"> indica i prodotti elencati e </w:t>
      </w:r>
      <w:r w:rsidR="00E737B9" w:rsidRPr="009232E0">
        <w:rPr>
          <w:sz w:val="20"/>
          <w:lang w:val="it-IT"/>
        </w:rPr>
        <w:t>specificati</w:t>
      </w:r>
      <w:r w:rsidRPr="00FA7561">
        <w:rPr>
          <w:sz w:val="20"/>
          <w:lang w:val="it-IT"/>
        </w:rPr>
        <w:t xml:space="preserve"> nell</w:t>
      </w:r>
      <w:r w:rsidR="00832C17" w:rsidRPr="007C1E7E">
        <w:rPr>
          <w:sz w:val="20"/>
          <w:lang w:val="it-IT"/>
        </w:rPr>
        <w:t>’</w:t>
      </w:r>
      <w:r w:rsidR="00832C17" w:rsidRPr="007C1E7E">
        <w:rPr>
          <w:b/>
          <w:sz w:val="20"/>
          <w:lang w:val="it-IT"/>
        </w:rPr>
        <w:t>Allegato</w:t>
      </w:r>
      <w:r w:rsidRPr="007C1E7E">
        <w:rPr>
          <w:b/>
          <w:sz w:val="20"/>
          <w:lang w:val="it-IT"/>
        </w:rPr>
        <w:t xml:space="preserve"> 1 </w:t>
      </w:r>
      <w:r w:rsidR="00832C17" w:rsidRPr="007C1E7E">
        <w:rPr>
          <w:sz w:val="20"/>
          <w:lang w:val="it-IT"/>
        </w:rPr>
        <w:t>al presente</w:t>
      </w:r>
      <w:r w:rsidRPr="007C1E7E">
        <w:rPr>
          <w:sz w:val="20"/>
          <w:lang w:val="it-IT"/>
        </w:rPr>
        <w:t xml:space="preserve"> Contratto o</w:t>
      </w:r>
      <w:r w:rsidR="00832C17" w:rsidRPr="007C1E7E">
        <w:rPr>
          <w:sz w:val="20"/>
          <w:lang w:val="it-IT"/>
        </w:rPr>
        <w:t xml:space="preserve"> nei </w:t>
      </w:r>
      <w:r w:rsidR="00E737B9" w:rsidRPr="007C1E7E">
        <w:rPr>
          <w:sz w:val="20"/>
          <w:lang w:val="it-IT"/>
        </w:rPr>
        <w:t xml:space="preserve">Singoli </w:t>
      </w:r>
      <w:r w:rsidRPr="007C1E7E">
        <w:rPr>
          <w:sz w:val="20"/>
          <w:lang w:val="it-IT"/>
        </w:rPr>
        <w:t>Contratt</w:t>
      </w:r>
      <w:r w:rsidR="00832C17" w:rsidRPr="006B6140">
        <w:rPr>
          <w:sz w:val="20"/>
          <w:lang w:val="it-IT"/>
        </w:rPr>
        <w:t>i</w:t>
      </w:r>
      <w:r w:rsidRPr="006B6140">
        <w:rPr>
          <w:sz w:val="20"/>
          <w:lang w:val="it-IT"/>
        </w:rPr>
        <w:t xml:space="preserve"> di Fornitura.</w:t>
      </w:r>
      <w:r w:rsidR="00832C17" w:rsidRPr="006B6140">
        <w:rPr>
          <w:sz w:val="20"/>
          <w:lang w:val="it-IT"/>
        </w:rPr>
        <w:t xml:space="preserve"> Qualora </w:t>
      </w:r>
      <w:r w:rsidR="007B4CA9" w:rsidRPr="009C5145">
        <w:rPr>
          <w:sz w:val="20"/>
          <w:lang w:val="it-IT"/>
        </w:rPr>
        <w:t>si raggiunga un accordo in mer</w:t>
      </w:r>
      <w:r w:rsidR="007B4CA9" w:rsidRPr="007F3D94">
        <w:rPr>
          <w:sz w:val="20"/>
          <w:lang w:val="it-IT"/>
        </w:rPr>
        <w:t xml:space="preserve">ito ad </w:t>
      </w:r>
      <w:r w:rsidRPr="007F3D94">
        <w:rPr>
          <w:sz w:val="20"/>
          <w:lang w:val="it-IT"/>
        </w:rPr>
        <w:t>un</w:t>
      </w:r>
      <w:r w:rsidR="00BF3FA0" w:rsidRPr="007F3D94">
        <w:rPr>
          <w:sz w:val="20"/>
          <w:lang w:val="it-IT"/>
        </w:rPr>
        <w:t>a</w:t>
      </w:r>
      <w:r w:rsidRPr="007F3D94">
        <w:rPr>
          <w:sz w:val="20"/>
          <w:lang w:val="it-IT"/>
        </w:rPr>
        <w:t xml:space="preserve"> modifica o </w:t>
      </w:r>
      <w:r w:rsidR="003417AB" w:rsidRPr="007F3D94">
        <w:rPr>
          <w:sz w:val="20"/>
          <w:lang w:val="it-IT"/>
        </w:rPr>
        <w:t xml:space="preserve">ad </w:t>
      </w:r>
      <w:r w:rsidRPr="007F3D94">
        <w:rPr>
          <w:sz w:val="20"/>
          <w:lang w:val="it-IT"/>
        </w:rPr>
        <w:t xml:space="preserve">un’integrazione dei </w:t>
      </w:r>
      <w:r w:rsidR="00BF3FA0" w:rsidRPr="007F3D94">
        <w:rPr>
          <w:sz w:val="20"/>
          <w:lang w:val="it-IT"/>
        </w:rPr>
        <w:t>Prodotti Contrattuali</w:t>
      </w:r>
      <w:r w:rsidRPr="007F3D94">
        <w:rPr>
          <w:sz w:val="20"/>
          <w:lang w:val="it-IT"/>
        </w:rPr>
        <w:t xml:space="preserve">, </w:t>
      </w:r>
      <w:r w:rsidR="003417AB" w:rsidRPr="00C6721E">
        <w:rPr>
          <w:sz w:val="20"/>
          <w:lang w:val="it-IT"/>
        </w:rPr>
        <w:t xml:space="preserve">quest’ultimo avrà efficacia solo se </w:t>
      </w:r>
      <w:r w:rsidR="00832C17" w:rsidRPr="00C6721E">
        <w:rPr>
          <w:sz w:val="20"/>
          <w:lang w:val="it-IT"/>
        </w:rPr>
        <w:t>l</w:t>
      </w:r>
      <w:r w:rsidR="00832C17" w:rsidRPr="002026EA">
        <w:rPr>
          <w:sz w:val="20"/>
          <w:lang w:val="it-IT"/>
        </w:rPr>
        <w:t>’</w:t>
      </w:r>
      <w:r w:rsidRPr="009232E0">
        <w:rPr>
          <w:sz w:val="20"/>
          <w:lang w:val="it-IT"/>
        </w:rPr>
        <w:t xml:space="preserve">Allegato 1 </w:t>
      </w:r>
      <w:r w:rsidR="003417AB" w:rsidRPr="009232E0">
        <w:rPr>
          <w:sz w:val="20"/>
          <w:lang w:val="it-IT"/>
        </w:rPr>
        <w:t>verrà</w:t>
      </w:r>
      <w:r w:rsidR="00832C17" w:rsidRPr="00FA7561">
        <w:rPr>
          <w:sz w:val="20"/>
          <w:lang w:val="it-IT"/>
        </w:rPr>
        <w:t xml:space="preserve"> modificato per iscritto</w:t>
      </w:r>
      <w:r w:rsidRPr="007C1E7E">
        <w:rPr>
          <w:sz w:val="20"/>
          <w:lang w:val="it-IT"/>
        </w:rPr>
        <w:t>.</w:t>
      </w:r>
    </w:p>
    <w:p w14:paraId="519BE566" w14:textId="77777777" w:rsidR="00C869A1" w:rsidRPr="00201B66" w:rsidRDefault="00C869A1" w:rsidP="009B272B">
      <w:pPr>
        <w:rPr>
          <w:sz w:val="20"/>
          <w:lang w:val="it-IT"/>
        </w:rPr>
      </w:pPr>
    </w:p>
    <w:p w14:paraId="64BC6700" w14:textId="373614E2" w:rsidR="00FE4B2B" w:rsidRPr="00201B66" w:rsidRDefault="00883D86" w:rsidP="009B272B">
      <w:pPr>
        <w:pStyle w:val="Titolo1"/>
        <w:rPr>
          <w:sz w:val="20"/>
          <w:lang w:val="it-IT"/>
        </w:rPr>
      </w:pPr>
      <w:r w:rsidRPr="00AC0D8E">
        <w:rPr>
          <w:sz w:val="20"/>
          <w:lang w:val="it-IT"/>
        </w:rPr>
        <w:t>Singoli Contratti di Fornitura</w:t>
      </w:r>
    </w:p>
    <w:p w14:paraId="2AC848E3" w14:textId="71EDA095" w:rsidR="00FE4B2B" w:rsidRPr="00201B66" w:rsidRDefault="00A311CA" w:rsidP="00080899">
      <w:pPr>
        <w:rPr>
          <w:rFonts w:cs="Arial"/>
          <w:sz w:val="20"/>
          <w:lang w:val="it-IT"/>
        </w:rPr>
      </w:pPr>
      <w:r w:rsidRPr="00201B66">
        <w:rPr>
          <w:rFonts w:cs="Arial"/>
          <w:sz w:val="20"/>
          <w:lang w:val="it-IT"/>
        </w:rPr>
        <w:tab/>
        <w:t xml:space="preserve">Un </w:t>
      </w:r>
      <w:r w:rsidR="00C865F9" w:rsidRPr="00AC0D8E">
        <w:rPr>
          <w:sz w:val="20"/>
          <w:lang w:val="it-IT"/>
        </w:rPr>
        <w:t>Singolo Contratto di Fornitura</w:t>
      </w:r>
      <w:r w:rsidRPr="00201B66">
        <w:rPr>
          <w:sz w:val="20"/>
          <w:lang w:val="it-IT"/>
        </w:rPr>
        <w:t xml:space="preserve"> </w:t>
      </w:r>
      <w:r w:rsidR="00F65DDD">
        <w:rPr>
          <w:sz w:val="20"/>
          <w:lang w:val="it-IT"/>
        </w:rPr>
        <w:t>sarà concluso</w:t>
      </w:r>
      <w:r w:rsidRPr="00201B66">
        <w:rPr>
          <w:sz w:val="20"/>
          <w:lang w:val="it-IT"/>
        </w:rPr>
        <w:t xml:space="preserve"> con l’effettuazione di un ordine da parte </w:t>
      </w:r>
      <w:r w:rsidRPr="00855C68">
        <w:rPr>
          <w:sz w:val="20"/>
          <w:lang w:val="it-IT"/>
        </w:rPr>
        <w:t xml:space="preserve">dell’Acquirente e </w:t>
      </w:r>
      <w:r w:rsidR="00A14006" w:rsidRPr="00855C68">
        <w:rPr>
          <w:sz w:val="20"/>
          <w:lang w:val="it-IT"/>
        </w:rPr>
        <w:t xml:space="preserve">con </w:t>
      </w:r>
      <w:r w:rsidRPr="00855C68">
        <w:rPr>
          <w:sz w:val="20"/>
          <w:lang w:val="it-IT"/>
        </w:rPr>
        <w:t xml:space="preserve">la conferma d’ordine in forma scritta </w:t>
      </w:r>
      <w:r w:rsidR="00595A4E" w:rsidRPr="00855C68">
        <w:rPr>
          <w:sz w:val="20"/>
          <w:lang w:val="it-IT"/>
        </w:rPr>
        <w:t xml:space="preserve">da parte del </w:t>
      </w:r>
      <w:r w:rsidRPr="00855C68">
        <w:rPr>
          <w:sz w:val="20"/>
          <w:lang w:val="it-IT"/>
        </w:rPr>
        <w:t>Venditore</w:t>
      </w:r>
      <w:r w:rsidRPr="00855C68">
        <w:rPr>
          <w:rFonts w:cs="Arial"/>
          <w:sz w:val="20"/>
          <w:lang w:val="it-IT"/>
        </w:rPr>
        <w:t xml:space="preserve"> o, </w:t>
      </w:r>
      <w:r w:rsidR="00595A4E" w:rsidRPr="00855C68">
        <w:rPr>
          <w:rFonts w:cs="Arial"/>
          <w:sz w:val="20"/>
          <w:lang w:val="it-IT"/>
        </w:rPr>
        <w:t xml:space="preserve">al più tardi, con </w:t>
      </w:r>
      <w:r w:rsidR="009B0267" w:rsidRPr="00855C68">
        <w:rPr>
          <w:rFonts w:cs="Arial"/>
          <w:sz w:val="20"/>
          <w:lang w:val="it-IT"/>
        </w:rPr>
        <w:t xml:space="preserve">l’invio dei </w:t>
      </w:r>
      <w:r w:rsidRPr="00855C68">
        <w:rPr>
          <w:sz w:val="20"/>
          <w:lang w:val="it-IT"/>
        </w:rPr>
        <w:t>Prodotti Contrattuali</w:t>
      </w:r>
      <w:r w:rsidRPr="00855C68">
        <w:rPr>
          <w:rFonts w:cs="Arial"/>
          <w:sz w:val="20"/>
          <w:lang w:val="it-IT"/>
        </w:rPr>
        <w:t xml:space="preserve"> </w:t>
      </w:r>
      <w:r w:rsidR="009B0267" w:rsidRPr="00855C68">
        <w:rPr>
          <w:rFonts w:cs="Arial"/>
          <w:sz w:val="20"/>
          <w:lang w:val="it-IT"/>
        </w:rPr>
        <w:t xml:space="preserve">ordinati </w:t>
      </w:r>
      <w:r w:rsidRPr="00855C68">
        <w:rPr>
          <w:rFonts w:cs="Arial"/>
          <w:sz w:val="20"/>
          <w:lang w:val="it-IT"/>
        </w:rPr>
        <w:t>(</w:t>
      </w:r>
      <w:r w:rsidR="009B0267" w:rsidRPr="00855C68">
        <w:rPr>
          <w:rFonts w:cs="Arial"/>
          <w:sz w:val="20"/>
          <w:lang w:val="it-IT"/>
        </w:rPr>
        <w:t>di</w:t>
      </w:r>
      <w:r w:rsidR="009B0267" w:rsidRPr="00AC0D8E">
        <w:rPr>
          <w:rFonts w:cs="Arial"/>
          <w:sz w:val="20"/>
          <w:lang w:val="it-IT"/>
        </w:rPr>
        <w:t xml:space="preserve"> seguito, il </w:t>
      </w:r>
      <w:r w:rsidRPr="00201B66">
        <w:rPr>
          <w:rFonts w:cs="Arial"/>
          <w:sz w:val="20"/>
          <w:lang w:val="it-IT"/>
        </w:rPr>
        <w:t>“</w:t>
      </w:r>
      <w:r w:rsidR="00C865F9" w:rsidRPr="00AC0D8E">
        <w:rPr>
          <w:rFonts w:cs="Arial"/>
          <w:b/>
          <w:sz w:val="20"/>
          <w:lang w:val="it-IT"/>
        </w:rPr>
        <w:t>Singolo Contratto di Fornitura</w:t>
      </w:r>
      <w:r w:rsidRPr="00201B66">
        <w:rPr>
          <w:rFonts w:cs="Arial"/>
          <w:sz w:val="20"/>
          <w:lang w:val="it-IT"/>
        </w:rPr>
        <w:t>” o</w:t>
      </w:r>
      <w:r w:rsidR="009B0267" w:rsidRPr="00AC0D8E">
        <w:rPr>
          <w:rFonts w:cs="Arial"/>
          <w:sz w:val="20"/>
          <w:lang w:val="it-IT"/>
        </w:rPr>
        <w:t xml:space="preserve">, al plurale, i </w:t>
      </w:r>
      <w:r w:rsidRPr="00201B66">
        <w:rPr>
          <w:rFonts w:cs="Arial"/>
          <w:sz w:val="20"/>
          <w:lang w:val="it-IT"/>
        </w:rPr>
        <w:t>“</w:t>
      </w:r>
      <w:r w:rsidR="00883D86" w:rsidRPr="00AC0D8E">
        <w:rPr>
          <w:rFonts w:cs="Arial"/>
          <w:b/>
          <w:sz w:val="20"/>
          <w:lang w:val="it-IT"/>
        </w:rPr>
        <w:t>Singoli Contratti di Fornitura</w:t>
      </w:r>
      <w:r w:rsidRPr="00201B66">
        <w:rPr>
          <w:rFonts w:cs="Arial"/>
          <w:sz w:val="20"/>
          <w:lang w:val="it-IT"/>
        </w:rPr>
        <w:t>”).</w:t>
      </w:r>
    </w:p>
    <w:p w14:paraId="60A0F6CB" w14:textId="77777777" w:rsidR="00E972FF" w:rsidRPr="00201B66" w:rsidRDefault="00A311CA" w:rsidP="003B2FFF">
      <w:pPr>
        <w:rPr>
          <w:sz w:val="20"/>
          <w:lang w:val="it-IT"/>
        </w:rPr>
      </w:pPr>
      <w:r w:rsidRPr="00201B66">
        <w:rPr>
          <w:rFonts w:cs="Arial"/>
          <w:szCs w:val="22"/>
          <w:lang w:val="it-IT"/>
        </w:rPr>
        <w:lastRenderedPageBreak/>
        <w:tab/>
      </w:r>
    </w:p>
    <w:p w14:paraId="1A28AAC8" w14:textId="5D9601F5" w:rsidR="00E972FF" w:rsidRPr="00201B66" w:rsidRDefault="00A311CA" w:rsidP="003B2FFF">
      <w:pPr>
        <w:rPr>
          <w:sz w:val="20"/>
          <w:lang w:val="it-IT"/>
        </w:rPr>
      </w:pPr>
      <w:r w:rsidRPr="00201B66">
        <w:rPr>
          <w:sz w:val="20"/>
          <w:lang w:val="it-IT"/>
        </w:rPr>
        <w:tab/>
        <w:t xml:space="preserve">Qualora l’Acquirente abbia accesso alla piattaforma </w:t>
      </w:r>
      <w:r w:rsidRPr="00E57A58">
        <w:rPr>
          <w:sz w:val="20"/>
          <w:lang w:val="it-IT"/>
        </w:rPr>
        <w:t>online</w:t>
      </w:r>
      <w:r w:rsidRPr="00201B66">
        <w:rPr>
          <w:sz w:val="20"/>
          <w:lang w:val="it-IT"/>
        </w:rPr>
        <w:t xml:space="preserve"> del Venditore</w:t>
      </w:r>
      <w:r w:rsidR="00BA23A2" w:rsidRPr="00AC0D8E">
        <w:rPr>
          <w:sz w:val="20"/>
          <w:lang w:val="it-IT"/>
        </w:rPr>
        <w:t xml:space="preserve"> </w:t>
      </w:r>
      <w:r w:rsidRPr="00201B66">
        <w:rPr>
          <w:sz w:val="20"/>
          <w:lang w:val="it-IT"/>
        </w:rPr>
        <w:t xml:space="preserve">Schaeffler-Store, </w:t>
      </w:r>
      <w:r w:rsidR="00BA23A2" w:rsidRPr="00AC0D8E">
        <w:rPr>
          <w:sz w:val="20"/>
          <w:lang w:val="it-IT"/>
        </w:rPr>
        <w:t>l’</w:t>
      </w:r>
      <w:r w:rsidRPr="00201B66">
        <w:rPr>
          <w:sz w:val="20"/>
          <w:lang w:val="it-IT"/>
        </w:rPr>
        <w:t xml:space="preserve">Acquirente </w:t>
      </w:r>
      <w:r w:rsidR="00BA23A2" w:rsidRPr="00AC0D8E">
        <w:rPr>
          <w:sz w:val="20"/>
          <w:lang w:val="it-IT"/>
        </w:rPr>
        <w:t xml:space="preserve">dovrà effettuare gli ordini tramite lo </w:t>
      </w:r>
      <w:r w:rsidRPr="00201B66">
        <w:rPr>
          <w:sz w:val="20"/>
          <w:lang w:val="it-IT"/>
        </w:rPr>
        <w:t>Schaeffler-Store.</w:t>
      </w:r>
    </w:p>
    <w:p w14:paraId="252C76C0" w14:textId="77777777" w:rsidR="00C869A1" w:rsidRPr="00201B66" w:rsidRDefault="00C869A1" w:rsidP="009B272B">
      <w:pPr>
        <w:rPr>
          <w:sz w:val="20"/>
          <w:lang w:val="it-IT"/>
        </w:rPr>
      </w:pPr>
    </w:p>
    <w:p w14:paraId="35D47127" w14:textId="7AAEE03B" w:rsidR="00FE4B2B" w:rsidRPr="00201B66" w:rsidRDefault="00C7460E" w:rsidP="00080899">
      <w:pPr>
        <w:pStyle w:val="Titolo1"/>
        <w:rPr>
          <w:sz w:val="20"/>
          <w:lang w:val="it-IT"/>
        </w:rPr>
      </w:pPr>
      <w:r w:rsidRPr="00AC0D8E">
        <w:rPr>
          <w:sz w:val="20"/>
          <w:lang w:val="it-IT"/>
        </w:rPr>
        <w:t>Dat</w:t>
      </w:r>
      <w:r w:rsidR="000432F5" w:rsidRPr="00AC0D8E">
        <w:rPr>
          <w:sz w:val="20"/>
          <w:lang w:val="it-IT"/>
        </w:rPr>
        <w:t>e</w:t>
      </w:r>
      <w:r w:rsidR="00D120D7" w:rsidRPr="00AC0D8E">
        <w:rPr>
          <w:sz w:val="20"/>
          <w:lang w:val="it-IT"/>
        </w:rPr>
        <w:t xml:space="preserve"> di consegna</w:t>
      </w:r>
    </w:p>
    <w:p w14:paraId="3205B0FF" w14:textId="34B976C4" w:rsidR="0078672C" w:rsidRPr="00201B66" w:rsidRDefault="00A311CA" w:rsidP="00152A77">
      <w:pPr>
        <w:pStyle w:val="Titolo2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 xml:space="preserve">Tutte le </w:t>
      </w:r>
      <w:r w:rsidR="00C7460E" w:rsidRPr="00AC0D8E">
        <w:rPr>
          <w:sz w:val="20"/>
          <w:szCs w:val="20"/>
          <w:lang w:val="it-IT"/>
        </w:rPr>
        <w:t>dat</w:t>
      </w:r>
      <w:r w:rsidR="000432F5" w:rsidRPr="00AC0D8E">
        <w:rPr>
          <w:sz w:val="20"/>
          <w:szCs w:val="20"/>
          <w:lang w:val="it-IT"/>
        </w:rPr>
        <w:t>e</w:t>
      </w:r>
      <w:r w:rsidRPr="00201B66">
        <w:rPr>
          <w:sz w:val="20"/>
          <w:szCs w:val="20"/>
          <w:lang w:val="it-IT"/>
        </w:rPr>
        <w:t xml:space="preserve"> di consegna</w:t>
      </w:r>
      <w:r w:rsidR="007E3D71" w:rsidRPr="00AC0D8E">
        <w:rPr>
          <w:sz w:val="20"/>
          <w:szCs w:val="20"/>
          <w:lang w:val="it-IT"/>
        </w:rPr>
        <w:t xml:space="preserve">, per </w:t>
      </w:r>
      <w:r w:rsidR="00F65DDD">
        <w:rPr>
          <w:sz w:val="20"/>
          <w:szCs w:val="20"/>
          <w:lang w:val="it-IT"/>
        </w:rPr>
        <w:t>assumere efficacia</w:t>
      </w:r>
      <w:r w:rsidR="00324C1B">
        <w:rPr>
          <w:sz w:val="20"/>
          <w:szCs w:val="20"/>
          <w:lang w:val="it-IT"/>
        </w:rPr>
        <w:t xml:space="preserve"> </w:t>
      </w:r>
      <w:r w:rsidR="00F65DDD">
        <w:rPr>
          <w:sz w:val="20"/>
          <w:szCs w:val="20"/>
          <w:lang w:val="it-IT"/>
        </w:rPr>
        <w:t>vincolante tra le Parti</w:t>
      </w:r>
      <w:r w:rsidR="007E3D71" w:rsidRPr="00AC0D8E">
        <w:rPr>
          <w:sz w:val="20"/>
          <w:szCs w:val="20"/>
          <w:lang w:val="it-IT"/>
        </w:rPr>
        <w:t>,</w:t>
      </w:r>
      <w:r w:rsidRPr="00201B66">
        <w:rPr>
          <w:sz w:val="20"/>
          <w:szCs w:val="20"/>
          <w:lang w:val="it-IT"/>
        </w:rPr>
        <w:t xml:space="preserve"> dovranno essere indicate nel </w:t>
      </w:r>
      <w:r w:rsidR="00C865F9" w:rsidRPr="00AC0D8E">
        <w:rPr>
          <w:sz w:val="20"/>
          <w:szCs w:val="20"/>
          <w:lang w:val="it-IT"/>
        </w:rPr>
        <w:t>Singolo Contratto di Fornitura</w:t>
      </w:r>
      <w:r w:rsidRPr="00201B66">
        <w:rPr>
          <w:sz w:val="20"/>
          <w:szCs w:val="20"/>
          <w:lang w:val="it-IT"/>
        </w:rPr>
        <w:t xml:space="preserve"> o</w:t>
      </w:r>
      <w:r w:rsidR="00F65DDD">
        <w:rPr>
          <w:sz w:val="20"/>
          <w:szCs w:val="20"/>
          <w:lang w:val="it-IT"/>
        </w:rPr>
        <w:t>ppure, in ogni caso,</w:t>
      </w:r>
      <w:r w:rsidR="004F0952" w:rsidRPr="00AC0D8E">
        <w:rPr>
          <w:sz w:val="20"/>
          <w:szCs w:val="20"/>
          <w:lang w:val="it-IT"/>
        </w:rPr>
        <w:t xml:space="preserve"> </w:t>
      </w:r>
      <w:r w:rsidR="00F65DDD">
        <w:rPr>
          <w:sz w:val="20"/>
          <w:szCs w:val="20"/>
          <w:lang w:val="it-IT"/>
        </w:rPr>
        <w:t xml:space="preserve">essere </w:t>
      </w:r>
      <w:r w:rsidR="004F0952" w:rsidRPr="00AC0D8E">
        <w:rPr>
          <w:sz w:val="20"/>
          <w:szCs w:val="20"/>
          <w:lang w:val="it-IT"/>
        </w:rPr>
        <w:t xml:space="preserve">espressamente convenute </w:t>
      </w:r>
      <w:r w:rsidR="00DD6A84" w:rsidRPr="00AC0D8E">
        <w:rPr>
          <w:sz w:val="20"/>
          <w:szCs w:val="20"/>
          <w:lang w:val="it-IT"/>
        </w:rPr>
        <w:t>per i</w:t>
      </w:r>
      <w:r w:rsidR="004F0952" w:rsidRPr="00AC0D8E">
        <w:rPr>
          <w:sz w:val="20"/>
          <w:szCs w:val="20"/>
          <w:lang w:val="it-IT"/>
        </w:rPr>
        <w:t>scritt</w:t>
      </w:r>
      <w:r w:rsidR="00DD6A84" w:rsidRPr="00AC0D8E">
        <w:rPr>
          <w:sz w:val="20"/>
          <w:szCs w:val="20"/>
          <w:lang w:val="it-IT"/>
        </w:rPr>
        <w:t>o</w:t>
      </w:r>
      <w:r w:rsidRPr="00201B66">
        <w:rPr>
          <w:sz w:val="20"/>
          <w:szCs w:val="20"/>
          <w:lang w:val="it-IT"/>
        </w:rPr>
        <w:t>.</w:t>
      </w:r>
    </w:p>
    <w:p w14:paraId="1F63F996" w14:textId="77777777" w:rsidR="0078672C" w:rsidRPr="00201B66" w:rsidRDefault="0078672C" w:rsidP="009B272B">
      <w:pPr>
        <w:rPr>
          <w:sz w:val="20"/>
          <w:lang w:val="it-IT"/>
        </w:rPr>
      </w:pPr>
    </w:p>
    <w:p w14:paraId="596AA5E4" w14:textId="10A4D065" w:rsidR="00711377" w:rsidRPr="00C96B02" w:rsidRDefault="00F65DDD" w:rsidP="00152A77">
      <w:pPr>
        <w:pStyle w:val="Titolo2"/>
        <w:rPr>
          <w:sz w:val="20"/>
          <w:szCs w:val="20"/>
          <w:u w:val="single"/>
          <w:lang w:val="it-IT"/>
        </w:rPr>
      </w:pPr>
      <w:r>
        <w:rPr>
          <w:sz w:val="20"/>
          <w:szCs w:val="20"/>
          <w:lang w:val="it-IT"/>
        </w:rPr>
        <w:t>Salvo diverso accordo scritto tra le Parti</w:t>
      </w:r>
      <w:r w:rsidR="00A311CA" w:rsidRPr="00201B66">
        <w:rPr>
          <w:sz w:val="20"/>
          <w:szCs w:val="20"/>
          <w:lang w:val="it-IT"/>
        </w:rPr>
        <w:t xml:space="preserve">, le </w:t>
      </w:r>
      <w:r w:rsidR="00C7460E" w:rsidRPr="00AC0D8E">
        <w:rPr>
          <w:sz w:val="20"/>
          <w:szCs w:val="20"/>
          <w:lang w:val="it-IT"/>
        </w:rPr>
        <w:t>dat</w:t>
      </w:r>
      <w:r w:rsidR="00E26F78" w:rsidRPr="00AC0D8E">
        <w:rPr>
          <w:sz w:val="20"/>
          <w:szCs w:val="20"/>
          <w:lang w:val="it-IT"/>
        </w:rPr>
        <w:t>e</w:t>
      </w:r>
      <w:r w:rsidR="00A311CA" w:rsidRPr="00201B66">
        <w:rPr>
          <w:sz w:val="20"/>
          <w:szCs w:val="20"/>
          <w:lang w:val="it-IT"/>
        </w:rPr>
        <w:t xml:space="preserve"> di consegna s</w:t>
      </w:r>
      <w:r w:rsidR="008D436B">
        <w:rPr>
          <w:sz w:val="20"/>
          <w:szCs w:val="20"/>
          <w:lang w:val="it-IT"/>
        </w:rPr>
        <w:t xml:space="preserve">aranno da intendersi </w:t>
      </w:r>
      <w:r w:rsidR="00A311CA" w:rsidRPr="00201B66">
        <w:rPr>
          <w:sz w:val="20"/>
          <w:szCs w:val="20"/>
          <w:lang w:val="it-IT"/>
        </w:rPr>
        <w:t xml:space="preserve">rispettate se entro </w:t>
      </w:r>
      <w:r w:rsidR="005542BF" w:rsidRPr="00AC0D8E">
        <w:rPr>
          <w:sz w:val="20"/>
          <w:szCs w:val="20"/>
          <w:lang w:val="it-IT"/>
        </w:rPr>
        <w:t xml:space="preserve">la relativa scadenza </w:t>
      </w:r>
      <w:r w:rsidR="00A311CA" w:rsidRPr="00201B66">
        <w:rPr>
          <w:sz w:val="20"/>
          <w:szCs w:val="20"/>
          <w:lang w:val="it-IT"/>
        </w:rPr>
        <w:t xml:space="preserve">i Prodotti Contrattuali </w:t>
      </w:r>
      <w:r>
        <w:rPr>
          <w:sz w:val="20"/>
          <w:szCs w:val="20"/>
          <w:lang w:val="it-IT"/>
        </w:rPr>
        <w:t>avranno</w:t>
      </w:r>
      <w:r w:rsidRPr="00AC0D8E">
        <w:rPr>
          <w:sz w:val="20"/>
          <w:szCs w:val="20"/>
          <w:lang w:val="it-IT"/>
        </w:rPr>
        <w:t xml:space="preserve"> </w:t>
      </w:r>
      <w:r w:rsidR="005542BF" w:rsidRPr="00AC0D8E">
        <w:rPr>
          <w:sz w:val="20"/>
          <w:szCs w:val="20"/>
          <w:lang w:val="it-IT"/>
        </w:rPr>
        <w:t xml:space="preserve">lasciato lo stabilimento del </w:t>
      </w:r>
      <w:r w:rsidR="00A311CA" w:rsidRPr="00201B66">
        <w:rPr>
          <w:sz w:val="20"/>
          <w:szCs w:val="20"/>
          <w:lang w:val="it-IT"/>
        </w:rPr>
        <w:t xml:space="preserve">Venditore o </w:t>
      </w:r>
      <w:r>
        <w:rPr>
          <w:sz w:val="20"/>
          <w:szCs w:val="20"/>
          <w:lang w:val="it-IT"/>
        </w:rPr>
        <w:t xml:space="preserve">quest’ultimo avrà comunicato </w:t>
      </w:r>
      <w:r w:rsidR="005542BF" w:rsidRPr="00AC0D8E">
        <w:rPr>
          <w:sz w:val="20"/>
          <w:szCs w:val="20"/>
          <w:lang w:val="it-IT"/>
        </w:rPr>
        <w:t xml:space="preserve">che </w:t>
      </w:r>
      <w:r w:rsidR="008D436B">
        <w:rPr>
          <w:sz w:val="20"/>
          <w:szCs w:val="20"/>
          <w:lang w:val="it-IT"/>
        </w:rPr>
        <w:t xml:space="preserve">i Prodotti Contrattuali </w:t>
      </w:r>
      <w:r w:rsidR="005542BF" w:rsidRPr="00AC0D8E">
        <w:rPr>
          <w:sz w:val="20"/>
          <w:szCs w:val="20"/>
          <w:lang w:val="it-IT"/>
        </w:rPr>
        <w:t xml:space="preserve">sono </w:t>
      </w:r>
      <w:r w:rsidR="005542BF" w:rsidRPr="00C76AF8">
        <w:rPr>
          <w:sz w:val="20"/>
          <w:szCs w:val="20"/>
          <w:lang w:val="it-IT"/>
        </w:rPr>
        <w:t>pronti per l’invio</w:t>
      </w:r>
      <w:r w:rsidR="00A311CA" w:rsidRPr="00C76AF8">
        <w:rPr>
          <w:sz w:val="20"/>
          <w:szCs w:val="20"/>
          <w:lang w:val="it-IT"/>
        </w:rPr>
        <w:t>.</w:t>
      </w:r>
    </w:p>
    <w:p w14:paraId="6B6AF0B8" w14:textId="77777777" w:rsidR="00711377" w:rsidRPr="00201B66" w:rsidRDefault="00711377" w:rsidP="009B272B">
      <w:pPr>
        <w:rPr>
          <w:sz w:val="20"/>
          <w:lang w:val="it-IT"/>
        </w:rPr>
      </w:pPr>
    </w:p>
    <w:p w14:paraId="00A1BB55" w14:textId="0C57F48C" w:rsidR="00711377" w:rsidRPr="00201B66" w:rsidRDefault="00A311CA" w:rsidP="00152A77">
      <w:pPr>
        <w:pStyle w:val="Titolo2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 xml:space="preserve">Qualsiasi evento imprevedibile </w:t>
      </w:r>
      <w:r w:rsidR="008D436B">
        <w:rPr>
          <w:sz w:val="20"/>
          <w:szCs w:val="20"/>
          <w:lang w:val="it-IT"/>
        </w:rPr>
        <w:t>e/</w:t>
      </w:r>
      <w:r w:rsidRPr="00201B66">
        <w:rPr>
          <w:sz w:val="20"/>
          <w:szCs w:val="20"/>
          <w:lang w:val="it-IT"/>
        </w:rPr>
        <w:t xml:space="preserve">o </w:t>
      </w:r>
      <w:r w:rsidR="008F47D7" w:rsidRPr="00AC0D8E">
        <w:rPr>
          <w:sz w:val="20"/>
          <w:szCs w:val="20"/>
          <w:lang w:val="it-IT"/>
        </w:rPr>
        <w:t>in</w:t>
      </w:r>
      <w:r w:rsidRPr="00201B66">
        <w:rPr>
          <w:sz w:val="20"/>
          <w:szCs w:val="20"/>
          <w:lang w:val="it-IT"/>
        </w:rPr>
        <w:t xml:space="preserve">evitabile </w:t>
      </w:r>
      <w:r w:rsidR="00E26F78" w:rsidRPr="00AC0D8E">
        <w:rPr>
          <w:sz w:val="20"/>
          <w:szCs w:val="20"/>
          <w:lang w:val="it-IT"/>
        </w:rPr>
        <w:t>connesso alla</w:t>
      </w:r>
      <w:r w:rsidRPr="00201B66">
        <w:rPr>
          <w:sz w:val="20"/>
          <w:szCs w:val="20"/>
          <w:lang w:val="it-IT"/>
        </w:rPr>
        <w:t xml:space="preserve"> produzione o qualsiasi altro </w:t>
      </w:r>
      <w:r w:rsidRPr="00855C68">
        <w:rPr>
          <w:sz w:val="20"/>
          <w:szCs w:val="20"/>
          <w:lang w:val="it-IT"/>
        </w:rPr>
        <w:t xml:space="preserve">impedimento </w:t>
      </w:r>
      <w:r w:rsidR="008D436B">
        <w:rPr>
          <w:sz w:val="20"/>
          <w:szCs w:val="20"/>
          <w:lang w:val="it-IT"/>
        </w:rPr>
        <w:t>quali cause di</w:t>
      </w:r>
      <w:r w:rsidR="008D436B" w:rsidRPr="00855C68">
        <w:rPr>
          <w:sz w:val="20"/>
          <w:szCs w:val="20"/>
          <w:lang w:val="it-IT"/>
        </w:rPr>
        <w:t xml:space="preserve"> </w:t>
      </w:r>
      <w:r w:rsidRPr="00855C68">
        <w:rPr>
          <w:sz w:val="20"/>
          <w:szCs w:val="20"/>
          <w:lang w:val="it-IT"/>
        </w:rPr>
        <w:t>forza maggiore</w:t>
      </w:r>
      <w:r w:rsidR="008D436B">
        <w:rPr>
          <w:sz w:val="20"/>
          <w:szCs w:val="20"/>
          <w:lang w:val="it-IT"/>
        </w:rPr>
        <w:t xml:space="preserve"> e di caso fortuito</w:t>
      </w:r>
      <w:r w:rsidRPr="00855C68">
        <w:rPr>
          <w:sz w:val="20"/>
          <w:szCs w:val="20"/>
          <w:lang w:val="it-IT"/>
        </w:rPr>
        <w:t xml:space="preserve">, </w:t>
      </w:r>
      <w:r w:rsidR="008D436B">
        <w:rPr>
          <w:sz w:val="20"/>
          <w:szCs w:val="20"/>
          <w:lang w:val="it-IT"/>
        </w:rPr>
        <w:t>conflitti sindacali</w:t>
      </w:r>
      <w:r w:rsidRPr="00855C68">
        <w:rPr>
          <w:sz w:val="20"/>
          <w:szCs w:val="20"/>
          <w:lang w:val="it-IT"/>
        </w:rPr>
        <w:t xml:space="preserve"> o </w:t>
      </w:r>
      <w:r w:rsidR="005B68A1" w:rsidRPr="00855C68">
        <w:rPr>
          <w:sz w:val="20"/>
          <w:szCs w:val="20"/>
          <w:lang w:val="it-IT"/>
        </w:rPr>
        <w:t>altre</w:t>
      </w:r>
      <w:r w:rsidRPr="00855C68">
        <w:rPr>
          <w:sz w:val="20"/>
          <w:szCs w:val="20"/>
          <w:lang w:val="it-IT"/>
        </w:rPr>
        <w:t xml:space="preserve"> inter</w:t>
      </w:r>
      <w:r w:rsidR="008D436B">
        <w:rPr>
          <w:sz w:val="20"/>
          <w:szCs w:val="20"/>
          <w:lang w:val="it-IT"/>
        </w:rPr>
        <w:t xml:space="preserve">ferenze </w:t>
      </w:r>
      <w:r w:rsidRPr="00855C68">
        <w:rPr>
          <w:sz w:val="20"/>
          <w:szCs w:val="20"/>
          <w:lang w:val="it-IT"/>
        </w:rPr>
        <w:t>nel</w:t>
      </w:r>
      <w:r w:rsidR="008D436B">
        <w:rPr>
          <w:sz w:val="20"/>
          <w:szCs w:val="20"/>
          <w:lang w:val="it-IT"/>
        </w:rPr>
        <w:t xml:space="preserve">l’attività del Venditore </w:t>
      </w:r>
      <w:r w:rsidRPr="00855C68">
        <w:rPr>
          <w:sz w:val="20"/>
          <w:szCs w:val="20"/>
          <w:lang w:val="it-IT"/>
        </w:rPr>
        <w:t xml:space="preserve">o in </w:t>
      </w:r>
      <w:r w:rsidR="008D436B" w:rsidRPr="00855C68">
        <w:rPr>
          <w:sz w:val="20"/>
          <w:szCs w:val="20"/>
          <w:lang w:val="it-IT"/>
        </w:rPr>
        <w:t>quell</w:t>
      </w:r>
      <w:r w:rsidR="008D436B">
        <w:rPr>
          <w:sz w:val="20"/>
          <w:szCs w:val="20"/>
          <w:lang w:val="it-IT"/>
        </w:rPr>
        <w:t>a</w:t>
      </w:r>
      <w:r w:rsidR="008D436B" w:rsidRPr="00855C68">
        <w:rPr>
          <w:sz w:val="20"/>
          <w:szCs w:val="20"/>
          <w:lang w:val="it-IT"/>
        </w:rPr>
        <w:t xml:space="preserve"> </w:t>
      </w:r>
      <w:r w:rsidRPr="00855C68">
        <w:rPr>
          <w:sz w:val="20"/>
          <w:szCs w:val="20"/>
          <w:lang w:val="it-IT"/>
        </w:rPr>
        <w:t>dei</w:t>
      </w:r>
      <w:r w:rsidRPr="00201B66">
        <w:rPr>
          <w:sz w:val="20"/>
          <w:szCs w:val="20"/>
          <w:lang w:val="it-IT"/>
        </w:rPr>
        <w:t xml:space="preserve"> fornitori del Venditore</w:t>
      </w:r>
      <w:r w:rsidR="00A8685A" w:rsidRPr="00AC0D8E">
        <w:rPr>
          <w:sz w:val="20"/>
          <w:szCs w:val="20"/>
          <w:lang w:val="it-IT"/>
        </w:rPr>
        <w:t xml:space="preserve">, nonché </w:t>
      </w:r>
      <w:r w:rsidR="008D436B">
        <w:rPr>
          <w:sz w:val="20"/>
          <w:szCs w:val="20"/>
          <w:lang w:val="it-IT"/>
        </w:rPr>
        <w:t>eventuali ritardi da</w:t>
      </w:r>
      <w:r w:rsidR="00A8685A" w:rsidRPr="00AC0D8E">
        <w:rPr>
          <w:sz w:val="20"/>
          <w:szCs w:val="20"/>
          <w:lang w:val="it-IT"/>
        </w:rPr>
        <w:t xml:space="preserve"> parte dei fornitori </w:t>
      </w:r>
      <w:r w:rsidR="008D436B">
        <w:rPr>
          <w:sz w:val="20"/>
          <w:szCs w:val="20"/>
          <w:lang w:val="it-IT"/>
        </w:rPr>
        <w:t xml:space="preserve">del Venditore </w:t>
      </w:r>
      <w:r w:rsidR="008D436B" w:rsidRPr="00AC0D8E">
        <w:rPr>
          <w:sz w:val="20"/>
          <w:szCs w:val="20"/>
          <w:lang w:val="it-IT"/>
        </w:rPr>
        <w:t>dar</w:t>
      </w:r>
      <w:r w:rsidR="008D436B">
        <w:rPr>
          <w:sz w:val="20"/>
          <w:szCs w:val="20"/>
          <w:lang w:val="it-IT"/>
        </w:rPr>
        <w:t>anno</w:t>
      </w:r>
      <w:r w:rsidR="008D436B" w:rsidRPr="00AC0D8E">
        <w:rPr>
          <w:sz w:val="20"/>
          <w:szCs w:val="20"/>
          <w:lang w:val="it-IT"/>
        </w:rPr>
        <w:t xml:space="preserve"> </w:t>
      </w:r>
      <w:r w:rsidR="00A8685A" w:rsidRPr="00AC0D8E">
        <w:rPr>
          <w:sz w:val="20"/>
          <w:szCs w:val="20"/>
          <w:lang w:val="it-IT"/>
        </w:rPr>
        <w:t xml:space="preserve">diritto </w:t>
      </w:r>
      <w:r w:rsidR="008D436B">
        <w:rPr>
          <w:sz w:val="20"/>
          <w:szCs w:val="20"/>
          <w:lang w:val="it-IT"/>
        </w:rPr>
        <w:t xml:space="preserve">a quest’ultimo </w:t>
      </w:r>
      <w:r w:rsidR="00A8685A" w:rsidRPr="00AC0D8E">
        <w:rPr>
          <w:sz w:val="20"/>
          <w:szCs w:val="20"/>
          <w:lang w:val="it-IT"/>
        </w:rPr>
        <w:t xml:space="preserve">di </w:t>
      </w:r>
      <w:r w:rsidR="008D436B" w:rsidRPr="00AC0D8E">
        <w:rPr>
          <w:sz w:val="20"/>
          <w:szCs w:val="20"/>
          <w:lang w:val="it-IT"/>
        </w:rPr>
        <w:t>pro</w:t>
      </w:r>
      <w:r w:rsidR="008D436B">
        <w:rPr>
          <w:sz w:val="20"/>
          <w:szCs w:val="20"/>
          <w:lang w:val="it-IT"/>
        </w:rPr>
        <w:t>lun</w:t>
      </w:r>
      <w:r w:rsidR="008D436B" w:rsidRPr="00AC0D8E">
        <w:rPr>
          <w:sz w:val="20"/>
          <w:szCs w:val="20"/>
          <w:lang w:val="it-IT"/>
        </w:rPr>
        <w:t xml:space="preserve">gare </w:t>
      </w:r>
      <w:r w:rsidR="00A8685A" w:rsidRPr="00AC0D8E">
        <w:rPr>
          <w:sz w:val="20"/>
          <w:szCs w:val="20"/>
          <w:lang w:val="it-IT"/>
        </w:rPr>
        <w:t xml:space="preserve">il termine di consegna </w:t>
      </w:r>
      <w:r w:rsidR="008D436B">
        <w:rPr>
          <w:sz w:val="20"/>
          <w:szCs w:val="20"/>
          <w:lang w:val="it-IT"/>
        </w:rPr>
        <w:t xml:space="preserve">all’Acquirente </w:t>
      </w:r>
      <w:r w:rsidR="00A8685A" w:rsidRPr="00AC0D8E">
        <w:rPr>
          <w:sz w:val="20"/>
          <w:szCs w:val="20"/>
          <w:lang w:val="it-IT"/>
        </w:rPr>
        <w:t xml:space="preserve">per un periodo </w:t>
      </w:r>
      <w:r w:rsidR="00E26F78" w:rsidRPr="00AC0D8E">
        <w:rPr>
          <w:sz w:val="20"/>
          <w:szCs w:val="20"/>
          <w:lang w:val="it-IT"/>
        </w:rPr>
        <w:t xml:space="preserve">corrispondente </w:t>
      </w:r>
      <w:r w:rsidR="00A8685A" w:rsidRPr="00AC0D8E">
        <w:rPr>
          <w:sz w:val="20"/>
          <w:szCs w:val="20"/>
          <w:lang w:val="it-IT"/>
        </w:rPr>
        <w:t>all’impedimento</w:t>
      </w:r>
      <w:r w:rsidRPr="00201B66">
        <w:rPr>
          <w:sz w:val="20"/>
          <w:szCs w:val="20"/>
          <w:lang w:val="it-IT"/>
        </w:rPr>
        <w:t xml:space="preserve">. </w:t>
      </w:r>
      <w:r w:rsidR="00A8685A" w:rsidRPr="00AC0D8E">
        <w:rPr>
          <w:sz w:val="20"/>
          <w:szCs w:val="20"/>
          <w:lang w:val="it-IT"/>
        </w:rPr>
        <w:t xml:space="preserve">Il </w:t>
      </w:r>
      <w:r w:rsidRPr="00201B66">
        <w:rPr>
          <w:sz w:val="20"/>
          <w:szCs w:val="20"/>
          <w:lang w:val="it-IT"/>
        </w:rPr>
        <w:t xml:space="preserve">Venditore </w:t>
      </w:r>
      <w:r w:rsidR="008D436B">
        <w:rPr>
          <w:sz w:val="20"/>
          <w:szCs w:val="20"/>
          <w:lang w:val="it-IT"/>
        </w:rPr>
        <w:t>provvederà a</w:t>
      </w:r>
      <w:r w:rsidR="008D436B" w:rsidRPr="00201B66">
        <w:rPr>
          <w:sz w:val="20"/>
          <w:szCs w:val="20"/>
          <w:lang w:val="it-IT"/>
        </w:rPr>
        <w:t xml:space="preserve"> </w:t>
      </w:r>
      <w:r w:rsidRPr="00201B66">
        <w:rPr>
          <w:sz w:val="20"/>
          <w:szCs w:val="20"/>
          <w:lang w:val="it-IT"/>
        </w:rPr>
        <w:t xml:space="preserve">comunicare </w:t>
      </w:r>
      <w:r w:rsidR="00A8685A" w:rsidRPr="00AC0D8E">
        <w:rPr>
          <w:sz w:val="20"/>
          <w:szCs w:val="20"/>
          <w:lang w:val="it-IT"/>
        </w:rPr>
        <w:t xml:space="preserve">tempestivamente </w:t>
      </w:r>
      <w:r w:rsidRPr="00201B66">
        <w:rPr>
          <w:sz w:val="20"/>
          <w:szCs w:val="20"/>
          <w:lang w:val="it-IT"/>
        </w:rPr>
        <w:t>all’Acquirente l’inizio e la fine di tali circostanze.</w:t>
      </w:r>
    </w:p>
    <w:p w14:paraId="579C625A" w14:textId="77777777" w:rsidR="00122338" w:rsidRPr="00201B66" w:rsidRDefault="00122338" w:rsidP="009B272B">
      <w:pPr>
        <w:rPr>
          <w:sz w:val="20"/>
          <w:lang w:val="it-IT"/>
        </w:rPr>
      </w:pPr>
    </w:p>
    <w:p w14:paraId="2575F28F" w14:textId="38D6731E" w:rsidR="00757E89" w:rsidRPr="006B6140" w:rsidRDefault="008D436B" w:rsidP="00152A77">
      <w:pPr>
        <w:pStyle w:val="Titolo2"/>
        <w:rPr>
          <w:sz w:val="20"/>
          <w:szCs w:val="20"/>
          <w:lang w:val="it-IT"/>
        </w:rPr>
      </w:pPr>
      <w:r w:rsidRPr="00C6721E">
        <w:rPr>
          <w:sz w:val="20"/>
          <w:szCs w:val="20"/>
          <w:lang w:val="it-IT"/>
        </w:rPr>
        <w:t xml:space="preserve">Fuori dai casi previsti nel precedente </w:t>
      </w:r>
      <w:r w:rsidR="006B6140">
        <w:rPr>
          <w:sz w:val="20"/>
          <w:szCs w:val="20"/>
          <w:lang w:val="it-IT"/>
        </w:rPr>
        <w:t>art.</w:t>
      </w:r>
      <w:r w:rsidR="006B6140" w:rsidRPr="00C6721E">
        <w:rPr>
          <w:sz w:val="20"/>
          <w:szCs w:val="20"/>
          <w:lang w:val="it-IT"/>
        </w:rPr>
        <w:t xml:space="preserve"> </w:t>
      </w:r>
      <w:r w:rsidRPr="00C6721E">
        <w:rPr>
          <w:sz w:val="20"/>
          <w:szCs w:val="20"/>
          <w:lang w:val="it-IT"/>
        </w:rPr>
        <w:t>4.3</w:t>
      </w:r>
      <w:r w:rsidRPr="002026EA">
        <w:rPr>
          <w:sz w:val="20"/>
          <w:szCs w:val="20"/>
          <w:lang w:val="it-IT"/>
        </w:rPr>
        <w:t>, q</w:t>
      </w:r>
      <w:r w:rsidR="00E26F78" w:rsidRPr="009232E0">
        <w:rPr>
          <w:sz w:val="20"/>
          <w:szCs w:val="20"/>
          <w:lang w:val="it-IT"/>
        </w:rPr>
        <w:t>ualora</w:t>
      </w:r>
      <w:r w:rsidR="00A311CA" w:rsidRPr="009232E0">
        <w:rPr>
          <w:sz w:val="20"/>
          <w:szCs w:val="20"/>
          <w:lang w:val="it-IT"/>
        </w:rPr>
        <w:t xml:space="preserve"> il Venditore </w:t>
      </w:r>
      <w:r w:rsidR="00EB5C7E" w:rsidRPr="009232E0">
        <w:rPr>
          <w:sz w:val="20"/>
          <w:szCs w:val="20"/>
          <w:lang w:val="it-IT"/>
        </w:rPr>
        <w:t xml:space="preserve">fosse in ritardo </w:t>
      </w:r>
      <w:r w:rsidR="00EB5C7E" w:rsidRPr="00C6721E">
        <w:rPr>
          <w:sz w:val="20"/>
          <w:szCs w:val="20"/>
          <w:lang w:val="it-IT"/>
        </w:rPr>
        <w:t>eccedente 15 giorni</w:t>
      </w:r>
      <w:r w:rsidR="00EB5C7E" w:rsidRPr="002026EA">
        <w:rPr>
          <w:sz w:val="20"/>
          <w:szCs w:val="20"/>
          <w:lang w:val="it-IT"/>
        </w:rPr>
        <w:t xml:space="preserve"> rispetto</w:t>
      </w:r>
      <w:r w:rsidR="00E26F78" w:rsidRPr="009232E0">
        <w:rPr>
          <w:sz w:val="20"/>
          <w:szCs w:val="20"/>
          <w:lang w:val="it-IT"/>
        </w:rPr>
        <w:t xml:space="preserve"> </w:t>
      </w:r>
      <w:r w:rsidR="00EB5C7E" w:rsidRPr="009232E0">
        <w:rPr>
          <w:sz w:val="20"/>
          <w:szCs w:val="20"/>
          <w:lang w:val="it-IT"/>
        </w:rPr>
        <w:t>a</w:t>
      </w:r>
      <w:r w:rsidR="00E26F78" w:rsidRPr="009232E0">
        <w:rPr>
          <w:sz w:val="20"/>
          <w:szCs w:val="20"/>
          <w:lang w:val="it-IT"/>
        </w:rPr>
        <w:t xml:space="preserve">i </w:t>
      </w:r>
      <w:r w:rsidR="00A311CA" w:rsidRPr="009232E0">
        <w:rPr>
          <w:sz w:val="20"/>
          <w:szCs w:val="20"/>
          <w:lang w:val="it-IT"/>
        </w:rPr>
        <w:t xml:space="preserve">termini di consegna concordati e </w:t>
      </w:r>
      <w:r w:rsidR="001278E2" w:rsidRPr="009232E0">
        <w:rPr>
          <w:sz w:val="20"/>
          <w:szCs w:val="20"/>
          <w:lang w:val="it-IT"/>
        </w:rPr>
        <w:t xml:space="preserve">in conseguenza del ritardo </w:t>
      </w:r>
      <w:r w:rsidR="00A311CA" w:rsidRPr="009232E0">
        <w:rPr>
          <w:sz w:val="20"/>
          <w:szCs w:val="20"/>
          <w:lang w:val="it-IT"/>
        </w:rPr>
        <w:t xml:space="preserve">l’Acquirente </w:t>
      </w:r>
      <w:r w:rsidR="00B4619F" w:rsidRPr="009232E0">
        <w:rPr>
          <w:sz w:val="20"/>
          <w:szCs w:val="20"/>
          <w:lang w:val="it-IT"/>
        </w:rPr>
        <w:t>subisca danni o perdite, l’</w:t>
      </w:r>
      <w:r w:rsidR="00A311CA" w:rsidRPr="009232E0">
        <w:rPr>
          <w:sz w:val="20"/>
          <w:szCs w:val="20"/>
          <w:lang w:val="it-IT"/>
        </w:rPr>
        <w:t xml:space="preserve">Acquirente </w:t>
      </w:r>
      <w:r w:rsidR="00B4619F" w:rsidRPr="009232E0">
        <w:rPr>
          <w:sz w:val="20"/>
          <w:szCs w:val="20"/>
          <w:lang w:val="it-IT"/>
        </w:rPr>
        <w:t xml:space="preserve">avrà diritto </w:t>
      </w:r>
      <w:r w:rsidR="00EB5C7E" w:rsidRPr="009232E0">
        <w:rPr>
          <w:sz w:val="20"/>
          <w:szCs w:val="20"/>
          <w:lang w:val="it-IT"/>
        </w:rPr>
        <w:t xml:space="preserve">al pagamento di una </w:t>
      </w:r>
      <w:r w:rsidR="00EB5C7E" w:rsidRPr="00C6721E">
        <w:rPr>
          <w:sz w:val="20"/>
          <w:szCs w:val="20"/>
          <w:lang w:val="it-IT"/>
        </w:rPr>
        <w:t>penale</w:t>
      </w:r>
      <w:r w:rsidR="00EB5C7E" w:rsidRPr="002026EA">
        <w:rPr>
          <w:sz w:val="20"/>
          <w:szCs w:val="20"/>
          <w:lang w:val="it-IT"/>
        </w:rPr>
        <w:t xml:space="preserve"> </w:t>
      </w:r>
      <w:r w:rsidR="00772C70" w:rsidRPr="009232E0">
        <w:rPr>
          <w:sz w:val="20"/>
          <w:szCs w:val="20"/>
          <w:lang w:val="it-IT"/>
        </w:rPr>
        <w:t>qualora</w:t>
      </w:r>
      <w:r w:rsidR="00B4619F" w:rsidRPr="009232E0">
        <w:rPr>
          <w:sz w:val="20"/>
          <w:szCs w:val="20"/>
          <w:lang w:val="it-IT"/>
        </w:rPr>
        <w:t xml:space="preserve"> </w:t>
      </w:r>
      <w:r w:rsidR="00F45BC8" w:rsidRPr="009232E0">
        <w:rPr>
          <w:sz w:val="20"/>
          <w:szCs w:val="20"/>
          <w:lang w:val="it-IT"/>
        </w:rPr>
        <w:t>tale</w:t>
      </w:r>
      <w:r w:rsidR="00B4619F" w:rsidRPr="009232E0">
        <w:rPr>
          <w:sz w:val="20"/>
          <w:szCs w:val="20"/>
          <w:lang w:val="it-IT"/>
        </w:rPr>
        <w:t xml:space="preserve"> ritardo </w:t>
      </w:r>
      <w:r w:rsidR="00772C70" w:rsidRPr="009232E0">
        <w:rPr>
          <w:sz w:val="20"/>
          <w:szCs w:val="20"/>
          <w:lang w:val="it-IT"/>
        </w:rPr>
        <w:t>sia</w:t>
      </w:r>
      <w:r w:rsidR="00B4619F" w:rsidRPr="009232E0">
        <w:rPr>
          <w:sz w:val="20"/>
          <w:szCs w:val="20"/>
          <w:lang w:val="it-IT"/>
        </w:rPr>
        <w:t xml:space="preserve"> dovuto a colpa o dolo del </w:t>
      </w:r>
      <w:r w:rsidR="00A311CA" w:rsidRPr="009232E0">
        <w:rPr>
          <w:sz w:val="20"/>
          <w:szCs w:val="20"/>
          <w:lang w:val="it-IT"/>
        </w:rPr>
        <w:t xml:space="preserve">Venditore. Tale </w:t>
      </w:r>
      <w:r w:rsidR="00EB5C7E" w:rsidRPr="009232E0">
        <w:rPr>
          <w:sz w:val="20"/>
          <w:szCs w:val="20"/>
          <w:lang w:val="it-IT"/>
        </w:rPr>
        <w:t xml:space="preserve">penale </w:t>
      </w:r>
      <w:r w:rsidR="00A311CA" w:rsidRPr="009232E0">
        <w:rPr>
          <w:sz w:val="20"/>
          <w:szCs w:val="20"/>
          <w:lang w:val="it-IT"/>
        </w:rPr>
        <w:t xml:space="preserve">sarà pari </w:t>
      </w:r>
      <w:r w:rsidR="00A311CA" w:rsidRPr="00C6721E">
        <w:rPr>
          <w:sz w:val="20"/>
          <w:szCs w:val="20"/>
          <w:lang w:val="it-IT"/>
        </w:rPr>
        <w:t xml:space="preserve">allo </w:t>
      </w:r>
      <w:r w:rsidR="00772C70" w:rsidRPr="00C6721E">
        <w:rPr>
          <w:sz w:val="20"/>
          <w:szCs w:val="20"/>
          <w:lang w:val="it-IT"/>
        </w:rPr>
        <w:t xml:space="preserve">0,5 % </w:t>
      </w:r>
      <w:r w:rsidR="00A311CA" w:rsidRPr="00C6721E">
        <w:rPr>
          <w:sz w:val="20"/>
          <w:szCs w:val="20"/>
          <w:lang w:val="it-IT"/>
        </w:rPr>
        <w:t>(</w:t>
      </w:r>
      <w:r w:rsidR="00943963" w:rsidRPr="00C6721E">
        <w:rPr>
          <w:sz w:val="20"/>
          <w:szCs w:val="20"/>
          <w:lang w:val="it-IT"/>
        </w:rPr>
        <w:t>zero virgola cinque per cento</w:t>
      </w:r>
      <w:r w:rsidR="00A311CA" w:rsidRPr="00C6721E">
        <w:rPr>
          <w:sz w:val="20"/>
          <w:szCs w:val="20"/>
          <w:lang w:val="it-IT"/>
        </w:rPr>
        <w:t xml:space="preserve">) del valore della </w:t>
      </w:r>
      <w:r w:rsidR="00A66A05" w:rsidRPr="00C6721E">
        <w:rPr>
          <w:sz w:val="20"/>
          <w:szCs w:val="20"/>
          <w:lang w:val="it-IT"/>
        </w:rPr>
        <w:t xml:space="preserve">parte </w:t>
      </w:r>
      <w:r w:rsidR="00A311CA" w:rsidRPr="00C6721E">
        <w:rPr>
          <w:sz w:val="20"/>
          <w:szCs w:val="20"/>
          <w:lang w:val="it-IT"/>
        </w:rPr>
        <w:t xml:space="preserve">di consegna </w:t>
      </w:r>
      <w:r w:rsidR="00CB1F5C" w:rsidRPr="00C6721E">
        <w:rPr>
          <w:sz w:val="20"/>
          <w:szCs w:val="20"/>
          <w:lang w:val="it-IT"/>
        </w:rPr>
        <w:t xml:space="preserve">tardiva </w:t>
      </w:r>
      <w:r w:rsidR="00A311CA" w:rsidRPr="00C6721E">
        <w:rPr>
          <w:sz w:val="20"/>
          <w:szCs w:val="20"/>
          <w:lang w:val="it-IT"/>
        </w:rPr>
        <w:t xml:space="preserve">per </w:t>
      </w:r>
      <w:r w:rsidR="00B661D1" w:rsidRPr="00C6721E">
        <w:rPr>
          <w:sz w:val="20"/>
          <w:szCs w:val="20"/>
          <w:lang w:val="it-IT"/>
        </w:rPr>
        <w:t>ciascuna</w:t>
      </w:r>
      <w:r w:rsidR="00A311CA" w:rsidRPr="00C6721E">
        <w:rPr>
          <w:sz w:val="20"/>
          <w:szCs w:val="20"/>
          <w:lang w:val="it-IT"/>
        </w:rPr>
        <w:t xml:space="preserve"> settimana intera di ritardo, fino al li</w:t>
      </w:r>
      <w:r w:rsidR="00C10923" w:rsidRPr="00C6721E">
        <w:rPr>
          <w:sz w:val="20"/>
          <w:szCs w:val="20"/>
          <w:lang w:val="it-IT"/>
        </w:rPr>
        <w:t>m</w:t>
      </w:r>
      <w:r w:rsidR="00A311CA" w:rsidRPr="00C6721E">
        <w:rPr>
          <w:sz w:val="20"/>
          <w:szCs w:val="20"/>
          <w:lang w:val="it-IT"/>
        </w:rPr>
        <w:t xml:space="preserve">ite </w:t>
      </w:r>
      <w:r w:rsidR="00C10923" w:rsidRPr="00C6721E">
        <w:rPr>
          <w:sz w:val="20"/>
          <w:szCs w:val="20"/>
          <w:lang w:val="it-IT"/>
        </w:rPr>
        <w:t xml:space="preserve">complessivo del </w:t>
      </w:r>
      <w:r w:rsidR="007F4959" w:rsidRPr="00C6721E">
        <w:rPr>
          <w:sz w:val="20"/>
          <w:szCs w:val="20"/>
          <w:lang w:val="it-IT"/>
        </w:rPr>
        <w:t xml:space="preserve">5% </w:t>
      </w:r>
      <w:r w:rsidR="00A311CA" w:rsidRPr="00C6721E">
        <w:rPr>
          <w:sz w:val="20"/>
          <w:szCs w:val="20"/>
          <w:lang w:val="it-IT"/>
        </w:rPr>
        <w:t>(</w:t>
      </w:r>
      <w:r w:rsidR="00672732" w:rsidRPr="00C6721E">
        <w:rPr>
          <w:sz w:val="20"/>
          <w:szCs w:val="20"/>
          <w:lang w:val="it-IT"/>
        </w:rPr>
        <w:t>cinque per cento</w:t>
      </w:r>
      <w:r w:rsidR="00A311CA" w:rsidRPr="00C6721E">
        <w:rPr>
          <w:sz w:val="20"/>
          <w:szCs w:val="20"/>
          <w:lang w:val="it-IT"/>
        </w:rPr>
        <w:t xml:space="preserve">) </w:t>
      </w:r>
      <w:r w:rsidR="00C10923" w:rsidRPr="00C6721E">
        <w:rPr>
          <w:sz w:val="20"/>
          <w:szCs w:val="20"/>
          <w:lang w:val="it-IT"/>
        </w:rPr>
        <w:t xml:space="preserve">del valore della </w:t>
      </w:r>
      <w:r w:rsidR="00B661D1" w:rsidRPr="00C6721E">
        <w:rPr>
          <w:sz w:val="20"/>
          <w:szCs w:val="20"/>
          <w:lang w:val="it-IT"/>
        </w:rPr>
        <w:t>parte</w:t>
      </w:r>
      <w:r w:rsidR="00C10923" w:rsidRPr="00C6721E">
        <w:rPr>
          <w:sz w:val="20"/>
          <w:szCs w:val="20"/>
          <w:lang w:val="it-IT"/>
        </w:rPr>
        <w:t xml:space="preserve"> di consegna avvenuta in ritardo</w:t>
      </w:r>
      <w:r w:rsidR="00EB5C7E" w:rsidRPr="002026EA">
        <w:rPr>
          <w:sz w:val="20"/>
          <w:szCs w:val="20"/>
          <w:lang w:val="it-IT"/>
        </w:rPr>
        <w:t xml:space="preserve">, esclusa la </w:t>
      </w:r>
      <w:r w:rsidR="00EB5C7E" w:rsidRPr="009232E0">
        <w:rPr>
          <w:sz w:val="20"/>
          <w:szCs w:val="20"/>
          <w:lang w:val="it-IT"/>
        </w:rPr>
        <w:t>risarcibilità del danno ulteriore ai sensi dell’art. 1382, primo comma, del codice civile</w:t>
      </w:r>
      <w:r w:rsidR="00A311CA" w:rsidRPr="007C1E7E">
        <w:rPr>
          <w:sz w:val="20"/>
          <w:szCs w:val="20"/>
          <w:lang w:val="it-IT"/>
        </w:rPr>
        <w:t xml:space="preserve">, salvo che </w:t>
      </w:r>
      <w:r w:rsidR="00C10923" w:rsidRPr="007C1E7E">
        <w:rPr>
          <w:sz w:val="20"/>
          <w:szCs w:val="20"/>
          <w:lang w:val="it-IT"/>
        </w:rPr>
        <w:t>l’A</w:t>
      </w:r>
      <w:r w:rsidR="00A311CA" w:rsidRPr="007C1E7E">
        <w:rPr>
          <w:sz w:val="20"/>
          <w:szCs w:val="20"/>
          <w:lang w:val="it-IT"/>
        </w:rPr>
        <w:t xml:space="preserve">cquirente </w:t>
      </w:r>
      <w:r w:rsidR="00C10923" w:rsidRPr="007C1E7E">
        <w:rPr>
          <w:sz w:val="20"/>
          <w:szCs w:val="20"/>
          <w:lang w:val="it-IT"/>
        </w:rPr>
        <w:t xml:space="preserve">provi che il ritardo </w:t>
      </w:r>
      <w:r w:rsidR="00DB4BDC" w:rsidRPr="007C1E7E">
        <w:rPr>
          <w:sz w:val="20"/>
          <w:szCs w:val="20"/>
          <w:lang w:val="it-IT"/>
        </w:rPr>
        <w:t>sia</w:t>
      </w:r>
      <w:r w:rsidR="00C10923" w:rsidRPr="007C1E7E">
        <w:rPr>
          <w:sz w:val="20"/>
          <w:szCs w:val="20"/>
          <w:lang w:val="it-IT"/>
        </w:rPr>
        <w:t xml:space="preserve"> </w:t>
      </w:r>
      <w:r w:rsidR="00623E57" w:rsidRPr="006B6140">
        <w:rPr>
          <w:sz w:val="20"/>
          <w:szCs w:val="20"/>
          <w:lang w:val="it-IT"/>
        </w:rPr>
        <w:t>dipeso da</w:t>
      </w:r>
      <w:r w:rsidR="00C10923" w:rsidRPr="006B6140">
        <w:rPr>
          <w:sz w:val="20"/>
          <w:szCs w:val="20"/>
          <w:lang w:val="it-IT"/>
        </w:rPr>
        <w:t xml:space="preserve"> dolo o colpa grave del</w:t>
      </w:r>
      <w:r w:rsidR="00A311CA" w:rsidRPr="006B6140">
        <w:rPr>
          <w:sz w:val="20"/>
          <w:szCs w:val="20"/>
          <w:lang w:val="it-IT"/>
        </w:rPr>
        <w:t xml:space="preserve"> Venditore.</w:t>
      </w:r>
    </w:p>
    <w:p w14:paraId="38E7316A" w14:textId="77777777" w:rsidR="00757E89" w:rsidRPr="00201B66" w:rsidRDefault="00757E89" w:rsidP="004B782F">
      <w:pPr>
        <w:rPr>
          <w:sz w:val="20"/>
          <w:lang w:val="it-IT"/>
        </w:rPr>
      </w:pPr>
    </w:p>
    <w:p w14:paraId="185F84B4" w14:textId="51729165" w:rsidR="00711377" w:rsidRPr="00201B66" w:rsidRDefault="00A311CA" w:rsidP="004B782F">
      <w:pPr>
        <w:rPr>
          <w:sz w:val="20"/>
          <w:lang w:val="it-IT"/>
        </w:rPr>
      </w:pPr>
      <w:r w:rsidRPr="00201B66">
        <w:rPr>
          <w:sz w:val="20"/>
          <w:lang w:val="it-IT"/>
        </w:rPr>
        <w:tab/>
        <w:t xml:space="preserve">In deroga a quanto sopra, il Venditore conserva il diritto di provare che </w:t>
      </w:r>
      <w:r w:rsidR="00C93CA0" w:rsidRPr="00AC0D8E">
        <w:rPr>
          <w:sz w:val="20"/>
          <w:lang w:val="it-IT"/>
        </w:rPr>
        <w:t xml:space="preserve">in conseguenza del ritardo </w:t>
      </w:r>
      <w:r w:rsidRPr="00201B66">
        <w:rPr>
          <w:sz w:val="20"/>
          <w:lang w:val="it-IT"/>
        </w:rPr>
        <w:t>l’</w:t>
      </w:r>
      <w:r w:rsidR="00DA04DD" w:rsidRPr="00AC0D8E">
        <w:rPr>
          <w:sz w:val="20"/>
          <w:lang w:val="it-IT"/>
        </w:rPr>
        <w:t>A</w:t>
      </w:r>
      <w:r w:rsidRPr="00201B66">
        <w:rPr>
          <w:sz w:val="20"/>
          <w:lang w:val="it-IT"/>
        </w:rPr>
        <w:t xml:space="preserve">cquirente </w:t>
      </w:r>
      <w:r w:rsidR="00DA04DD" w:rsidRPr="00AC0D8E">
        <w:rPr>
          <w:sz w:val="20"/>
          <w:lang w:val="it-IT"/>
        </w:rPr>
        <w:t xml:space="preserve">non ha subito danni </w:t>
      </w:r>
      <w:r w:rsidRPr="00201B66">
        <w:rPr>
          <w:sz w:val="20"/>
          <w:lang w:val="it-IT"/>
        </w:rPr>
        <w:t>o</w:t>
      </w:r>
      <w:r w:rsidR="00DA04DD" w:rsidRPr="00AC0D8E">
        <w:rPr>
          <w:sz w:val="20"/>
          <w:lang w:val="it-IT"/>
        </w:rPr>
        <w:t xml:space="preserve"> ha subito </w:t>
      </w:r>
      <w:r w:rsidR="00C93CA0" w:rsidRPr="00AC0D8E">
        <w:rPr>
          <w:sz w:val="20"/>
          <w:lang w:val="it-IT"/>
        </w:rPr>
        <w:t>solo</w:t>
      </w:r>
      <w:r w:rsidR="00DA04DD" w:rsidRPr="00AC0D8E">
        <w:rPr>
          <w:sz w:val="20"/>
          <w:lang w:val="it-IT"/>
        </w:rPr>
        <w:t xml:space="preserve"> danni significativamente inferiori rispetto al risarcimento sopra indicato</w:t>
      </w:r>
      <w:r w:rsidRPr="00201B66">
        <w:rPr>
          <w:sz w:val="20"/>
          <w:lang w:val="it-IT"/>
        </w:rPr>
        <w:t>.</w:t>
      </w:r>
    </w:p>
    <w:p w14:paraId="2372B506" w14:textId="77777777" w:rsidR="0050661A" w:rsidRPr="00201B66" w:rsidRDefault="0050661A" w:rsidP="004B782F">
      <w:pPr>
        <w:rPr>
          <w:sz w:val="20"/>
          <w:lang w:val="it-IT"/>
        </w:rPr>
      </w:pPr>
    </w:p>
    <w:p w14:paraId="02977389" w14:textId="6CA854F0" w:rsidR="00711377" w:rsidRPr="00201B66" w:rsidRDefault="00476D3C" w:rsidP="00152A77">
      <w:pPr>
        <w:pStyle w:val="Titolo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Salvo espressa previsione contraria</w:t>
      </w:r>
      <w:r w:rsidR="00A311CA" w:rsidRPr="00201B66">
        <w:rPr>
          <w:sz w:val="20"/>
          <w:szCs w:val="20"/>
          <w:lang w:val="it-IT"/>
        </w:rPr>
        <w:t xml:space="preserve"> nel </w:t>
      </w:r>
      <w:r w:rsidR="00C865F9" w:rsidRPr="00AC0D8E">
        <w:rPr>
          <w:sz w:val="20"/>
          <w:szCs w:val="20"/>
          <w:lang w:val="it-IT"/>
        </w:rPr>
        <w:t>Singolo Contratto di Fornitura</w:t>
      </w:r>
      <w:r w:rsidR="00BA6DA2" w:rsidRPr="00AC0D8E">
        <w:rPr>
          <w:sz w:val="20"/>
          <w:szCs w:val="20"/>
          <w:lang w:val="it-IT"/>
        </w:rPr>
        <w:t xml:space="preserve">, il </w:t>
      </w:r>
      <w:r w:rsidR="00A311CA" w:rsidRPr="00201B66">
        <w:rPr>
          <w:sz w:val="20"/>
          <w:szCs w:val="20"/>
          <w:lang w:val="it-IT"/>
        </w:rPr>
        <w:t xml:space="preserve">Venditore </w:t>
      </w:r>
      <w:r w:rsidR="00BA6DA2" w:rsidRPr="00AC0D8E">
        <w:rPr>
          <w:sz w:val="20"/>
          <w:szCs w:val="20"/>
          <w:lang w:val="it-IT"/>
        </w:rPr>
        <w:t xml:space="preserve">potrà effettuare la consegna </w:t>
      </w:r>
      <w:r w:rsidR="0021776D" w:rsidRPr="00AC0D8E">
        <w:rPr>
          <w:sz w:val="20"/>
          <w:szCs w:val="20"/>
          <w:lang w:val="it-IT"/>
        </w:rPr>
        <w:t>tramite</w:t>
      </w:r>
      <w:r w:rsidR="00BA6DA2" w:rsidRPr="00AC0D8E">
        <w:rPr>
          <w:sz w:val="20"/>
          <w:szCs w:val="20"/>
          <w:lang w:val="it-IT"/>
        </w:rPr>
        <w:t xml:space="preserve"> consegne parziali, purché ciò non sia irragionevole per l’</w:t>
      </w:r>
      <w:r w:rsidR="00A311CA" w:rsidRPr="00201B66">
        <w:rPr>
          <w:sz w:val="20"/>
          <w:szCs w:val="20"/>
          <w:lang w:val="it-IT"/>
        </w:rPr>
        <w:t>Acquirente.</w:t>
      </w:r>
    </w:p>
    <w:p w14:paraId="073805C5" w14:textId="77777777" w:rsidR="00C869A1" w:rsidRPr="00201B66" w:rsidRDefault="00C869A1" w:rsidP="009B272B">
      <w:pPr>
        <w:rPr>
          <w:sz w:val="20"/>
          <w:lang w:val="it-IT"/>
        </w:rPr>
      </w:pPr>
    </w:p>
    <w:p w14:paraId="0B42167C" w14:textId="6EFF3D36" w:rsidR="00711377" w:rsidRPr="00201B66" w:rsidRDefault="00A311CA" w:rsidP="004B782F">
      <w:pPr>
        <w:pStyle w:val="Titolo1"/>
        <w:rPr>
          <w:sz w:val="20"/>
          <w:lang w:val="it-IT"/>
        </w:rPr>
      </w:pPr>
      <w:r w:rsidRPr="00201B66">
        <w:rPr>
          <w:sz w:val="20"/>
          <w:lang w:val="it-IT"/>
        </w:rPr>
        <w:t>Prezzi</w:t>
      </w:r>
    </w:p>
    <w:p w14:paraId="01655B33" w14:textId="5C460B24" w:rsidR="00711377" w:rsidRPr="00855C68" w:rsidRDefault="00A311CA" w:rsidP="003B2FFF">
      <w:pPr>
        <w:pStyle w:val="Titolo2"/>
        <w:rPr>
          <w:u w:val="single"/>
          <w:lang w:val="it-IT"/>
        </w:rPr>
      </w:pPr>
      <w:r w:rsidRPr="00201B66">
        <w:rPr>
          <w:lang w:val="it-IT"/>
        </w:rPr>
        <w:t>I Prezzi</w:t>
      </w:r>
      <w:r w:rsidRPr="00201B66">
        <w:rPr>
          <w:bCs w:val="0"/>
          <w:iCs w:val="0"/>
          <w:sz w:val="20"/>
          <w:szCs w:val="20"/>
          <w:lang w:val="it-IT"/>
        </w:rPr>
        <w:t xml:space="preserve"> dei Prodotti Contrattuali sono </w:t>
      </w:r>
      <w:r w:rsidR="00C865F9" w:rsidRPr="00AC0D8E">
        <w:rPr>
          <w:bCs w:val="0"/>
          <w:iCs w:val="0"/>
          <w:sz w:val="20"/>
          <w:szCs w:val="20"/>
          <w:lang w:val="it-IT"/>
        </w:rPr>
        <w:t xml:space="preserve">stabiliti </w:t>
      </w:r>
      <w:r w:rsidR="00623E57" w:rsidRPr="00AC0D8E">
        <w:rPr>
          <w:bCs w:val="0"/>
          <w:iCs w:val="0"/>
          <w:sz w:val="20"/>
          <w:szCs w:val="20"/>
          <w:lang w:val="it-IT"/>
        </w:rPr>
        <w:t>concordemente</w:t>
      </w:r>
      <w:r w:rsidRPr="00201B66">
        <w:rPr>
          <w:bCs w:val="0"/>
          <w:iCs w:val="0"/>
          <w:sz w:val="20"/>
          <w:szCs w:val="20"/>
          <w:lang w:val="it-IT"/>
        </w:rPr>
        <w:t xml:space="preserve"> </w:t>
      </w:r>
      <w:r w:rsidR="00476D3C">
        <w:rPr>
          <w:bCs w:val="0"/>
          <w:iCs w:val="0"/>
          <w:sz w:val="20"/>
          <w:szCs w:val="20"/>
          <w:lang w:val="it-IT"/>
        </w:rPr>
        <w:t xml:space="preserve">dalle Parti </w:t>
      </w:r>
      <w:r w:rsidR="00C865F9" w:rsidRPr="00AC0D8E">
        <w:rPr>
          <w:bCs w:val="0"/>
          <w:iCs w:val="0"/>
          <w:sz w:val="20"/>
          <w:szCs w:val="20"/>
          <w:lang w:val="it-IT"/>
        </w:rPr>
        <w:t>nell’</w:t>
      </w:r>
      <w:r w:rsidRPr="00201B66">
        <w:rPr>
          <w:b/>
          <w:bCs w:val="0"/>
          <w:iCs w:val="0"/>
          <w:sz w:val="20"/>
          <w:szCs w:val="20"/>
          <w:lang w:val="it-IT"/>
        </w:rPr>
        <w:t xml:space="preserve">Allegato 1 </w:t>
      </w:r>
      <w:r w:rsidR="00C865F9" w:rsidRPr="00AC0D8E">
        <w:rPr>
          <w:bCs w:val="0"/>
          <w:iCs w:val="0"/>
          <w:sz w:val="20"/>
          <w:szCs w:val="20"/>
          <w:lang w:val="it-IT"/>
        </w:rPr>
        <w:t>per il relativ</w:t>
      </w:r>
      <w:r w:rsidR="0040665D" w:rsidRPr="00AC0D8E">
        <w:rPr>
          <w:bCs w:val="0"/>
          <w:iCs w:val="0"/>
          <w:sz w:val="20"/>
          <w:szCs w:val="20"/>
          <w:lang w:val="it-IT"/>
        </w:rPr>
        <w:t>o</w:t>
      </w:r>
      <w:r w:rsidR="00C865F9" w:rsidRPr="00AC0D8E">
        <w:rPr>
          <w:bCs w:val="0"/>
          <w:iCs w:val="0"/>
          <w:sz w:val="20"/>
          <w:szCs w:val="20"/>
          <w:lang w:val="it-IT"/>
        </w:rPr>
        <w:t xml:space="preserve"> periodo ivi indicato</w:t>
      </w:r>
      <w:r w:rsidRPr="00201B66">
        <w:rPr>
          <w:bCs w:val="0"/>
          <w:iCs w:val="0"/>
          <w:sz w:val="20"/>
          <w:szCs w:val="20"/>
          <w:lang w:val="it-IT"/>
        </w:rPr>
        <w:t xml:space="preserve">. </w:t>
      </w:r>
      <w:r w:rsidR="00C865F9" w:rsidRPr="00AC0D8E">
        <w:rPr>
          <w:bCs w:val="0"/>
          <w:iCs w:val="0"/>
          <w:sz w:val="20"/>
          <w:szCs w:val="20"/>
          <w:lang w:val="it-IT"/>
        </w:rPr>
        <w:t xml:space="preserve">Tutti i </w:t>
      </w:r>
      <w:r w:rsidRPr="00201B66">
        <w:rPr>
          <w:bCs w:val="0"/>
          <w:iCs w:val="0"/>
          <w:sz w:val="20"/>
          <w:szCs w:val="20"/>
          <w:lang w:val="it-IT"/>
        </w:rPr>
        <w:t xml:space="preserve">prezzi </w:t>
      </w:r>
      <w:r w:rsidR="00855C68">
        <w:rPr>
          <w:bCs w:val="0"/>
          <w:iCs w:val="0"/>
          <w:sz w:val="20"/>
          <w:szCs w:val="20"/>
          <w:lang w:val="it-IT"/>
        </w:rPr>
        <w:t xml:space="preserve">sono al </w:t>
      </w:r>
      <w:r w:rsidR="00855C68" w:rsidRPr="00855C68">
        <w:rPr>
          <w:bCs w:val="0"/>
          <w:iCs w:val="0"/>
          <w:sz w:val="20"/>
          <w:szCs w:val="20"/>
          <w:lang w:val="it-IT"/>
        </w:rPr>
        <w:t xml:space="preserve">netto di </w:t>
      </w:r>
      <w:r w:rsidRPr="00855C68">
        <w:rPr>
          <w:bCs w:val="0"/>
          <w:iCs w:val="0"/>
          <w:sz w:val="20"/>
          <w:szCs w:val="20"/>
          <w:lang w:val="it-IT"/>
        </w:rPr>
        <w:t xml:space="preserve">IVA, se non espressamente indicato altrimenti </w:t>
      </w:r>
      <w:r w:rsidR="00C865F9" w:rsidRPr="00855C68">
        <w:rPr>
          <w:bCs w:val="0"/>
          <w:iCs w:val="0"/>
          <w:sz w:val="20"/>
          <w:szCs w:val="20"/>
          <w:lang w:val="it-IT"/>
        </w:rPr>
        <w:t>nell’</w:t>
      </w:r>
      <w:r w:rsidRPr="00855C68">
        <w:rPr>
          <w:b/>
          <w:bCs w:val="0"/>
          <w:iCs w:val="0"/>
          <w:sz w:val="20"/>
          <w:szCs w:val="20"/>
          <w:lang w:val="it-IT"/>
        </w:rPr>
        <w:t>Allegato 1</w:t>
      </w:r>
      <w:r w:rsidRPr="00855C68">
        <w:rPr>
          <w:lang w:val="it-IT"/>
        </w:rPr>
        <w:t>.</w:t>
      </w:r>
    </w:p>
    <w:p w14:paraId="286854AD" w14:textId="77777777" w:rsidR="00711377" w:rsidRPr="00201B66" w:rsidRDefault="00711377" w:rsidP="00D10CF0">
      <w:pPr>
        <w:jc w:val="center"/>
        <w:rPr>
          <w:sz w:val="20"/>
          <w:lang w:val="it-IT"/>
        </w:rPr>
      </w:pPr>
    </w:p>
    <w:p w14:paraId="458536AC" w14:textId="441823F8" w:rsidR="00711377" w:rsidRPr="00201B66" w:rsidRDefault="00A311CA" w:rsidP="00152A77">
      <w:pPr>
        <w:pStyle w:val="Titolo2"/>
        <w:rPr>
          <w:sz w:val="20"/>
          <w:szCs w:val="20"/>
          <w:lang w:val="it-IT"/>
        </w:rPr>
      </w:pPr>
      <w:bookmarkStart w:id="3" w:name="_Ref364257225"/>
      <w:r w:rsidRPr="00201B66">
        <w:rPr>
          <w:sz w:val="20"/>
          <w:szCs w:val="20"/>
          <w:lang w:val="it-IT"/>
        </w:rPr>
        <w:t xml:space="preserve">Salvi i periodi di </w:t>
      </w:r>
      <w:r w:rsidR="00476D3C">
        <w:rPr>
          <w:sz w:val="20"/>
          <w:szCs w:val="20"/>
          <w:lang w:val="it-IT"/>
        </w:rPr>
        <w:t>efficacia</w:t>
      </w:r>
      <w:r w:rsidR="00476D3C" w:rsidRPr="00201B66">
        <w:rPr>
          <w:sz w:val="20"/>
          <w:szCs w:val="20"/>
          <w:lang w:val="it-IT"/>
        </w:rPr>
        <w:t xml:space="preserve"> </w:t>
      </w:r>
      <w:r w:rsidRPr="00201B66">
        <w:rPr>
          <w:sz w:val="20"/>
          <w:szCs w:val="20"/>
          <w:lang w:val="it-IT"/>
        </w:rPr>
        <w:t>dei prezzi e/o de</w:t>
      </w:r>
      <w:r w:rsidR="002772FE">
        <w:rPr>
          <w:sz w:val="20"/>
          <w:szCs w:val="20"/>
          <w:lang w:val="it-IT"/>
        </w:rPr>
        <w:t>gli sconti</w:t>
      </w:r>
      <w:r w:rsidRPr="00201B66">
        <w:rPr>
          <w:sz w:val="20"/>
          <w:szCs w:val="20"/>
          <w:lang w:val="it-IT"/>
        </w:rPr>
        <w:t xml:space="preserve"> espressamente indicati nell’</w:t>
      </w:r>
      <w:r w:rsidRPr="00201B66">
        <w:rPr>
          <w:b/>
          <w:sz w:val="20"/>
          <w:szCs w:val="20"/>
          <w:lang w:val="it-IT"/>
        </w:rPr>
        <w:t>Allegato 1</w:t>
      </w:r>
      <w:r w:rsidRPr="00201B66">
        <w:rPr>
          <w:sz w:val="20"/>
          <w:szCs w:val="20"/>
          <w:lang w:val="it-IT"/>
        </w:rPr>
        <w:t xml:space="preserve">, </w:t>
      </w:r>
      <w:r w:rsidR="001D6B1F" w:rsidRPr="00AC0D8E">
        <w:rPr>
          <w:sz w:val="20"/>
          <w:szCs w:val="20"/>
          <w:lang w:val="it-IT"/>
        </w:rPr>
        <w:t>il</w:t>
      </w:r>
      <w:r w:rsidRPr="00201B66">
        <w:rPr>
          <w:sz w:val="20"/>
          <w:szCs w:val="20"/>
          <w:lang w:val="it-IT"/>
        </w:rPr>
        <w:t xml:space="preserve"> Venditore </w:t>
      </w:r>
      <w:r w:rsidR="001D6B1F" w:rsidRPr="00AC0D8E">
        <w:rPr>
          <w:sz w:val="20"/>
          <w:szCs w:val="20"/>
          <w:lang w:val="it-IT"/>
        </w:rPr>
        <w:t xml:space="preserve">conserva il diritto di modificare </w:t>
      </w:r>
      <w:r w:rsidR="007408E6" w:rsidRPr="00AC0D8E">
        <w:rPr>
          <w:sz w:val="20"/>
          <w:szCs w:val="20"/>
          <w:lang w:val="it-IT"/>
        </w:rPr>
        <w:t>tali</w:t>
      </w:r>
      <w:r w:rsidR="001D6B1F" w:rsidRPr="00AC0D8E">
        <w:rPr>
          <w:sz w:val="20"/>
          <w:szCs w:val="20"/>
          <w:lang w:val="it-IT"/>
        </w:rPr>
        <w:t xml:space="preserve"> </w:t>
      </w:r>
      <w:r w:rsidRPr="00201B66">
        <w:rPr>
          <w:sz w:val="20"/>
          <w:szCs w:val="20"/>
          <w:lang w:val="it-IT"/>
        </w:rPr>
        <w:t xml:space="preserve">prezzi </w:t>
      </w:r>
      <w:r w:rsidR="001D6B1F" w:rsidRPr="00AC0D8E">
        <w:rPr>
          <w:sz w:val="20"/>
          <w:szCs w:val="20"/>
          <w:lang w:val="it-IT"/>
        </w:rPr>
        <w:t>e/o</w:t>
      </w:r>
      <w:r w:rsidRPr="00201B66">
        <w:rPr>
          <w:sz w:val="20"/>
          <w:szCs w:val="20"/>
          <w:lang w:val="it-IT"/>
        </w:rPr>
        <w:t xml:space="preserve"> </w:t>
      </w:r>
      <w:r w:rsidR="00E52E9B">
        <w:rPr>
          <w:sz w:val="20"/>
          <w:szCs w:val="20"/>
          <w:lang w:val="it-IT"/>
        </w:rPr>
        <w:t>sconti</w:t>
      </w:r>
      <w:r w:rsidR="001D6B1F" w:rsidRPr="00AC0D8E">
        <w:rPr>
          <w:sz w:val="20"/>
          <w:szCs w:val="20"/>
          <w:lang w:val="it-IT"/>
        </w:rPr>
        <w:t xml:space="preserve"> indicati nell’</w:t>
      </w:r>
      <w:r w:rsidRPr="00201B66">
        <w:rPr>
          <w:b/>
          <w:sz w:val="20"/>
          <w:szCs w:val="20"/>
          <w:lang w:val="it-IT"/>
        </w:rPr>
        <w:t>Allegato 1</w:t>
      </w:r>
      <w:r w:rsidRPr="00201B66">
        <w:rPr>
          <w:sz w:val="20"/>
          <w:szCs w:val="20"/>
          <w:lang w:val="it-IT"/>
        </w:rPr>
        <w:t xml:space="preserve">. </w:t>
      </w:r>
      <w:r w:rsidR="001D6B1F" w:rsidRPr="00AC0D8E">
        <w:rPr>
          <w:sz w:val="20"/>
          <w:szCs w:val="20"/>
          <w:lang w:val="it-IT"/>
        </w:rPr>
        <w:t xml:space="preserve">Tali modifiche </w:t>
      </w:r>
      <w:r w:rsidRPr="00201B66">
        <w:rPr>
          <w:sz w:val="20"/>
          <w:szCs w:val="20"/>
          <w:lang w:val="it-IT"/>
        </w:rPr>
        <w:t xml:space="preserve">saranno rese note all’Acquirente con un preavviso di almeno </w:t>
      </w:r>
      <w:r w:rsidR="001D6B1F" w:rsidRPr="00AC0D8E">
        <w:rPr>
          <w:sz w:val="20"/>
          <w:szCs w:val="20"/>
          <w:lang w:val="it-IT"/>
        </w:rPr>
        <w:t xml:space="preserve">un </w:t>
      </w:r>
      <w:r w:rsidRPr="00201B66">
        <w:rPr>
          <w:sz w:val="20"/>
          <w:szCs w:val="20"/>
          <w:lang w:val="it-IT"/>
        </w:rPr>
        <w:t xml:space="preserve">(1) </w:t>
      </w:r>
      <w:r w:rsidR="001D6B1F" w:rsidRPr="00AC0D8E">
        <w:rPr>
          <w:sz w:val="20"/>
          <w:szCs w:val="20"/>
          <w:lang w:val="it-IT"/>
        </w:rPr>
        <w:t>mese</w:t>
      </w:r>
      <w:r w:rsidRPr="00201B66">
        <w:rPr>
          <w:sz w:val="20"/>
          <w:szCs w:val="20"/>
          <w:lang w:val="it-IT"/>
        </w:rPr>
        <w:t xml:space="preserve">. </w:t>
      </w:r>
      <w:r w:rsidR="001D6B1F" w:rsidRPr="00AC0D8E">
        <w:rPr>
          <w:sz w:val="20"/>
          <w:szCs w:val="20"/>
          <w:lang w:val="it-IT"/>
        </w:rPr>
        <w:t>Qualora l’</w:t>
      </w:r>
      <w:r w:rsidRPr="00201B66">
        <w:rPr>
          <w:sz w:val="20"/>
          <w:szCs w:val="20"/>
          <w:lang w:val="it-IT"/>
        </w:rPr>
        <w:t xml:space="preserve">Acquirente non </w:t>
      </w:r>
      <w:r w:rsidR="007530F4" w:rsidRPr="00AC0D8E">
        <w:rPr>
          <w:sz w:val="20"/>
          <w:szCs w:val="20"/>
          <w:lang w:val="it-IT"/>
        </w:rPr>
        <w:t>approvi i</w:t>
      </w:r>
      <w:r w:rsidRPr="00201B66">
        <w:rPr>
          <w:sz w:val="20"/>
          <w:szCs w:val="20"/>
          <w:lang w:val="it-IT"/>
        </w:rPr>
        <w:t xml:space="preserve"> nuovi prezzi e/o </w:t>
      </w:r>
      <w:r w:rsidR="00E52E9B">
        <w:rPr>
          <w:sz w:val="20"/>
          <w:szCs w:val="20"/>
          <w:lang w:val="it-IT"/>
        </w:rPr>
        <w:t>sconti</w:t>
      </w:r>
      <w:r w:rsidR="001D6B1F" w:rsidRPr="00AC0D8E">
        <w:rPr>
          <w:sz w:val="20"/>
          <w:szCs w:val="20"/>
          <w:lang w:val="it-IT"/>
        </w:rPr>
        <w:t xml:space="preserve"> resi noti dal</w:t>
      </w:r>
      <w:r w:rsidRPr="00201B66">
        <w:rPr>
          <w:sz w:val="20"/>
          <w:szCs w:val="20"/>
          <w:lang w:val="it-IT"/>
        </w:rPr>
        <w:t xml:space="preserve"> Venditore, </w:t>
      </w:r>
      <w:r w:rsidR="001D6B1F" w:rsidRPr="00AC0D8E">
        <w:rPr>
          <w:sz w:val="20"/>
          <w:szCs w:val="20"/>
          <w:lang w:val="it-IT"/>
        </w:rPr>
        <w:t>l’</w:t>
      </w:r>
      <w:r w:rsidRPr="00201B66">
        <w:rPr>
          <w:sz w:val="20"/>
          <w:szCs w:val="20"/>
          <w:lang w:val="it-IT"/>
        </w:rPr>
        <w:t xml:space="preserve">Acquirente </w:t>
      </w:r>
      <w:r w:rsidR="001D6B1F" w:rsidRPr="00855C68">
        <w:rPr>
          <w:sz w:val="20"/>
          <w:szCs w:val="20"/>
          <w:lang w:val="it-IT"/>
        </w:rPr>
        <w:t>potrà recedere dal</w:t>
      </w:r>
      <w:r w:rsidR="001D6B1F" w:rsidRPr="00AC0D8E">
        <w:rPr>
          <w:sz w:val="20"/>
          <w:szCs w:val="20"/>
          <w:lang w:val="it-IT"/>
        </w:rPr>
        <w:t xml:space="preserve"> </w:t>
      </w:r>
      <w:r w:rsidRPr="00201B66">
        <w:rPr>
          <w:sz w:val="20"/>
          <w:szCs w:val="20"/>
          <w:lang w:val="it-IT"/>
        </w:rPr>
        <w:t xml:space="preserve">Contratto </w:t>
      </w:r>
      <w:r w:rsidR="001D6B1F" w:rsidRPr="00AC0D8E">
        <w:rPr>
          <w:sz w:val="20"/>
          <w:szCs w:val="20"/>
          <w:lang w:val="it-IT"/>
        </w:rPr>
        <w:t xml:space="preserve">ai sensi dell’articolo </w:t>
      </w:r>
      <w:r w:rsidR="0087139E">
        <w:fldChar w:fldCharType="begin"/>
      </w:r>
      <w:r w:rsidR="0087139E" w:rsidRPr="004415C6">
        <w:rPr>
          <w:lang w:val="it-IT"/>
        </w:rPr>
        <w:instrText xml:space="preserve"> REF _Ref364256983 \r \h  \* MERGEFORMAT </w:instrText>
      </w:r>
      <w:r w:rsidR="0087139E">
        <w:fldChar w:fldCharType="separate"/>
      </w:r>
      <w:r w:rsidR="00AB4B7E" w:rsidRPr="00C6721E">
        <w:rPr>
          <w:sz w:val="20"/>
          <w:szCs w:val="20"/>
          <w:lang w:val="it-IT"/>
        </w:rPr>
        <w:t>14.2</w:t>
      </w:r>
      <w:r w:rsidR="0087139E">
        <w:fldChar w:fldCharType="end"/>
      </w:r>
      <w:bookmarkEnd w:id="3"/>
      <w:r w:rsidRPr="00201B66">
        <w:rPr>
          <w:sz w:val="20"/>
          <w:szCs w:val="20"/>
          <w:lang w:val="it-IT"/>
        </w:rPr>
        <w:t xml:space="preserve">. Qualora l’Acquirente </w:t>
      </w:r>
      <w:r w:rsidR="007530F4" w:rsidRPr="00AC0D8E">
        <w:rPr>
          <w:sz w:val="20"/>
          <w:szCs w:val="20"/>
          <w:lang w:val="it-IT"/>
        </w:rPr>
        <w:t>approvi</w:t>
      </w:r>
      <w:r w:rsidR="007E6FA9" w:rsidRPr="00AC0D8E">
        <w:rPr>
          <w:sz w:val="20"/>
          <w:szCs w:val="20"/>
          <w:lang w:val="it-IT"/>
        </w:rPr>
        <w:t xml:space="preserve"> </w:t>
      </w:r>
      <w:r w:rsidRPr="00201B66">
        <w:rPr>
          <w:sz w:val="20"/>
          <w:szCs w:val="20"/>
          <w:lang w:val="it-IT"/>
        </w:rPr>
        <w:t xml:space="preserve">i nuovi </w:t>
      </w:r>
      <w:r w:rsidRPr="00201B66">
        <w:rPr>
          <w:sz w:val="20"/>
          <w:szCs w:val="20"/>
          <w:lang w:val="it-IT"/>
        </w:rPr>
        <w:lastRenderedPageBreak/>
        <w:t xml:space="preserve">prezzi e/o </w:t>
      </w:r>
      <w:r w:rsidR="00E52E9B">
        <w:rPr>
          <w:sz w:val="20"/>
          <w:szCs w:val="20"/>
          <w:lang w:val="it-IT"/>
        </w:rPr>
        <w:t>sconti</w:t>
      </w:r>
      <w:r w:rsidRPr="00201B66">
        <w:rPr>
          <w:sz w:val="20"/>
          <w:szCs w:val="20"/>
          <w:lang w:val="it-IT"/>
        </w:rPr>
        <w:t xml:space="preserve"> o non eserciti tempestivamente il sopra </w:t>
      </w:r>
      <w:r w:rsidRPr="00855C68">
        <w:rPr>
          <w:sz w:val="20"/>
          <w:szCs w:val="20"/>
          <w:lang w:val="it-IT"/>
        </w:rPr>
        <w:t>menzionato diritto di recess</w:t>
      </w:r>
      <w:r w:rsidR="001D6B1F" w:rsidRPr="00855C68">
        <w:rPr>
          <w:sz w:val="20"/>
          <w:szCs w:val="20"/>
          <w:lang w:val="it-IT"/>
        </w:rPr>
        <w:t>o</w:t>
      </w:r>
      <w:r w:rsidRPr="00855C68">
        <w:rPr>
          <w:sz w:val="20"/>
          <w:szCs w:val="20"/>
          <w:lang w:val="it-IT"/>
        </w:rPr>
        <w:t xml:space="preserve">, </w:t>
      </w:r>
      <w:r w:rsidR="001D6B1F" w:rsidRPr="00855C68">
        <w:rPr>
          <w:sz w:val="20"/>
          <w:szCs w:val="20"/>
          <w:lang w:val="it-IT"/>
        </w:rPr>
        <w:t>i nuovi</w:t>
      </w:r>
      <w:r w:rsidR="001D6B1F" w:rsidRPr="00AC0D8E">
        <w:rPr>
          <w:sz w:val="20"/>
          <w:szCs w:val="20"/>
          <w:lang w:val="it-IT"/>
        </w:rPr>
        <w:t xml:space="preserve"> prezzi </w:t>
      </w:r>
      <w:r w:rsidRPr="00201B66">
        <w:rPr>
          <w:sz w:val="20"/>
          <w:szCs w:val="20"/>
          <w:lang w:val="it-IT"/>
        </w:rPr>
        <w:t xml:space="preserve">e/o </w:t>
      </w:r>
      <w:r w:rsidR="00A02DD4">
        <w:rPr>
          <w:sz w:val="20"/>
          <w:szCs w:val="20"/>
          <w:lang w:val="it-IT"/>
        </w:rPr>
        <w:t>sconti</w:t>
      </w:r>
      <w:r w:rsidR="001D6B1F" w:rsidRPr="00AC0D8E">
        <w:rPr>
          <w:sz w:val="20"/>
          <w:szCs w:val="20"/>
          <w:lang w:val="it-IT"/>
        </w:rPr>
        <w:t xml:space="preserve"> </w:t>
      </w:r>
      <w:r w:rsidR="00B3214E">
        <w:rPr>
          <w:sz w:val="20"/>
          <w:szCs w:val="20"/>
          <w:lang w:val="it-IT"/>
        </w:rPr>
        <w:t>diventeranno automaticamente</w:t>
      </w:r>
      <w:r w:rsidR="001D6B1F" w:rsidRPr="00AC0D8E">
        <w:rPr>
          <w:sz w:val="20"/>
          <w:szCs w:val="20"/>
          <w:lang w:val="it-IT"/>
        </w:rPr>
        <w:t xml:space="preserve"> il nuovo </w:t>
      </w:r>
      <w:r w:rsidRPr="00201B66">
        <w:rPr>
          <w:sz w:val="20"/>
          <w:szCs w:val="20"/>
          <w:lang w:val="it-IT"/>
        </w:rPr>
        <w:t xml:space="preserve">Allegato 1 </w:t>
      </w:r>
      <w:r w:rsidR="001D6B1F" w:rsidRPr="00AC0D8E">
        <w:rPr>
          <w:sz w:val="20"/>
          <w:szCs w:val="20"/>
          <w:lang w:val="it-IT"/>
        </w:rPr>
        <w:t xml:space="preserve">al presente </w:t>
      </w:r>
      <w:r w:rsidRPr="00201B66">
        <w:rPr>
          <w:sz w:val="20"/>
          <w:szCs w:val="20"/>
          <w:lang w:val="it-IT"/>
        </w:rPr>
        <w:t>Contratto.</w:t>
      </w:r>
    </w:p>
    <w:p w14:paraId="228F45AB" w14:textId="77777777" w:rsidR="00C869A1" w:rsidRPr="00201B66" w:rsidRDefault="00C869A1" w:rsidP="009B272B">
      <w:pPr>
        <w:rPr>
          <w:sz w:val="20"/>
          <w:lang w:val="it-IT"/>
        </w:rPr>
      </w:pPr>
    </w:p>
    <w:p w14:paraId="6D707B26" w14:textId="78966F3E" w:rsidR="00711377" w:rsidRPr="00201B66" w:rsidRDefault="00A311CA" w:rsidP="002A5E0D">
      <w:pPr>
        <w:pStyle w:val="Titolo1"/>
        <w:keepNext/>
        <w:keepLines/>
        <w:widowControl/>
        <w:rPr>
          <w:sz w:val="20"/>
          <w:lang w:val="it-IT"/>
        </w:rPr>
      </w:pPr>
      <w:r w:rsidRPr="00201B66">
        <w:rPr>
          <w:sz w:val="20"/>
          <w:lang w:val="it-IT"/>
        </w:rPr>
        <w:t>Consegna, Imballaggio, Smaltimento</w:t>
      </w:r>
    </w:p>
    <w:p w14:paraId="0F314C55" w14:textId="55FA5148" w:rsidR="00711377" w:rsidRPr="00201B66" w:rsidRDefault="00A311CA" w:rsidP="002A5E0D">
      <w:pPr>
        <w:pStyle w:val="Titolo2"/>
        <w:keepNext/>
        <w:keepLines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 xml:space="preserve">La consegna avverrà </w:t>
      </w:r>
      <w:r w:rsidR="002E58D3" w:rsidRPr="00AC0D8E">
        <w:rPr>
          <w:sz w:val="20"/>
          <w:szCs w:val="20"/>
          <w:lang w:val="it-IT"/>
        </w:rPr>
        <w:t>g</w:t>
      </w:r>
      <w:r w:rsidRPr="00201B66">
        <w:rPr>
          <w:sz w:val="20"/>
          <w:szCs w:val="20"/>
          <w:lang w:val="it-IT"/>
        </w:rPr>
        <w:t>eneral</w:t>
      </w:r>
      <w:r w:rsidR="002E58D3" w:rsidRPr="00AC0D8E">
        <w:rPr>
          <w:sz w:val="20"/>
          <w:szCs w:val="20"/>
          <w:lang w:val="it-IT"/>
        </w:rPr>
        <w:t xml:space="preserve">mente </w:t>
      </w:r>
      <w:r w:rsidRPr="00201B66">
        <w:rPr>
          <w:sz w:val="20"/>
          <w:szCs w:val="20"/>
          <w:lang w:val="it-IT"/>
        </w:rPr>
        <w:t xml:space="preserve">secondo gli Incoterms 2010 </w:t>
      </w:r>
      <w:r w:rsidR="003E7938" w:rsidRPr="00AC0D8E">
        <w:rPr>
          <w:sz w:val="20"/>
          <w:szCs w:val="20"/>
          <w:lang w:val="it-IT"/>
        </w:rPr>
        <w:t>dal luogo indic</w:t>
      </w:r>
      <w:r w:rsidRPr="00201B66">
        <w:rPr>
          <w:sz w:val="20"/>
          <w:szCs w:val="20"/>
          <w:lang w:val="it-IT"/>
        </w:rPr>
        <w:t xml:space="preserve">ato </w:t>
      </w:r>
      <w:r w:rsidR="003E7938" w:rsidRPr="00AC0D8E">
        <w:rPr>
          <w:sz w:val="20"/>
          <w:szCs w:val="20"/>
          <w:lang w:val="it-IT"/>
        </w:rPr>
        <w:t xml:space="preserve">dal </w:t>
      </w:r>
      <w:r w:rsidRPr="00201B66">
        <w:rPr>
          <w:sz w:val="20"/>
          <w:szCs w:val="20"/>
          <w:lang w:val="it-IT"/>
        </w:rPr>
        <w:t xml:space="preserve">Venditore, </w:t>
      </w:r>
      <w:r w:rsidR="009E380F">
        <w:rPr>
          <w:sz w:val="20"/>
          <w:szCs w:val="20"/>
          <w:lang w:val="it-IT"/>
        </w:rPr>
        <w:t>ove</w:t>
      </w:r>
      <w:r w:rsidR="003E7938" w:rsidRPr="00AC0D8E">
        <w:rPr>
          <w:sz w:val="20"/>
          <w:szCs w:val="20"/>
          <w:lang w:val="it-IT"/>
        </w:rPr>
        <w:t xml:space="preserve"> non previsto altrimenti nel </w:t>
      </w:r>
      <w:r w:rsidRPr="00201B66">
        <w:rPr>
          <w:sz w:val="20"/>
          <w:szCs w:val="20"/>
          <w:lang w:val="it-IT"/>
        </w:rPr>
        <w:t>Singolo Contratto di Fornitura. La scelta dei materiali e delle modalità d</w:t>
      </w:r>
      <w:r w:rsidR="005F73A3" w:rsidRPr="00AC0D8E">
        <w:rPr>
          <w:sz w:val="20"/>
          <w:szCs w:val="20"/>
          <w:lang w:val="it-IT"/>
        </w:rPr>
        <w:t xml:space="preserve">i </w:t>
      </w:r>
      <w:r w:rsidRPr="00201B66">
        <w:rPr>
          <w:sz w:val="20"/>
          <w:szCs w:val="20"/>
          <w:lang w:val="it-IT"/>
        </w:rPr>
        <w:t xml:space="preserve">imballaggio </w:t>
      </w:r>
      <w:r w:rsidR="003E7938" w:rsidRPr="00AC0D8E">
        <w:rPr>
          <w:sz w:val="20"/>
          <w:szCs w:val="20"/>
          <w:lang w:val="it-IT"/>
        </w:rPr>
        <w:t xml:space="preserve">sarà </w:t>
      </w:r>
      <w:r w:rsidR="002E58D3" w:rsidRPr="00AC0D8E">
        <w:rPr>
          <w:sz w:val="20"/>
          <w:szCs w:val="20"/>
          <w:lang w:val="it-IT"/>
        </w:rPr>
        <w:t>rimessa</w:t>
      </w:r>
      <w:r w:rsidR="003E7938" w:rsidRPr="00AC0D8E">
        <w:rPr>
          <w:sz w:val="20"/>
          <w:szCs w:val="20"/>
          <w:lang w:val="it-IT"/>
        </w:rPr>
        <w:t xml:space="preserve"> al </w:t>
      </w:r>
      <w:r w:rsidRPr="00201B66">
        <w:rPr>
          <w:sz w:val="20"/>
          <w:szCs w:val="20"/>
          <w:lang w:val="it-IT"/>
        </w:rPr>
        <w:t xml:space="preserve">Venditore. </w:t>
      </w:r>
      <w:r w:rsidR="003E7938" w:rsidRPr="00AC0D8E">
        <w:rPr>
          <w:sz w:val="20"/>
          <w:szCs w:val="20"/>
          <w:lang w:val="it-IT"/>
        </w:rPr>
        <w:t xml:space="preserve">I costi supplementari </w:t>
      </w:r>
      <w:r w:rsidRPr="00201B66">
        <w:rPr>
          <w:sz w:val="20"/>
          <w:szCs w:val="20"/>
          <w:lang w:val="it-IT"/>
        </w:rPr>
        <w:t>per consegne speciali,</w:t>
      </w:r>
      <w:r w:rsidR="007872C9" w:rsidRPr="00AC0D8E">
        <w:rPr>
          <w:sz w:val="20"/>
          <w:szCs w:val="20"/>
          <w:lang w:val="it-IT"/>
        </w:rPr>
        <w:t xml:space="preserve"> consegne</w:t>
      </w:r>
      <w:r w:rsidRPr="00201B66">
        <w:rPr>
          <w:sz w:val="20"/>
          <w:szCs w:val="20"/>
          <w:lang w:val="it-IT"/>
        </w:rPr>
        <w:t xml:space="preserve"> espresse, posta aerea, </w:t>
      </w:r>
      <w:r w:rsidR="00B61175" w:rsidRPr="00AC0D8E">
        <w:rPr>
          <w:sz w:val="20"/>
          <w:szCs w:val="20"/>
          <w:lang w:val="it-IT"/>
        </w:rPr>
        <w:t xml:space="preserve">trasporto espresso e trasporto aereo </w:t>
      </w:r>
      <w:r w:rsidRPr="00201B66">
        <w:rPr>
          <w:sz w:val="20"/>
          <w:szCs w:val="20"/>
          <w:lang w:val="it-IT"/>
        </w:rPr>
        <w:t>saranno a carico dell’Acquirente.</w:t>
      </w:r>
    </w:p>
    <w:p w14:paraId="7149FF2A" w14:textId="77777777" w:rsidR="00711377" w:rsidRPr="00201B66" w:rsidRDefault="00711377" w:rsidP="009B272B">
      <w:pPr>
        <w:rPr>
          <w:sz w:val="20"/>
          <w:lang w:val="it-IT"/>
        </w:rPr>
      </w:pPr>
    </w:p>
    <w:p w14:paraId="3ECEE77E" w14:textId="7F0D12B7" w:rsidR="00711377" w:rsidRPr="007F3D94" w:rsidRDefault="00A311CA" w:rsidP="00152A77">
      <w:pPr>
        <w:pStyle w:val="Titolo2"/>
        <w:rPr>
          <w:sz w:val="20"/>
          <w:szCs w:val="20"/>
          <w:lang w:val="it-IT"/>
        </w:rPr>
      </w:pPr>
      <w:r w:rsidRPr="002026EA">
        <w:rPr>
          <w:sz w:val="20"/>
          <w:szCs w:val="20"/>
          <w:lang w:val="it-IT"/>
        </w:rPr>
        <w:t>I container</w:t>
      </w:r>
      <w:r w:rsidRPr="009232E0">
        <w:rPr>
          <w:sz w:val="20"/>
          <w:szCs w:val="20"/>
          <w:lang w:val="it-IT"/>
        </w:rPr>
        <w:t>, i pallet e gli altri</w:t>
      </w:r>
      <w:r w:rsidRPr="00FA7561">
        <w:rPr>
          <w:sz w:val="20"/>
          <w:szCs w:val="20"/>
          <w:lang w:val="it-IT"/>
        </w:rPr>
        <w:t xml:space="preserve"> materiali da imballaggio riutilizzabili resteranno di proprietà del Venditore </w:t>
      </w:r>
      <w:r w:rsidR="00832F61" w:rsidRPr="007C1E7E">
        <w:rPr>
          <w:sz w:val="20"/>
          <w:szCs w:val="20"/>
          <w:lang w:val="it-IT"/>
        </w:rPr>
        <w:t xml:space="preserve">e dovranno essere restituiti senza oneri al luogo di </w:t>
      </w:r>
      <w:r w:rsidRPr="007C1E7E">
        <w:rPr>
          <w:sz w:val="20"/>
          <w:szCs w:val="20"/>
          <w:lang w:val="it-IT"/>
        </w:rPr>
        <w:t xml:space="preserve">consegna </w:t>
      </w:r>
      <w:r w:rsidR="00832F61" w:rsidRPr="007C1E7E">
        <w:rPr>
          <w:sz w:val="20"/>
          <w:szCs w:val="20"/>
          <w:lang w:val="it-IT"/>
        </w:rPr>
        <w:t xml:space="preserve">del </w:t>
      </w:r>
      <w:r w:rsidRPr="007C1E7E">
        <w:rPr>
          <w:sz w:val="20"/>
          <w:szCs w:val="20"/>
          <w:lang w:val="it-IT"/>
        </w:rPr>
        <w:t xml:space="preserve">Venditore. </w:t>
      </w:r>
      <w:r w:rsidR="00832F61" w:rsidRPr="007C1E7E">
        <w:rPr>
          <w:sz w:val="20"/>
          <w:szCs w:val="20"/>
          <w:lang w:val="it-IT"/>
        </w:rPr>
        <w:t>I m</w:t>
      </w:r>
      <w:r w:rsidR="00832F61" w:rsidRPr="006B6140">
        <w:rPr>
          <w:sz w:val="20"/>
          <w:szCs w:val="20"/>
          <w:lang w:val="it-IT"/>
        </w:rPr>
        <w:t>a</w:t>
      </w:r>
      <w:r w:rsidR="00832F61" w:rsidRPr="009C5145">
        <w:rPr>
          <w:sz w:val="20"/>
          <w:szCs w:val="20"/>
          <w:lang w:val="it-IT"/>
        </w:rPr>
        <w:t xml:space="preserve">teriali da imballaggio non riutilizzabili </w:t>
      </w:r>
      <w:r w:rsidRPr="007F3D94">
        <w:rPr>
          <w:sz w:val="20"/>
          <w:szCs w:val="20"/>
          <w:lang w:val="it-IT"/>
        </w:rPr>
        <w:t xml:space="preserve">saranno </w:t>
      </w:r>
      <w:r w:rsidR="008672D2" w:rsidRPr="007F3D94">
        <w:rPr>
          <w:sz w:val="20"/>
          <w:szCs w:val="20"/>
          <w:lang w:val="it-IT"/>
        </w:rPr>
        <w:t>addebitati al costo</w:t>
      </w:r>
      <w:r w:rsidRPr="007F3D94">
        <w:rPr>
          <w:sz w:val="20"/>
          <w:szCs w:val="20"/>
          <w:lang w:val="it-IT"/>
        </w:rPr>
        <w:t xml:space="preserve"> e non saranno </w:t>
      </w:r>
      <w:r w:rsidR="007E05A4" w:rsidRPr="007F3D94">
        <w:rPr>
          <w:sz w:val="20"/>
          <w:szCs w:val="20"/>
          <w:lang w:val="it-IT"/>
        </w:rPr>
        <w:t xml:space="preserve">riaccettati dal </w:t>
      </w:r>
      <w:r w:rsidRPr="007F3D94">
        <w:rPr>
          <w:sz w:val="20"/>
          <w:szCs w:val="20"/>
          <w:lang w:val="it-IT"/>
        </w:rPr>
        <w:t>Venditore.</w:t>
      </w:r>
    </w:p>
    <w:p w14:paraId="05FD5EB2" w14:textId="77777777" w:rsidR="00711377" w:rsidRPr="003C3B75" w:rsidRDefault="00711377" w:rsidP="009B272B">
      <w:pPr>
        <w:rPr>
          <w:sz w:val="20"/>
          <w:lang w:val="it-IT"/>
        </w:rPr>
      </w:pPr>
    </w:p>
    <w:p w14:paraId="348803A6" w14:textId="0CAA0036" w:rsidR="003C3B75" w:rsidRPr="003C3B75" w:rsidRDefault="003C3B75" w:rsidP="003C3B75">
      <w:pPr>
        <w:pStyle w:val="Titolo1"/>
        <w:rPr>
          <w:sz w:val="20"/>
          <w:lang w:val="it-IT"/>
        </w:rPr>
      </w:pPr>
      <w:r w:rsidRPr="003C3B75">
        <w:rPr>
          <w:sz w:val="20"/>
          <w:lang w:val="it-IT"/>
        </w:rPr>
        <w:t>Controllo per l’esportazione</w:t>
      </w:r>
    </w:p>
    <w:p w14:paraId="6100B438" w14:textId="18153985" w:rsidR="003C3B75" w:rsidRPr="003C3B75" w:rsidRDefault="003C3B75" w:rsidP="003C3B75">
      <w:pPr>
        <w:pStyle w:val="Titolo2"/>
        <w:rPr>
          <w:sz w:val="20"/>
          <w:szCs w:val="20"/>
          <w:lang w:val="it-IT"/>
        </w:rPr>
      </w:pPr>
      <w:r w:rsidRPr="003C3B75">
        <w:rPr>
          <w:sz w:val="20"/>
          <w:szCs w:val="20"/>
          <w:lang w:val="it-IT"/>
        </w:rPr>
        <w:t>L’Acquirente si conformerà alle norme dell’UE e degli Stati Uniti nel merito al controllo delle esportazioni oppure ad altre leggi o regolamenti applicabili concernenti il controllo delle esportazioni. L’Acquirente osserverà tutti gli obblighi e tutte le restrizioni concernenti le norme di esportazione che gli verranno imposte da Venditore.</w:t>
      </w:r>
    </w:p>
    <w:p w14:paraId="730EBC08" w14:textId="70505865" w:rsidR="003C3B75" w:rsidRPr="003C3B75" w:rsidRDefault="003C3B75" w:rsidP="003C3B75">
      <w:pPr>
        <w:rPr>
          <w:sz w:val="20"/>
          <w:lang w:val="it-IT"/>
        </w:rPr>
      </w:pPr>
      <w:r w:rsidRPr="003C3B75">
        <w:rPr>
          <w:sz w:val="20"/>
          <w:lang w:val="it-IT"/>
        </w:rPr>
        <w:tab/>
        <w:t>Acquirente informerà Venditore in anticipo nel caso in cui i prodotti, la tecnologia, il software o i servizi di cui al Contratto (di seguito "Articoli Schaeffler") sono ordinati da</w:t>
      </w:r>
      <w:r w:rsidR="00CD31B7">
        <w:rPr>
          <w:sz w:val="20"/>
          <w:lang w:val="it-IT"/>
        </w:rPr>
        <w:t>l</w:t>
      </w:r>
      <w:r w:rsidRPr="003C3B75">
        <w:rPr>
          <w:sz w:val="20"/>
          <w:lang w:val="it-IT"/>
        </w:rPr>
        <w:t xml:space="preserve"> Venditore per essere utilizzati in relazione a (</w:t>
      </w:r>
      <w:r w:rsidR="00CD31B7">
        <w:rPr>
          <w:sz w:val="20"/>
          <w:lang w:val="it-IT"/>
        </w:rPr>
        <w:t>I</w:t>
      </w:r>
      <w:r w:rsidRPr="003C3B75">
        <w:rPr>
          <w:sz w:val="20"/>
          <w:lang w:val="it-IT"/>
        </w:rPr>
        <w:t>) un paese, un territorio, una persona fisica o giuridica soggetta a restrizioni o sanzioni in Germania, UE, Gli Stati Uniti o qualsiasi altra legge o regolamento applicabili nel merito all'esportazione o (</w:t>
      </w:r>
      <w:r w:rsidR="00CD31B7">
        <w:rPr>
          <w:sz w:val="20"/>
          <w:lang w:val="it-IT"/>
        </w:rPr>
        <w:t>II</w:t>
      </w:r>
      <w:r w:rsidRPr="003C3B75">
        <w:rPr>
          <w:sz w:val="20"/>
          <w:lang w:val="it-IT"/>
        </w:rPr>
        <w:t>) la costruzione, lo sviluppo, la produzione o l'uso di beni militari o nucleari, armi chimiche o biologiche, missili, applicazioni spaziali o aerei o i sistemi di lancio degli stessi.</w:t>
      </w:r>
    </w:p>
    <w:p w14:paraId="17506A22" w14:textId="77777777" w:rsidR="003C3B75" w:rsidRPr="003C3B75" w:rsidRDefault="003C3B75" w:rsidP="003C3B75">
      <w:pPr>
        <w:rPr>
          <w:sz w:val="20"/>
          <w:lang w:val="it-IT"/>
        </w:rPr>
      </w:pPr>
    </w:p>
    <w:p w14:paraId="03044B22" w14:textId="0EBF253E" w:rsidR="003C3B75" w:rsidRPr="003C3B75" w:rsidRDefault="003C3B75" w:rsidP="003C3B75">
      <w:pPr>
        <w:pStyle w:val="Titolo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Venditore</w:t>
      </w:r>
      <w:r w:rsidRPr="003C3B75">
        <w:rPr>
          <w:sz w:val="20"/>
          <w:szCs w:val="20"/>
          <w:lang w:val="it-IT"/>
        </w:rPr>
        <w:t xml:space="preserve"> informa </w:t>
      </w:r>
      <w:r>
        <w:rPr>
          <w:sz w:val="20"/>
          <w:szCs w:val="20"/>
          <w:lang w:val="it-IT"/>
        </w:rPr>
        <w:t>l’Acquirente</w:t>
      </w:r>
      <w:r w:rsidRPr="003C3B75">
        <w:rPr>
          <w:sz w:val="20"/>
          <w:szCs w:val="20"/>
          <w:lang w:val="it-IT"/>
        </w:rPr>
        <w:t xml:space="preserve"> (</w:t>
      </w:r>
      <w:r w:rsidR="00CD31B7">
        <w:rPr>
          <w:sz w:val="20"/>
          <w:szCs w:val="20"/>
          <w:lang w:val="it-IT"/>
        </w:rPr>
        <w:t>I</w:t>
      </w:r>
      <w:r w:rsidRPr="003C3B75">
        <w:rPr>
          <w:sz w:val="20"/>
          <w:szCs w:val="20"/>
          <w:lang w:val="it-IT"/>
        </w:rPr>
        <w:t xml:space="preserve">) che L'ufficio di sorveglianza dei beni stranieri del Dipartimento del Tesoro degli Stati Uniti (OFAC) considera che  in ordine alle normative sulle sanzioni in Iran ( "ITSR") e Cuba ( "CACR") - </w:t>
      </w:r>
      <w:r>
        <w:rPr>
          <w:sz w:val="20"/>
          <w:szCs w:val="20"/>
          <w:lang w:val="it-IT"/>
        </w:rPr>
        <w:t>Venditore</w:t>
      </w:r>
      <w:r w:rsidRPr="003C3B75">
        <w:rPr>
          <w:sz w:val="20"/>
          <w:szCs w:val="20"/>
          <w:lang w:val="it-IT"/>
        </w:rPr>
        <w:t xml:space="preserve"> sarà considerata un entità statunitense e di conseguenza (</w:t>
      </w:r>
      <w:r w:rsidR="00CD31B7">
        <w:rPr>
          <w:sz w:val="20"/>
          <w:szCs w:val="20"/>
          <w:lang w:val="it-IT"/>
        </w:rPr>
        <w:t>II</w:t>
      </w:r>
      <w:r w:rsidRPr="003C3B75">
        <w:rPr>
          <w:sz w:val="20"/>
          <w:szCs w:val="20"/>
          <w:lang w:val="it-IT"/>
        </w:rPr>
        <w:t>) gli articoli Schaeffler non verranno utilizzati  senza la preventiva autorizzazione da parte delle autorità governative competenti e nella misura in cui le leggi od i regolamenti contro il boicottaggio non dispongano altrimenti  (a) in qualsiasi paese o territorio sottoposto alle restrizioni o alle sanzioni del governo competente o da qualsiasi persona o entità ritrovatasi nell'elenco delle sanzioni del governo competente o (b) forniti, esportati, riesportati, venduti o altrimenti trasferiti, direttamente o indirettamente, a qualsiasi paese o territorio soggetto a restrizioni o sanzioni del governo competente o di qualsiasi persona o entità ritrovatasi nell'elenco delle sanzioni del governo competente</w:t>
      </w:r>
    </w:p>
    <w:p w14:paraId="56C31458" w14:textId="210658B7" w:rsidR="003C3B75" w:rsidRPr="003C3B75" w:rsidRDefault="003C3B75" w:rsidP="003C3B75">
      <w:pPr>
        <w:rPr>
          <w:sz w:val="20"/>
          <w:lang w:val="it-IT"/>
        </w:rPr>
      </w:pPr>
      <w:r w:rsidRPr="003C3B75">
        <w:rPr>
          <w:sz w:val="20"/>
          <w:lang w:val="it-IT"/>
        </w:rPr>
        <w:tab/>
        <w:t>L’Acquirente indennizzerà e manterrà</w:t>
      </w:r>
      <w:r w:rsidR="00CD31B7">
        <w:rPr>
          <w:sz w:val="20"/>
          <w:lang w:val="it-IT"/>
        </w:rPr>
        <w:t xml:space="preserve"> il</w:t>
      </w:r>
      <w:r w:rsidRPr="003C3B75">
        <w:rPr>
          <w:sz w:val="20"/>
          <w:lang w:val="it-IT"/>
        </w:rPr>
        <w:t xml:space="preserve"> </w:t>
      </w:r>
      <w:r>
        <w:rPr>
          <w:sz w:val="20"/>
          <w:lang w:val="it-IT"/>
        </w:rPr>
        <w:t>Venditore</w:t>
      </w:r>
      <w:r w:rsidRPr="003C3B75">
        <w:rPr>
          <w:sz w:val="20"/>
          <w:lang w:val="it-IT"/>
        </w:rPr>
        <w:t xml:space="preserve"> esonerat</w:t>
      </w:r>
      <w:r w:rsidR="00CD31B7">
        <w:rPr>
          <w:sz w:val="20"/>
          <w:lang w:val="it-IT"/>
        </w:rPr>
        <w:t>o</w:t>
      </w:r>
      <w:r w:rsidRPr="003C3B75">
        <w:rPr>
          <w:sz w:val="20"/>
          <w:lang w:val="it-IT"/>
        </w:rPr>
        <w:t xml:space="preserve"> da responsabilità contro (</w:t>
      </w:r>
      <w:r w:rsidR="00CD31B7">
        <w:rPr>
          <w:sz w:val="20"/>
          <w:lang w:val="it-IT"/>
        </w:rPr>
        <w:t>I</w:t>
      </w:r>
      <w:r w:rsidRPr="003C3B75">
        <w:rPr>
          <w:sz w:val="20"/>
          <w:lang w:val="it-IT"/>
        </w:rPr>
        <w:t>) qualsiasi e tutti i danni e (</w:t>
      </w:r>
      <w:r w:rsidR="00CD31B7">
        <w:rPr>
          <w:sz w:val="20"/>
          <w:lang w:val="it-IT"/>
        </w:rPr>
        <w:t>II</w:t>
      </w:r>
      <w:r w:rsidRPr="003C3B75">
        <w:rPr>
          <w:sz w:val="20"/>
          <w:lang w:val="it-IT"/>
        </w:rPr>
        <w:t xml:space="preserve">) qualsiasi e tutte le pretese di terzi (inclusi senza limitazioni e nella misura consentita dalla legge - multe e penalità imposte dalle autorità pubbliche) che possano derivare direttamente o indirettamente dalla violazione delle leggi, dei regolamenti o delle istruzioni di esportazione di </w:t>
      </w:r>
      <w:r>
        <w:rPr>
          <w:sz w:val="20"/>
          <w:lang w:val="it-IT"/>
        </w:rPr>
        <w:t>Venditore</w:t>
      </w:r>
      <w:r w:rsidRPr="003C3B75">
        <w:rPr>
          <w:sz w:val="20"/>
          <w:lang w:val="it-IT"/>
        </w:rPr>
        <w:t xml:space="preserve"> ai sensi del presente Contratto. L’Acquirente invierà alla </w:t>
      </w:r>
      <w:r>
        <w:rPr>
          <w:sz w:val="20"/>
          <w:lang w:val="it-IT"/>
        </w:rPr>
        <w:t>Venditore</w:t>
      </w:r>
      <w:r w:rsidRPr="003C3B75">
        <w:rPr>
          <w:sz w:val="20"/>
          <w:lang w:val="it-IT"/>
        </w:rPr>
        <w:t xml:space="preserve"> su richiesta ai certificati di utente finale o, ove applicabile, certificati di importazione internazionali necessari per l'uso della licenza di esportazione. </w:t>
      </w:r>
      <w:r>
        <w:rPr>
          <w:sz w:val="20"/>
          <w:lang w:val="it-IT"/>
        </w:rPr>
        <w:t>Venditore</w:t>
      </w:r>
      <w:r w:rsidRPr="003C3B75">
        <w:rPr>
          <w:sz w:val="20"/>
          <w:lang w:val="it-IT"/>
        </w:rPr>
        <w:t xml:space="preserve"> non sarà ritenut</w:t>
      </w:r>
      <w:r w:rsidR="00CD31B7">
        <w:rPr>
          <w:sz w:val="20"/>
          <w:lang w:val="it-IT"/>
        </w:rPr>
        <w:t>o</w:t>
      </w:r>
      <w:r w:rsidRPr="003C3B75">
        <w:rPr>
          <w:sz w:val="20"/>
          <w:lang w:val="it-IT"/>
        </w:rPr>
        <w:t xml:space="preserve"> responsabile per eventuali danni subiti dall’Acquirente a causa del mancato ri</w:t>
      </w:r>
      <w:r w:rsidRPr="003C3B75">
        <w:rPr>
          <w:sz w:val="20"/>
          <w:lang w:val="it-IT"/>
        </w:rPr>
        <w:lastRenderedPageBreak/>
        <w:t>lascio dei documenti da parte di quest’ultimo.</w:t>
      </w:r>
    </w:p>
    <w:p w14:paraId="14F04845" w14:textId="77777777" w:rsidR="003C3B75" w:rsidRPr="003C3B75" w:rsidRDefault="003C3B75" w:rsidP="003C3B75">
      <w:pPr>
        <w:rPr>
          <w:sz w:val="20"/>
          <w:lang w:val="it-IT"/>
        </w:rPr>
      </w:pPr>
    </w:p>
    <w:p w14:paraId="61113071" w14:textId="629845F9" w:rsidR="003C3B75" w:rsidRPr="003C3B75" w:rsidRDefault="00CD31B7" w:rsidP="003C3B75">
      <w:pPr>
        <w:pStyle w:val="Titolo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</w:t>
      </w:r>
      <w:r w:rsidR="003C3B75" w:rsidRPr="003C3B75">
        <w:rPr>
          <w:sz w:val="20"/>
          <w:szCs w:val="20"/>
          <w:lang w:val="it-IT"/>
        </w:rPr>
        <w:t xml:space="preserve">Venditore avrà il diritto di posticipare l'adempimento di suoi obblighi previsti dal presente Accordo o da qualsiasi singolo contratto di consegna senza alcuna responsabilità nei confronti del Acquirente nel caso in cui, a sua discrezione, SCHAEFFLER determini che il compimento degli stessi sono in conflitto con leggi o regolamenti nazionali o internazionali concernenti il controllo delle esportazioni o le sue restrizioni interne basate su questi regolamenti, oppure che vi sia il rischio di applicazione di penalità o sanzioni imposte per l'esecuzione di qualsiasi obblighi previsti ai sensi del presente Accordo o del Contratto individuale di consegna (ad esempio, sanzioni secondarie). </w:t>
      </w:r>
      <w:r w:rsidR="00602C5F" w:rsidRPr="003C3B75">
        <w:rPr>
          <w:sz w:val="20"/>
          <w:szCs w:val="20"/>
          <w:lang w:val="it-IT"/>
        </w:rPr>
        <w:t>L’Acquirente</w:t>
      </w:r>
      <w:r w:rsidR="003C3B75" w:rsidRPr="003C3B75">
        <w:rPr>
          <w:sz w:val="20"/>
          <w:szCs w:val="20"/>
          <w:lang w:val="it-IT"/>
        </w:rPr>
        <w:t xml:space="preserve"> fornirà alla compagnia Venditore tutte le informazioni necessarie per valutare la conformità alle leggi, ai regolamenti o alle restrizioni in ogni singolo caso. </w:t>
      </w:r>
    </w:p>
    <w:p w14:paraId="6B7C53C9" w14:textId="77777777" w:rsidR="003C3B75" w:rsidRPr="003C3B75" w:rsidRDefault="003C3B75" w:rsidP="003C3B75">
      <w:pPr>
        <w:rPr>
          <w:sz w:val="20"/>
          <w:lang w:val="it-IT"/>
        </w:rPr>
      </w:pPr>
    </w:p>
    <w:p w14:paraId="663CE5DA" w14:textId="5B2F024A" w:rsidR="00BB186E" w:rsidRPr="003C3B75" w:rsidRDefault="00CD31B7" w:rsidP="003C3B75">
      <w:pPr>
        <w:pStyle w:val="Titolo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</w:t>
      </w:r>
      <w:r w:rsidR="003C3B75" w:rsidRPr="003C3B75">
        <w:rPr>
          <w:sz w:val="20"/>
          <w:szCs w:val="20"/>
          <w:lang w:val="it-IT"/>
        </w:rPr>
        <w:t xml:space="preserve">Venditore avrà il diritto di risolvere immediatamente l’Accordo e/o qualsiasi contratto di consegna individuale e senza alcuna responsabilità nei confronti del DISTRIBUTORE, nel caso in cui </w:t>
      </w:r>
      <w:r>
        <w:rPr>
          <w:sz w:val="20"/>
          <w:szCs w:val="20"/>
          <w:lang w:val="it-IT"/>
        </w:rPr>
        <w:t xml:space="preserve">il </w:t>
      </w:r>
      <w:r w:rsidR="003C3B75" w:rsidRPr="003C3B75">
        <w:rPr>
          <w:sz w:val="20"/>
          <w:szCs w:val="20"/>
          <w:lang w:val="it-IT"/>
        </w:rPr>
        <w:t>Venditore dovesse rinviare l'adempimento degli obblighi per più di 60 giorni, ai sensi della presente clausola.</w:t>
      </w:r>
    </w:p>
    <w:p w14:paraId="494AC565" w14:textId="77777777" w:rsidR="00BB186E" w:rsidRPr="002026EA" w:rsidRDefault="00BB186E" w:rsidP="009B272B">
      <w:pPr>
        <w:rPr>
          <w:sz w:val="20"/>
          <w:lang w:val="it-IT"/>
        </w:rPr>
      </w:pPr>
    </w:p>
    <w:p w14:paraId="642673C8" w14:textId="77777777" w:rsidR="00711377" w:rsidRPr="007C1E7E" w:rsidRDefault="003435DE" w:rsidP="004B782F">
      <w:pPr>
        <w:pStyle w:val="Titolo1"/>
        <w:rPr>
          <w:sz w:val="20"/>
          <w:lang w:val="it-IT"/>
        </w:rPr>
      </w:pPr>
      <w:r w:rsidRPr="007C1E7E">
        <w:rPr>
          <w:sz w:val="20"/>
          <w:lang w:val="it-IT"/>
        </w:rPr>
        <w:t>Pagamenti</w:t>
      </w:r>
    </w:p>
    <w:p w14:paraId="3234A470" w14:textId="25D415AF" w:rsidR="00711377" w:rsidRPr="00AC0D8E" w:rsidRDefault="003435DE" w:rsidP="00C57B7F">
      <w:pPr>
        <w:pStyle w:val="Titolo2"/>
        <w:rPr>
          <w:sz w:val="20"/>
          <w:szCs w:val="20"/>
          <w:lang w:val="it-IT"/>
        </w:rPr>
      </w:pPr>
      <w:r w:rsidRPr="00AC0D8E">
        <w:rPr>
          <w:sz w:val="20"/>
          <w:szCs w:val="20"/>
          <w:lang w:val="it-IT"/>
        </w:rPr>
        <w:t>I pagamenti</w:t>
      </w:r>
      <w:r w:rsidR="00920492" w:rsidRPr="00AC0D8E">
        <w:rPr>
          <w:sz w:val="20"/>
          <w:szCs w:val="20"/>
          <w:lang w:val="it-IT"/>
        </w:rPr>
        <w:t xml:space="preserve"> </w:t>
      </w:r>
      <w:r w:rsidRPr="00AC0D8E">
        <w:rPr>
          <w:sz w:val="20"/>
          <w:szCs w:val="20"/>
          <w:lang w:val="it-IT"/>
        </w:rPr>
        <w:t xml:space="preserve">dovranno essere effettuati a uno dei conti del </w:t>
      </w:r>
      <w:r w:rsidR="004002D9" w:rsidRPr="00AC0D8E">
        <w:rPr>
          <w:sz w:val="20"/>
          <w:szCs w:val="20"/>
          <w:lang w:val="it-IT"/>
        </w:rPr>
        <w:t>Venditore</w:t>
      </w:r>
      <w:r w:rsidR="00920492" w:rsidRPr="00AC0D8E">
        <w:rPr>
          <w:sz w:val="20"/>
          <w:szCs w:val="20"/>
          <w:lang w:val="it-IT"/>
        </w:rPr>
        <w:t xml:space="preserve"> </w:t>
      </w:r>
      <w:r w:rsidRPr="00AC0D8E">
        <w:rPr>
          <w:sz w:val="20"/>
          <w:szCs w:val="20"/>
          <w:lang w:val="it-IT"/>
        </w:rPr>
        <w:t xml:space="preserve">al più tardi </w:t>
      </w:r>
      <w:r w:rsidRPr="00AC0D8E">
        <w:rPr>
          <w:noProof/>
          <w:sz w:val="20"/>
          <w:szCs w:val="20"/>
          <w:lang w:val="it-IT"/>
        </w:rPr>
        <w:t>entro</w:t>
      </w:r>
      <w:r w:rsidR="005E4D51" w:rsidRPr="00AC0D8E">
        <w:rPr>
          <w:noProof/>
          <w:sz w:val="20"/>
          <w:szCs w:val="20"/>
          <w:lang w:val="it-IT"/>
        </w:rPr>
        <w:t xml:space="preserve"> </w:t>
      </w:r>
      <w:r w:rsidR="00B80699">
        <w:rPr>
          <w:noProof/>
          <w:sz w:val="20"/>
          <w:szCs w:val="20"/>
          <w:lang w:val="it-IT"/>
        </w:rPr>
        <w:t xml:space="preserve">RIBA </w:t>
      </w:r>
      <w:r w:rsidR="00C9020C">
        <w:rPr>
          <w:noProof/>
          <w:sz w:val="20"/>
          <w:szCs w:val="20"/>
          <w:lang w:val="it-IT"/>
        </w:rPr>
        <w:t>3</w:t>
      </w:r>
      <w:r w:rsidR="005E4D51" w:rsidRPr="00AC0D8E">
        <w:rPr>
          <w:noProof/>
          <w:sz w:val="20"/>
          <w:szCs w:val="20"/>
          <w:lang w:val="it-IT"/>
        </w:rPr>
        <w:t xml:space="preserve">0 </w:t>
      </w:r>
      <w:r w:rsidRPr="00AC0D8E">
        <w:rPr>
          <w:noProof/>
          <w:sz w:val="20"/>
          <w:szCs w:val="20"/>
          <w:lang w:val="it-IT"/>
        </w:rPr>
        <w:t xml:space="preserve">giorni data </w:t>
      </w:r>
      <w:r w:rsidRPr="00704D94">
        <w:rPr>
          <w:noProof/>
          <w:sz w:val="20"/>
          <w:szCs w:val="20"/>
          <w:lang w:val="it-IT"/>
        </w:rPr>
        <w:t>fattura</w:t>
      </w:r>
      <w:r w:rsidR="00B80699">
        <w:rPr>
          <w:noProof/>
          <w:sz w:val="20"/>
          <w:szCs w:val="20"/>
          <w:lang w:val="it-IT"/>
        </w:rPr>
        <w:t xml:space="preserve"> fine mese</w:t>
      </w:r>
      <w:r w:rsidR="00235696" w:rsidRPr="00704D94">
        <w:rPr>
          <w:noProof/>
          <w:sz w:val="20"/>
          <w:szCs w:val="20"/>
          <w:lang w:val="it-IT"/>
        </w:rPr>
        <w:t>,</w:t>
      </w:r>
      <w:r w:rsidRPr="00704D94">
        <w:rPr>
          <w:noProof/>
          <w:sz w:val="20"/>
          <w:szCs w:val="20"/>
          <w:lang w:val="it-IT"/>
        </w:rPr>
        <w:t xml:space="preserve"> </w:t>
      </w:r>
      <w:r w:rsidR="00B3214E">
        <w:rPr>
          <w:noProof/>
          <w:sz w:val="20"/>
          <w:szCs w:val="20"/>
          <w:lang w:val="it-IT"/>
        </w:rPr>
        <w:t>esclusa ogni</w:t>
      </w:r>
      <w:r w:rsidR="00B3214E" w:rsidRPr="00704D94">
        <w:rPr>
          <w:noProof/>
          <w:sz w:val="20"/>
          <w:szCs w:val="20"/>
          <w:lang w:val="it-IT"/>
        </w:rPr>
        <w:t xml:space="preserve"> de</w:t>
      </w:r>
      <w:r w:rsidR="00B3214E">
        <w:rPr>
          <w:noProof/>
          <w:sz w:val="20"/>
          <w:szCs w:val="20"/>
          <w:lang w:val="it-IT"/>
        </w:rPr>
        <w:t>du</w:t>
      </w:r>
      <w:r w:rsidR="00B3214E" w:rsidRPr="00704D94">
        <w:rPr>
          <w:noProof/>
          <w:sz w:val="20"/>
          <w:szCs w:val="20"/>
          <w:lang w:val="it-IT"/>
        </w:rPr>
        <w:t>zion</w:t>
      </w:r>
      <w:r w:rsidR="00B3214E">
        <w:rPr>
          <w:noProof/>
          <w:sz w:val="20"/>
          <w:szCs w:val="20"/>
          <w:lang w:val="it-IT"/>
        </w:rPr>
        <w:t>e</w:t>
      </w:r>
      <w:r w:rsidRPr="00704D94">
        <w:rPr>
          <w:noProof/>
          <w:sz w:val="20"/>
          <w:szCs w:val="20"/>
          <w:lang w:val="it-IT"/>
        </w:rPr>
        <w:t>. Dall</w:t>
      </w:r>
      <w:r w:rsidR="00E07568" w:rsidRPr="00704D94">
        <w:rPr>
          <w:noProof/>
          <w:sz w:val="20"/>
          <w:szCs w:val="20"/>
          <w:lang w:val="it-IT"/>
        </w:rPr>
        <w:t>’avvenuta</w:t>
      </w:r>
      <w:r w:rsidRPr="00704D94">
        <w:rPr>
          <w:noProof/>
          <w:sz w:val="20"/>
          <w:szCs w:val="20"/>
          <w:lang w:val="it-IT"/>
        </w:rPr>
        <w:t xml:space="preserve"> scadenza del </w:t>
      </w:r>
      <w:r w:rsidR="006B6140">
        <w:rPr>
          <w:noProof/>
          <w:sz w:val="20"/>
          <w:szCs w:val="20"/>
          <w:lang w:val="it-IT"/>
        </w:rPr>
        <w:t xml:space="preserve">presente </w:t>
      </w:r>
      <w:r w:rsidRPr="00704D94">
        <w:rPr>
          <w:noProof/>
          <w:sz w:val="20"/>
          <w:szCs w:val="20"/>
          <w:lang w:val="it-IT"/>
        </w:rPr>
        <w:t xml:space="preserve">termine </w:t>
      </w:r>
      <w:r w:rsidR="00235696" w:rsidRPr="00704D94">
        <w:rPr>
          <w:noProof/>
          <w:sz w:val="20"/>
          <w:szCs w:val="20"/>
          <w:lang w:val="it-IT"/>
        </w:rPr>
        <w:t xml:space="preserve">di pagamento </w:t>
      </w:r>
      <w:r w:rsidRPr="00704D94">
        <w:rPr>
          <w:noProof/>
          <w:sz w:val="20"/>
          <w:szCs w:val="20"/>
          <w:lang w:val="it-IT"/>
        </w:rPr>
        <w:t>o di ogni altro termine di pagamento</w:t>
      </w:r>
      <w:r w:rsidR="006B6140">
        <w:rPr>
          <w:noProof/>
          <w:sz w:val="20"/>
          <w:szCs w:val="20"/>
          <w:lang w:val="it-IT"/>
        </w:rPr>
        <w:t xml:space="preserve"> convenuto tra le Parti</w:t>
      </w:r>
      <w:r w:rsidRPr="00704D94">
        <w:rPr>
          <w:noProof/>
          <w:sz w:val="20"/>
          <w:szCs w:val="20"/>
          <w:lang w:val="it-IT"/>
        </w:rPr>
        <w:t>, l’</w:t>
      </w:r>
      <w:r w:rsidR="004002D9" w:rsidRPr="00704D94">
        <w:rPr>
          <w:sz w:val="20"/>
          <w:szCs w:val="20"/>
          <w:lang w:val="it-IT"/>
        </w:rPr>
        <w:t>Acquirente</w:t>
      </w:r>
      <w:r w:rsidR="00920492" w:rsidRPr="00704D94">
        <w:rPr>
          <w:sz w:val="20"/>
          <w:szCs w:val="20"/>
          <w:lang w:val="it-IT"/>
        </w:rPr>
        <w:t xml:space="preserve"> </w:t>
      </w:r>
      <w:r w:rsidR="00E07568" w:rsidRPr="00704D94">
        <w:rPr>
          <w:sz w:val="20"/>
          <w:szCs w:val="20"/>
          <w:lang w:val="it-IT"/>
        </w:rPr>
        <w:t>sarà considerato</w:t>
      </w:r>
      <w:r w:rsidRPr="00704D94">
        <w:rPr>
          <w:sz w:val="20"/>
          <w:szCs w:val="20"/>
          <w:lang w:val="it-IT"/>
        </w:rPr>
        <w:t xml:space="preserve"> inadempiente</w:t>
      </w:r>
      <w:r w:rsidR="00C57B7F" w:rsidRPr="00704D94">
        <w:rPr>
          <w:sz w:val="20"/>
          <w:szCs w:val="20"/>
          <w:lang w:val="it-IT"/>
        </w:rPr>
        <w:t>;</w:t>
      </w:r>
      <w:r w:rsidRPr="00704D94">
        <w:rPr>
          <w:sz w:val="20"/>
          <w:szCs w:val="20"/>
          <w:lang w:val="it-IT"/>
        </w:rPr>
        <w:t xml:space="preserve"> gli interessi sul mancato pagamento saranno calcolati</w:t>
      </w:r>
      <w:r w:rsidRPr="00AC0D8E">
        <w:rPr>
          <w:sz w:val="20"/>
          <w:szCs w:val="20"/>
          <w:lang w:val="it-IT"/>
        </w:rPr>
        <w:t xml:space="preserve"> </w:t>
      </w:r>
      <w:r w:rsidR="006B6140">
        <w:rPr>
          <w:sz w:val="20"/>
          <w:szCs w:val="20"/>
          <w:lang w:val="it-IT"/>
        </w:rPr>
        <w:t>ai sensi del D.Lgs. 231/2002</w:t>
      </w:r>
      <w:r w:rsidR="00920492" w:rsidRPr="00AC0D8E">
        <w:rPr>
          <w:sz w:val="20"/>
          <w:szCs w:val="20"/>
          <w:lang w:val="it-IT"/>
        </w:rPr>
        <w:t>.</w:t>
      </w:r>
      <w:r w:rsidR="00711377" w:rsidRPr="00AC0D8E">
        <w:rPr>
          <w:sz w:val="20"/>
          <w:szCs w:val="20"/>
          <w:lang w:val="it-IT"/>
        </w:rPr>
        <w:t xml:space="preserve"> </w:t>
      </w:r>
    </w:p>
    <w:p w14:paraId="28951BEE" w14:textId="77777777" w:rsidR="00711377" w:rsidRPr="00AC0D8E" w:rsidRDefault="00711377" w:rsidP="009B272B">
      <w:pPr>
        <w:rPr>
          <w:sz w:val="20"/>
          <w:lang w:val="it-IT"/>
        </w:rPr>
      </w:pPr>
    </w:p>
    <w:p w14:paraId="7B5D389F" w14:textId="3800BE7A" w:rsidR="00711377" w:rsidRPr="00AC0D8E" w:rsidRDefault="004378B8" w:rsidP="00152A77">
      <w:pPr>
        <w:pStyle w:val="Titolo2"/>
        <w:rPr>
          <w:sz w:val="20"/>
          <w:szCs w:val="20"/>
          <w:lang w:val="it-IT"/>
        </w:rPr>
      </w:pPr>
      <w:r w:rsidRPr="00AC0D8E">
        <w:rPr>
          <w:sz w:val="20"/>
          <w:szCs w:val="20"/>
          <w:lang w:val="it-IT"/>
        </w:rPr>
        <w:t xml:space="preserve">Non sono consentite sospensioni dei pagamenti </w:t>
      </w:r>
      <w:r w:rsidR="005A589F" w:rsidRPr="00855C68">
        <w:rPr>
          <w:sz w:val="20"/>
          <w:szCs w:val="20"/>
          <w:lang w:val="it-IT"/>
        </w:rPr>
        <w:t>per</w:t>
      </w:r>
      <w:r w:rsidRPr="00855C68">
        <w:rPr>
          <w:sz w:val="20"/>
          <w:szCs w:val="20"/>
          <w:lang w:val="it-IT"/>
        </w:rPr>
        <w:t xml:space="preserve"> contro</w:t>
      </w:r>
      <w:r w:rsidR="005A589F" w:rsidRPr="00855C68">
        <w:rPr>
          <w:sz w:val="20"/>
          <w:szCs w:val="20"/>
          <w:lang w:val="it-IT"/>
        </w:rPr>
        <w:t>crediti</w:t>
      </w:r>
      <w:r w:rsidRPr="00855C68">
        <w:rPr>
          <w:sz w:val="20"/>
          <w:szCs w:val="20"/>
          <w:lang w:val="it-IT"/>
        </w:rPr>
        <w:t xml:space="preserve"> </w:t>
      </w:r>
      <w:r w:rsidR="006B6140">
        <w:rPr>
          <w:sz w:val="20"/>
          <w:szCs w:val="20"/>
          <w:lang w:val="it-IT"/>
        </w:rPr>
        <w:t>e/</w:t>
      </w:r>
      <w:r w:rsidRPr="00855C68">
        <w:rPr>
          <w:sz w:val="20"/>
          <w:szCs w:val="20"/>
          <w:lang w:val="it-IT"/>
        </w:rPr>
        <w:t xml:space="preserve">o </w:t>
      </w:r>
      <w:r w:rsidR="00097A68">
        <w:rPr>
          <w:sz w:val="20"/>
          <w:szCs w:val="20"/>
          <w:lang w:val="it-IT"/>
        </w:rPr>
        <w:t xml:space="preserve">per </w:t>
      </w:r>
      <w:r w:rsidR="005A589F" w:rsidRPr="00855C68">
        <w:rPr>
          <w:sz w:val="20"/>
          <w:szCs w:val="20"/>
          <w:lang w:val="it-IT"/>
        </w:rPr>
        <w:t>c</w:t>
      </w:r>
      <w:r w:rsidRPr="00855C68">
        <w:rPr>
          <w:sz w:val="20"/>
          <w:szCs w:val="20"/>
          <w:lang w:val="it-IT"/>
        </w:rPr>
        <w:t>ompensazione</w:t>
      </w:r>
      <w:r w:rsidR="005A589F" w:rsidRPr="00AC0D8E">
        <w:rPr>
          <w:sz w:val="20"/>
          <w:szCs w:val="20"/>
          <w:lang w:val="it-IT"/>
        </w:rPr>
        <w:t>,</w:t>
      </w:r>
      <w:r w:rsidRPr="00AC0D8E">
        <w:rPr>
          <w:sz w:val="20"/>
          <w:szCs w:val="20"/>
          <w:lang w:val="it-IT"/>
        </w:rPr>
        <w:t xml:space="preserve"> salvo che </w:t>
      </w:r>
      <w:r w:rsidR="00097A68">
        <w:rPr>
          <w:sz w:val="20"/>
          <w:szCs w:val="20"/>
          <w:lang w:val="it-IT"/>
        </w:rPr>
        <w:t xml:space="preserve">sia </w:t>
      </w:r>
      <w:r w:rsidRPr="00AC0D8E">
        <w:rPr>
          <w:sz w:val="20"/>
          <w:szCs w:val="20"/>
          <w:lang w:val="it-IT"/>
        </w:rPr>
        <w:t>l’esisten</w:t>
      </w:r>
      <w:r w:rsidR="005A589F" w:rsidRPr="00AC0D8E">
        <w:rPr>
          <w:sz w:val="20"/>
          <w:szCs w:val="20"/>
          <w:lang w:val="it-IT"/>
        </w:rPr>
        <w:t xml:space="preserve">za </w:t>
      </w:r>
      <w:r w:rsidR="00097A68">
        <w:rPr>
          <w:sz w:val="20"/>
          <w:szCs w:val="20"/>
          <w:lang w:val="it-IT"/>
        </w:rPr>
        <w:t>sia</w:t>
      </w:r>
      <w:r w:rsidR="00097A68" w:rsidRPr="00AC0D8E">
        <w:rPr>
          <w:sz w:val="20"/>
          <w:szCs w:val="20"/>
          <w:lang w:val="it-IT"/>
        </w:rPr>
        <w:t xml:space="preserve"> l’</w:t>
      </w:r>
      <w:r w:rsidR="00097A68">
        <w:rPr>
          <w:sz w:val="20"/>
          <w:szCs w:val="20"/>
          <w:lang w:val="it-IT"/>
        </w:rPr>
        <w:t>ammontare</w:t>
      </w:r>
      <w:r w:rsidR="00097A68" w:rsidRPr="00AC0D8E">
        <w:rPr>
          <w:sz w:val="20"/>
          <w:szCs w:val="20"/>
          <w:lang w:val="it-IT"/>
        </w:rPr>
        <w:t xml:space="preserve"> </w:t>
      </w:r>
      <w:r w:rsidR="005A589F" w:rsidRPr="00AC0D8E">
        <w:rPr>
          <w:sz w:val="20"/>
          <w:szCs w:val="20"/>
          <w:lang w:val="it-IT"/>
        </w:rPr>
        <w:t xml:space="preserve">di tali controcrediti </w:t>
      </w:r>
      <w:r w:rsidRPr="00AC0D8E">
        <w:rPr>
          <w:sz w:val="20"/>
          <w:szCs w:val="20"/>
          <w:lang w:val="it-IT"/>
        </w:rPr>
        <w:t xml:space="preserve">non </w:t>
      </w:r>
      <w:r w:rsidR="00097A68" w:rsidRPr="00AC0D8E">
        <w:rPr>
          <w:sz w:val="20"/>
          <w:szCs w:val="20"/>
          <w:lang w:val="it-IT"/>
        </w:rPr>
        <w:t xml:space="preserve">siano </w:t>
      </w:r>
      <w:r w:rsidRPr="00AC0D8E">
        <w:rPr>
          <w:sz w:val="20"/>
          <w:szCs w:val="20"/>
          <w:lang w:val="it-IT"/>
        </w:rPr>
        <w:t>contestat</w:t>
      </w:r>
      <w:r w:rsidR="004367F4">
        <w:rPr>
          <w:sz w:val="20"/>
          <w:szCs w:val="20"/>
          <w:lang w:val="it-IT"/>
        </w:rPr>
        <w:t>i</w:t>
      </w:r>
      <w:r w:rsidRPr="00AC0D8E">
        <w:rPr>
          <w:sz w:val="20"/>
          <w:szCs w:val="20"/>
          <w:lang w:val="it-IT"/>
        </w:rPr>
        <w:t xml:space="preserve"> dall’altra Parte</w:t>
      </w:r>
      <w:r w:rsidR="00CC1D5F" w:rsidRPr="00AC0D8E">
        <w:rPr>
          <w:sz w:val="20"/>
          <w:szCs w:val="20"/>
          <w:lang w:val="it-IT"/>
        </w:rPr>
        <w:t xml:space="preserve"> </w:t>
      </w:r>
      <w:r w:rsidRPr="00AC0D8E">
        <w:rPr>
          <w:sz w:val="20"/>
          <w:szCs w:val="20"/>
          <w:lang w:val="it-IT"/>
        </w:rPr>
        <w:t>o</w:t>
      </w:r>
      <w:r w:rsidR="00097A68">
        <w:rPr>
          <w:sz w:val="20"/>
          <w:szCs w:val="20"/>
          <w:lang w:val="it-IT"/>
        </w:rPr>
        <w:t>ppure</w:t>
      </w:r>
      <w:r w:rsidRPr="00AC0D8E">
        <w:rPr>
          <w:sz w:val="20"/>
          <w:szCs w:val="20"/>
          <w:lang w:val="it-IT"/>
        </w:rPr>
        <w:t xml:space="preserve"> accertat</w:t>
      </w:r>
      <w:r w:rsidR="004367F4">
        <w:rPr>
          <w:sz w:val="20"/>
          <w:szCs w:val="20"/>
          <w:lang w:val="it-IT"/>
        </w:rPr>
        <w:t xml:space="preserve">i con sentenza </w:t>
      </w:r>
      <w:r w:rsidR="00097A68">
        <w:rPr>
          <w:sz w:val="20"/>
          <w:szCs w:val="20"/>
          <w:lang w:val="it-IT"/>
        </w:rPr>
        <w:t>passata in giudicato</w:t>
      </w:r>
      <w:r w:rsidR="00920492" w:rsidRPr="00AC0D8E">
        <w:rPr>
          <w:sz w:val="20"/>
          <w:szCs w:val="20"/>
          <w:lang w:val="it-IT"/>
        </w:rPr>
        <w:t>.</w:t>
      </w:r>
    </w:p>
    <w:p w14:paraId="425230AF" w14:textId="77777777" w:rsidR="005C71DE" w:rsidRPr="00AC0D8E" w:rsidRDefault="005C71DE" w:rsidP="009B272B">
      <w:pPr>
        <w:pStyle w:val="Rientrocorpodeltesto2"/>
        <w:rPr>
          <w:color w:val="auto"/>
          <w:sz w:val="20"/>
          <w:lang w:val="it-IT"/>
        </w:rPr>
      </w:pPr>
    </w:p>
    <w:p w14:paraId="66228C67" w14:textId="078D53B7" w:rsidR="00711377" w:rsidRPr="00C6721E" w:rsidRDefault="00BE4E2F" w:rsidP="00152A77">
      <w:pPr>
        <w:pStyle w:val="Titolo2"/>
        <w:rPr>
          <w:sz w:val="20"/>
          <w:szCs w:val="20"/>
          <w:lang w:val="it-IT"/>
        </w:rPr>
      </w:pPr>
      <w:r w:rsidRPr="00C6721E">
        <w:rPr>
          <w:sz w:val="20"/>
          <w:szCs w:val="20"/>
          <w:lang w:val="it-IT"/>
        </w:rPr>
        <w:t>In</w:t>
      </w:r>
      <w:r w:rsidR="00920492" w:rsidRPr="00C6721E">
        <w:rPr>
          <w:sz w:val="20"/>
          <w:szCs w:val="20"/>
          <w:lang w:val="it-IT"/>
        </w:rPr>
        <w:t xml:space="preserve"> </w:t>
      </w:r>
      <w:r w:rsidR="00512B0F" w:rsidRPr="00C6721E">
        <w:rPr>
          <w:sz w:val="20"/>
          <w:szCs w:val="20"/>
          <w:lang w:val="it-IT"/>
        </w:rPr>
        <w:t xml:space="preserve">caso di </w:t>
      </w:r>
      <w:r w:rsidR="00CD4BBD" w:rsidRPr="00C6721E">
        <w:rPr>
          <w:sz w:val="20"/>
          <w:szCs w:val="20"/>
          <w:lang w:val="it-IT"/>
        </w:rPr>
        <w:t>mancato</w:t>
      </w:r>
      <w:r w:rsidR="00512B0F" w:rsidRPr="00C6721E">
        <w:rPr>
          <w:sz w:val="20"/>
          <w:szCs w:val="20"/>
          <w:lang w:val="it-IT"/>
        </w:rPr>
        <w:t xml:space="preserve"> pagamento </w:t>
      </w:r>
      <w:r w:rsidR="00590CB1" w:rsidRPr="00C6721E">
        <w:rPr>
          <w:sz w:val="20"/>
          <w:szCs w:val="20"/>
          <w:lang w:val="it-IT"/>
        </w:rPr>
        <w:t xml:space="preserve">del corrispettivo dovuto anche solo per uno dei Singoli Contratti di Fornitura </w:t>
      </w:r>
      <w:r w:rsidR="00512B0F" w:rsidRPr="00C6721E">
        <w:rPr>
          <w:sz w:val="20"/>
          <w:szCs w:val="20"/>
          <w:lang w:val="it-IT"/>
        </w:rPr>
        <w:t>o</w:t>
      </w:r>
      <w:r w:rsidR="00097A68" w:rsidRPr="00C6721E">
        <w:rPr>
          <w:sz w:val="20"/>
          <w:szCs w:val="20"/>
          <w:lang w:val="it-IT"/>
        </w:rPr>
        <w:t>ppure</w:t>
      </w:r>
      <w:r w:rsidR="00512B0F" w:rsidRPr="00C6721E">
        <w:rPr>
          <w:sz w:val="20"/>
          <w:szCs w:val="20"/>
          <w:lang w:val="it-IT"/>
        </w:rPr>
        <w:t xml:space="preserve"> se, dopo la conclusione di un </w:t>
      </w:r>
      <w:r w:rsidR="00C865F9" w:rsidRPr="00C6721E">
        <w:rPr>
          <w:sz w:val="20"/>
          <w:szCs w:val="20"/>
          <w:lang w:val="it-IT"/>
        </w:rPr>
        <w:t>Singolo Contratto di Fornitura</w:t>
      </w:r>
      <w:r w:rsidR="0023577F" w:rsidRPr="00C6721E">
        <w:rPr>
          <w:sz w:val="20"/>
          <w:szCs w:val="20"/>
          <w:lang w:val="it-IT"/>
        </w:rPr>
        <w:t xml:space="preserve">, </w:t>
      </w:r>
      <w:r w:rsidR="00512B0F" w:rsidRPr="00C6721E">
        <w:rPr>
          <w:sz w:val="20"/>
          <w:szCs w:val="20"/>
          <w:lang w:val="it-IT"/>
        </w:rPr>
        <w:t xml:space="preserve">vi siano </w:t>
      </w:r>
      <w:r w:rsidR="00CD4BBD" w:rsidRPr="00C6721E">
        <w:rPr>
          <w:sz w:val="20"/>
          <w:szCs w:val="20"/>
          <w:lang w:val="it-IT"/>
        </w:rPr>
        <w:t xml:space="preserve">sostanziali indici del rischio che il </w:t>
      </w:r>
      <w:r w:rsidR="004002D9" w:rsidRPr="00C6721E">
        <w:rPr>
          <w:sz w:val="20"/>
          <w:szCs w:val="20"/>
          <w:lang w:val="it-IT"/>
        </w:rPr>
        <w:t>Venditore</w:t>
      </w:r>
      <w:r w:rsidR="00CD4BBD" w:rsidRPr="00C6721E">
        <w:rPr>
          <w:sz w:val="20"/>
          <w:szCs w:val="20"/>
          <w:lang w:val="it-IT"/>
        </w:rPr>
        <w:t xml:space="preserve"> </w:t>
      </w:r>
      <w:r w:rsidR="001F2755" w:rsidRPr="00C6721E">
        <w:rPr>
          <w:sz w:val="20"/>
          <w:szCs w:val="20"/>
          <w:lang w:val="it-IT"/>
        </w:rPr>
        <w:t xml:space="preserve">non </w:t>
      </w:r>
      <w:r w:rsidR="00CD4BBD" w:rsidRPr="00C6721E">
        <w:rPr>
          <w:sz w:val="20"/>
          <w:szCs w:val="20"/>
          <w:lang w:val="it-IT"/>
        </w:rPr>
        <w:t xml:space="preserve">ottenga il pagamento del prezzo di acquisto </w:t>
      </w:r>
      <w:r w:rsidR="00862683" w:rsidRPr="00C6721E">
        <w:rPr>
          <w:sz w:val="20"/>
          <w:szCs w:val="20"/>
          <w:lang w:val="it-IT"/>
        </w:rPr>
        <w:t xml:space="preserve">per insolvenza </w:t>
      </w:r>
      <w:r w:rsidR="00CD4BBD" w:rsidRPr="00C6721E">
        <w:rPr>
          <w:sz w:val="20"/>
          <w:szCs w:val="20"/>
          <w:lang w:val="it-IT"/>
        </w:rPr>
        <w:t>dell’</w:t>
      </w:r>
      <w:r w:rsidR="004002D9" w:rsidRPr="00C6721E">
        <w:rPr>
          <w:sz w:val="20"/>
          <w:szCs w:val="20"/>
          <w:lang w:val="it-IT"/>
        </w:rPr>
        <w:t>Acquirente</w:t>
      </w:r>
      <w:r w:rsidR="0023577F" w:rsidRPr="00C6721E">
        <w:rPr>
          <w:sz w:val="20"/>
          <w:szCs w:val="20"/>
          <w:lang w:val="it-IT"/>
        </w:rPr>
        <w:t xml:space="preserve"> </w:t>
      </w:r>
      <w:r w:rsidR="00CD4BBD" w:rsidRPr="00C6721E">
        <w:rPr>
          <w:sz w:val="20"/>
          <w:szCs w:val="20"/>
          <w:lang w:val="it-IT"/>
        </w:rPr>
        <w:t xml:space="preserve">(ad es. </w:t>
      </w:r>
      <w:r w:rsidR="00097A68" w:rsidRPr="00C6721E">
        <w:rPr>
          <w:sz w:val="20"/>
          <w:szCs w:val="20"/>
          <w:lang w:val="it-IT"/>
        </w:rPr>
        <w:t xml:space="preserve">a seguito </w:t>
      </w:r>
      <w:r w:rsidR="00CD4BBD" w:rsidRPr="00C6721E">
        <w:rPr>
          <w:sz w:val="20"/>
          <w:szCs w:val="20"/>
          <w:lang w:val="it-IT"/>
        </w:rPr>
        <w:t>di un’istanza di fallimento</w:t>
      </w:r>
      <w:r w:rsidR="00097A68" w:rsidRPr="00C6721E">
        <w:rPr>
          <w:sz w:val="20"/>
          <w:szCs w:val="20"/>
          <w:lang w:val="it-IT"/>
        </w:rPr>
        <w:t xml:space="preserve"> oppure in caso </w:t>
      </w:r>
      <w:r w:rsidR="00E46360" w:rsidRPr="00C6721E">
        <w:rPr>
          <w:sz w:val="20"/>
          <w:szCs w:val="20"/>
          <w:lang w:val="it-IT"/>
        </w:rPr>
        <w:t>d</w:t>
      </w:r>
      <w:r w:rsidR="00097A68" w:rsidRPr="00C6721E">
        <w:rPr>
          <w:sz w:val="20"/>
          <w:szCs w:val="20"/>
          <w:lang w:val="it-IT"/>
        </w:rPr>
        <w:t>i apertura di procedure preconcorsuali</w:t>
      </w:r>
      <w:r w:rsidR="0023577F" w:rsidRPr="00C6721E">
        <w:rPr>
          <w:sz w:val="20"/>
          <w:szCs w:val="20"/>
          <w:lang w:val="it-IT"/>
        </w:rPr>
        <w:t xml:space="preserve">), </w:t>
      </w:r>
      <w:r w:rsidR="00862683" w:rsidRPr="00C6721E">
        <w:rPr>
          <w:sz w:val="20"/>
          <w:szCs w:val="20"/>
          <w:lang w:val="it-IT"/>
        </w:rPr>
        <w:t>il</w:t>
      </w:r>
      <w:r w:rsidR="00CE51DF" w:rsidRPr="00C6721E">
        <w:rPr>
          <w:sz w:val="20"/>
          <w:szCs w:val="20"/>
          <w:lang w:val="it-IT"/>
        </w:rPr>
        <w:t xml:space="preserve"> </w:t>
      </w:r>
      <w:r w:rsidR="004002D9" w:rsidRPr="00C6721E">
        <w:rPr>
          <w:sz w:val="20"/>
          <w:szCs w:val="20"/>
          <w:lang w:val="it-IT"/>
        </w:rPr>
        <w:t>Venditore</w:t>
      </w:r>
      <w:r w:rsidR="00862683" w:rsidRPr="00C6721E">
        <w:rPr>
          <w:sz w:val="20"/>
          <w:szCs w:val="20"/>
          <w:lang w:val="it-IT"/>
        </w:rPr>
        <w:t xml:space="preserve"> avrà diritto di sospendere le </w:t>
      </w:r>
      <w:r w:rsidR="00E1186B" w:rsidRPr="00C6721E">
        <w:rPr>
          <w:sz w:val="20"/>
          <w:szCs w:val="20"/>
          <w:lang w:val="it-IT"/>
        </w:rPr>
        <w:t>relative</w:t>
      </w:r>
      <w:r w:rsidR="00862683" w:rsidRPr="00C6721E">
        <w:rPr>
          <w:sz w:val="20"/>
          <w:szCs w:val="20"/>
          <w:lang w:val="it-IT"/>
        </w:rPr>
        <w:t xml:space="preserve"> consegne </w:t>
      </w:r>
      <w:r w:rsidR="001D6B1F" w:rsidRPr="00C6721E">
        <w:rPr>
          <w:sz w:val="20"/>
          <w:szCs w:val="20"/>
          <w:lang w:val="it-IT"/>
        </w:rPr>
        <w:t>e/o</w:t>
      </w:r>
      <w:r w:rsidR="0023577F" w:rsidRPr="00C6721E">
        <w:rPr>
          <w:sz w:val="20"/>
          <w:szCs w:val="20"/>
          <w:lang w:val="it-IT"/>
        </w:rPr>
        <w:t xml:space="preserve"> </w:t>
      </w:r>
      <w:r w:rsidR="00862683" w:rsidRPr="00C6721E">
        <w:rPr>
          <w:sz w:val="20"/>
          <w:szCs w:val="20"/>
          <w:lang w:val="it-IT"/>
        </w:rPr>
        <w:t xml:space="preserve">servizi e, </w:t>
      </w:r>
      <w:r w:rsidR="00AC31F1" w:rsidRPr="00C6721E">
        <w:rPr>
          <w:sz w:val="20"/>
          <w:szCs w:val="20"/>
          <w:lang w:val="it-IT"/>
        </w:rPr>
        <w:t>dopo aver stabilito un termine ragionevole per</w:t>
      </w:r>
      <w:r w:rsidR="00C15058" w:rsidRPr="00C6721E">
        <w:rPr>
          <w:sz w:val="20"/>
          <w:szCs w:val="20"/>
          <w:lang w:val="it-IT"/>
        </w:rPr>
        <w:t xml:space="preserve"> </w:t>
      </w:r>
      <w:r w:rsidR="00035B2C" w:rsidRPr="00C6721E">
        <w:rPr>
          <w:sz w:val="20"/>
          <w:szCs w:val="20"/>
          <w:lang w:val="it-IT"/>
        </w:rPr>
        <w:t xml:space="preserve">permettere all’Acquirente di </w:t>
      </w:r>
      <w:r w:rsidR="00C15058" w:rsidRPr="00C6721E">
        <w:rPr>
          <w:sz w:val="20"/>
          <w:szCs w:val="20"/>
          <w:lang w:val="it-IT"/>
        </w:rPr>
        <w:t>effettuare il pagamento</w:t>
      </w:r>
      <w:r w:rsidR="00AC31F1" w:rsidRPr="00C6721E">
        <w:rPr>
          <w:sz w:val="20"/>
          <w:szCs w:val="20"/>
          <w:lang w:val="it-IT"/>
        </w:rPr>
        <w:t xml:space="preserve"> </w:t>
      </w:r>
      <w:r w:rsidR="00035B2C" w:rsidRPr="00C6721E">
        <w:rPr>
          <w:sz w:val="20"/>
          <w:szCs w:val="20"/>
          <w:lang w:val="it-IT"/>
        </w:rPr>
        <w:t>e/</w:t>
      </w:r>
      <w:r w:rsidR="00C15058" w:rsidRPr="00C6721E">
        <w:rPr>
          <w:sz w:val="20"/>
          <w:szCs w:val="20"/>
          <w:lang w:val="it-IT"/>
        </w:rPr>
        <w:t xml:space="preserve">o </w:t>
      </w:r>
      <w:r w:rsidR="00035B2C" w:rsidRPr="00C6721E">
        <w:rPr>
          <w:sz w:val="20"/>
          <w:szCs w:val="20"/>
          <w:lang w:val="it-IT"/>
        </w:rPr>
        <w:t xml:space="preserve">di </w:t>
      </w:r>
      <w:r w:rsidR="00C15058" w:rsidRPr="00C6721E">
        <w:rPr>
          <w:sz w:val="20"/>
          <w:szCs w:val="20"/>
          <w:lang w:val="it-IT"/>
        </w:rPr>
        <w:t xml:space="preserve">offrire idonee garanzie per le </w:t>
      </w:r>
      <w:r w:rsidR="00E1186B" w:rsidRPr="00C6721E">
        <w:rPr>
          <w:sz w:val="20"/>
          <w:szCs w:val="20"/>
          <w:lang w:val="it-IT"/>
        </w:rPr>
        <w:t>relative</w:t>
      </w:r>
      <w:r w:rsidR="00C15058" w:rsidRPr="00C6721E">
        <w:rPr>
          <w:sz w:val="20"/>
          <w:szCs w:val="20"/>
          <w:lang w:val="it-IT"/>
        </w:rPr>
        <w:t xml:space="preserve"> consegne e/o servizi</w:t>
      </w:r>
      <w:r w:rsidR="0023577F" w:rsidRPr="00C6721E">
        <w:rPr>
          <w:sz w:val="20"/>
          <w:szCs w:val="20"/>
          <w:lang w:val="it-IT"/>
        </w:rPr>
        <w:t xml:space="preserve">, </w:t>
      </w:r>
      <w:r w:rsidR="009F765C" w:rsidRPr="00C6721E">
        <w:rPr>
          <w:sz w:val="20"/>
          <w:szCs w:val="20"/>
          <w:lang w:val="it-IT"/>
        </w:rPr>
        <w:t xml:space="preserve">in caso di perdurante </w:t>
      </w:r>
      <w:r w:rsidR="001055AE" w:rsidRPr="00C6721E">
        <w:rPr>
          <w:sz w:val="20"/>
          <w:szCs w:val="20"/>
          <w:lang w:val="it-IT"/>
        </w:rPr>
        <w:t>inadempimento da parte dell’Acquirente</w:t>
      </w:r>
      <w:r w:rsidR="005F74D3">
        <w:rPr>
          <w:sz w:val="20"/>
          <w:szCs w:val="20"/>
          <w:lang w:val="it-IT"/>
        </w:rPr>
        <w:t>, il Venditore</w:t>
      </w:r>
      <w:r w:rsidR="001055AE" w:rsidRPr="00C6721E">
        <w:rPr>
          <w:sz w:val="20"/>
          <w:szCs w:val="20"/>
          <w:lang w:val="it-IT"/>
        </w:rPr>
        <w:t xml:space="preserve"> </w:t>
      </w:r>
      <w:r w:rsidR="00035B2C" w:rsidRPr="00C6721E">
        <w:rPr>
          <w:sz w:val="20"/>
          <w:szCs w:val="20"/>
          <w:lang w:val="it-IT"/>
        </w:rPr>
        <w:t xml:space="preserve">avrà diritto </w:t>
      </w:r>
      <w:r w:rsidR="00AC31F1" w:rsidRPr="00C6721E">
        <w:rPr>
          <w:sz w:val="20"/>
          <w:szCs w:val="20"/>
          <w:lang w:val="it-IT"/>
        </w:rPr>
        <w:t>di risolvere</w:t>
      </w:r>
      <w:r w:rsidR="00035B2C" w:rsidRPr="00C6721E">
        <w:rPr>
          <w:sz w:val="20"/>
          <w:szCs w:val="20"/>
          <w:lang w:val="it-IT"/>
        </w:rPr>
        <w:t xml:space="preserve">, ai sensi dell’art. 1456 </w:t>
      </w:r>
      <w:r w:rsidR="005B754D" w:rsidRPr="00C6721E">
        <w:rPr>
          <w:sz w:val="20"/>
          <w:szCs w:val="20"/>
          <w:lang w:val="it-IT"/>
        </w:rPr>
        <w:t xml:space="preserve">del </w:t>
      </w:r>
      <w:proofErr w:type="gramStart"/>
      <w:r w:rsidR="005B754D" w:rsidRPr="00C6721E">
        <w:rPr>
          <w:sz w:val="20"/>
          <w:szCs w:val="20"/>
          <w:lang w:val="it-IT"/>
        </w:rPr>
        <w:t>Codice Civile</w:t>
      </w:r>
      <w:proofErr w:type="gramEnd"/>
      <w:r w:rsidR="00035B2C" w:rsidRPr="00C6721E">
        <w:rPr>
          <w:sz w:val="20"/>
          <w:szCs w:val="20"/>
          <w:lang w:val="it-IT"/>
        </w:rPr>
        <w:t>,</w:t>
      </w:r>
      <w:r w:rsidR="00AC31F1" w:rsidRPr="00C6721E">
        <w:rPr>
          <w:sz w:val="20"/>
          <w:szCs w:val="20"/>
          <w:lang w:val="it-IT"/>
        </w:rPr>
        <w:t xml:space="preserve"> </w:t>
      </w:r>
      <w:r w:rsidR="009F765C" w:rsidRPr="00C6721E">
        <w:rPr>
          <w:sz w:val="20"/>
          <w:szCs w:val="20"/>
          <w:lang w:val="it-IT"/>
        </w:rPr>
        <w:t xml:space="preserve">il Contratto e </w:t>
      </w:r>
      <w:r w:rsidR="00AC31F1" w:rsidRPr="00C6721E">
        <w:rPr>
          <w:sz w:val="20"/>
          <w:szCs w:val="20"/>
          <w:lang w:val="it-IT"/>
        </w:rPr>
        <w:t xml:space="preserve">qualsiasi </w:t>
      </w:r>
      <w:r w:rsidR="00C865F9" w:rsidRPr="00C6721E">
        <w:rPr>
          <w:sz w:val="20"/>
          <w:szCs w:val="20"/>
          <w:lang w:val="it-IT"/>
        </w:rPr>
        <w:t>Singolo Contratto di Fornitura</w:t>
      </w:r>
      <w:r w:rsidR="00E1186B" w:rsidRPr="00C6721E">
        <w:rPr>
          <w:sz w:val="20"/>
          <w:szCs w:val="20"/>
          <w:lang w:val="it-IT"/>
        </w:rPr>
        <w:t xml:space="preserve"> </w:t>
      </w:r>
      <w:r w:rsidR="00B80B9E" w:rsidRPr="00C6721E">
        <w:rPr>
          <w:sz w:val="20"/>
          <w:szCs w:val="20"/>
          <w:lang w:val="it-IT"/>
        </w:rPr>
        <w:t>in conformità a quanto previsto dal successivo art. 14</w:t>
      </w:r>
      <w:r w:rsidR="00F30356" w:rsidRPr="00C6721E">
        <w:rPr>
          <w:sz w:val="20"/>
          <w:szCs w:val="20"/>
          <w:lang w:val="it-IT"/>
        </w:rPr>
        <w:t>.4</w:t>
      </w:r>
      <w:r w:rsidR="00B80B9E" w:rsidRPr="00C6721E">
        <w:rPr>
          <w:sz w:val="20"/>
          <w:szCs w:val="20"/>
          <w:lang w:val="it-IT"/>
        </w:rPr>
        <w:t xml:space="preserve"> del Contratto</w:t>
      </w:r>
      <w:r w:rsidR="0023577F" w:rsidRPr="00C6721E">
        <w:rPr>
          <w:sz w:val="20"/>
          <w:szCs w:val="20"/>
          <w:lang w:val="it-IT"/>
        </w:rPr>
        <w:t xml:space="preserve">. </w:t>
      </w:r>
    </w:p>
    <w:p w14:paraId="56713BA9" w14:textId="77777777" w:rsidR="00C869A1" w:rsidRPr="00AC0D8E" w:rsidRDefault="00C869A1" w:rsidP="009B272B">
      <w:pPr>
        <w:rPr>
          <w:sz w:val="20"/>
          <w:lang w:val="it-IT"/>
        </w:rPr>
      </w:pPr>
    </w:p>
    <w:p w14:paraId="510A9FFB" w14:textId="77777777" w:rsidR="00711377" w:rsidRPr="00AC0D8E" w:rsidRDefault="000A066C" w:rsidP="004B782F">
      <w:pPr>
        <w:pStyle w:val="Titolo1"/>
        <w:rPr>
          <w:sz w:val="20"/>
          <w:lang w:val="it-IT"/>
        </w:rPr>
      </w:pPr>
      <w:r w:rsidRPr="00AC0D8E">
        <w:rPr>
          <w:sz w:val="20"/>
          <w:lang w:val="it-IT"/>
        </w:rPr>
        <w:t>Riserva di proprietà</w:t>
      </w:r>
    </w:p>
    <w:p w14:paraId="1FA83501" w14:textId="6794C55F" w:rsidR="00711377" w:rsidRPr="00AC0D8E" w:rsidRDefault="00B42B11" w:rsidP="00152A77">
      <w:pPr>
        <w:pStyle w:val="Titolo2"/>
        <w:rPr>
          <w:sz w:val="20"/>
          <w:szCs w:val="20"/>
          <w:lang w:val="it-IT"/>
        </w:rPr>
      </w:pPr>
      <w:bookmarkStart w:id="4" w:name="_Ref364252808"/>
      <w:r w:rsidRPr="00AC0D8E">
        <w:rPr>
          <w:sz w:val="20"/>
          <w:szCs w:val="20"/>
          <w:lang w:val="it-IT"/>
        </w:rPr>
        <w:t>Il</w:t>
      </w:r>
      <w:r w:rsidR="00920492" w:rsidRPr="00AC0D8E">
        <w:rPr>
          <w:sz w:val="20"/>
          <w:szCs w:val="20"/>
          <w:lang w:val="it-IT"/>
        </w:rPr>
        <w:t xml:space="preserve"> </w:t>
      </w:r>
      <w:r w:rsidR="004002D9" w:rsidRPr="00AC0D8E">
        <w:rPr>
          <w:sz w:val="20"/>
          <w:szCs w:val="20"/>
          <w:lang w:val="it-IT"/>
        </w:rPr>
        <w:t>Venditore</w:t>
      </w:r>
      <w:r w:rsidR="00920492" w:rsidRPr="00AC0D8E">
        <w:rPr>
          <w:sz w:val="20"/>
          <w:szCs w:val="20"/>
          <w:lang w:val="it-IT"/>
        </w:rPr>
        <w:t xml:space="preserve"> </w:t>
      </w:r>
      <w:r w:rsidRPr="00AC0D8E">
        <w:rPr>
          <w:sz w:val="20"/>
          <w:szCs w:val="20"/>
          <w:lang w:val="it-IT"/>
        </w:rPr>
        <w:t xml:space="preserve">si riserva la proprietà su tutti i </w:t>
      </w:r>
      <w:r w:rsidR="00BF3FA0" w:rsidRPr="00AC0D8E">
        <w:rPr>
          <w:sz w:val="20"/>
          <w:szCs w:val="20"/>
          <w:lang w:val="it-IT"/>
        </w:rPr>
        <w:t>Prodotti Contrattuali</w:t>
      </w:r>
      <w:r w:rsidR="00920492" w:rsidRPr="00AC0D8E">
        <w:rPr>
          <w:sz w:val="20"/>
          <w:szCs w:val="20"/>
          <w:lang w:val="it-IT"/>
        </w:rPr>
        <w:t xml:space="preserve"> </w:t>
      </w:r>
      <w:r w:rsidRPr="00AC0D8E">
        <w:rPr>
          <w:sz w:val="20"/>
          <w:szCs w:val="20"/>
          <w:lang w:val="it-IT"/>
        </w:rPr>
        <w:t>consegnati dal</w:t>
      </w:r>
      <w:r w:rsidR="00920492" w:rsidRPr="00AC0D8E">
        <w:rPr>
          <w:sz w:val="20"/>
          <w:szCs w:val="20"/>
          <w:lang w:val="it-IT"/>
        </w:rPr>
        <w:t xml:space="preserve"> </w:t>
      </w:r>
      <w:r w:rsidR="004002D9" w:rsidRPr="00AC0D8E">
        <w:rPr>
          <w:sz w:val="20"/>
          <w:szCs w:val="20"/>
          <w:lang w:val="it-IT"/>
        </w:rPr>
        <w:t>Venditore</w:t>
      </w:r>
      <w:r w:rsidRPr="00AC0D8E">
        <w:rPr>
          <w:sz w:val="20"/>
          <w:szCs w:val="20"/>
          <w:lang w:val="it-IT"/>
        </w:rPr>
        <w:t xml:space="preserve"> fino </w:t>
      </w:r>
      <w:r w:rsidR="00035B2C">
        <w:rPr>
          <w:sz w:val="20"/>
          <w:szCs w:val="20"/>
          <w:lang w:val="it-IT"/>
        </w:rPr>
        <w:t>all’integrale pagamento da parte dell’Acquirente di</w:t>
      </w:r>
      <w:r w:rsidRPr="00AC0D8E">
        <w:rPr>
          <w:sz w:val="20"/>
          <w:szCs w:val="20"/>
          <w:lang w:val="it-IT"/>
        </w:rPr>
        <w:t xml:space="preserve"> tutt</w:t>
      </w:r>
      <w:r w:rsidR="00700180" w:rsidRPr="00AC0D8E">
        <w:rPr>
          <w:sz w:val="20"/>
          <w:szCs w:val="20"/>
          <w:lang w:val="it-IT"/>
        </w:rPr>
        <w:t xml:space="preserve">i i crediti derivanti </w:t>
      </w:r>
      <w:r w:rsidRPr="00AC0D8E">
        <w:rPr>
          <w:sz w:val="20"/>
          <w:szCs w:val="20"/>
          <w:lang w:val="it-IT"/>
        </w:rPr>
        <w:t xml:space="preserve">da un </w:t>
      </w:r>
      <w:r w:rsidR="00C865F9" w:rsidRPr="00AC0D8E">
        <w:rPr>
          <w:sz w:val="20"/>
          <w:szCs w:val="20"/>
          <w:lang w:val="it-IT"/>
        </w:rPr>
        <w:t>Singolo Contratto di Fornitura</w:t>
      </w:r>
      <w:r w:rsidRPr="00AC0D8E">
        <w:rPr>
          <w:sz w:val="20"/>
          <w:szCs w:val="20"/>
          <w:lang w:val="it-IT"/>
        </w:rPr>
        <w:t xml:space="preserve"> o dai reciproci rapporti com</w:t>
      </w:r>
      <w:r w:rsidR="00700180" w:rsidRPr="00AC0D8E">
        <w:rPr>
          <w:sz w:val="20"/>
          <w:szCs w:val="20"/>
          <w:lang w:val="it-IT"/>
        </w:rPr>
        <w:t xml:space="preserve">merciali </w:t>
      </w:r>
      <w:r w:rsidR="00D10955" w:rsidRPr="00D10CF0">
        <w:rPr>
          <w:sz w:val="20"/>
          <w:szCs w:val="20"/>
          <w:lang w:val="it-IT"/>
        </w:rPr>
        <w:t>(</w:t>
      </w:r>
      <w:r w:rsidRPr="00D10CF0">
        <w:rPr>
          <w:sz w:val="20"/>
          <w:szCs w:val="20"/>
          <w:lang w:val="it-IT"/>
        </w:rPr>
        <w:t>crediti garantiti</w:t>
      </w:r>
      <w:r w:rsidR="00D10955" w:rsidRPr="00AC0D8E">
        <w:rPr>
          <w:sz w:val="20"/>
          <w:szCs w:val="20"/>
          <w:lang w:val="it-IT"/>
        </w:rPr>
        <w:t>).</w:t>
      </w:r>
      <w:bookmarkEnd w:id="4"/>
      <w:r w:rsidR="00711377" w:rsidRPr="00AC0D8E">
        <w:rPr>
          <w:sz w:val="20"/>
          <w:szCs w:val="20"/>
          <w:lang w:val="it-IT"/>
        </w:rPr>
        <w:t xml:space="preserve"> </w:t>
      </w:r>
    </w:p>
    <w:p w14:paraId="13063285" w14:textId="77777777" w:rsidR="00711377" w:rsidRPr="00AC0D8E" w:rsidRDefault="00711377" w:rsidP="00B46708">
      <w:pPr>
        <w:rPr>
          <w:sz w:val="20"/>
          <w:lang w:val="it-IT"/>
        </w:rPr>
      </w:pPr>
    </w:p>
    <w:p w14:paraId="6FCCD2E8" w14:textId="69CDC30F" w:rsidR="00711377" w:rsidRPr="002026EA" w:rsidRDefault="00035B2C" w:rsidP="00152A77">
      <w:pPr>
        <w:pStyle w:val="Titolo2"/>
        <w:rPr>
          <w:sz w:val="20"/>
          <w:szCs w:val="20"/>
          <w:lang w:val="it-IT"/>
        </w:rPr>
      </w:pPr>
      <w:bookmarkStart w:id="5" w:name="_Ref364257043"/>
      <w:r w:rsidRPr="002026EA">
        <w:rPr>
          <w:sz w:val="20"/>
          <w:szCs w:val="20"/>
          <w:lang w:val="it-IT"/>
        </w:rPr>
        <w:t>Prima dell’integrale pagamento dei crediti garantiti, i</w:t>
      </w:r>
      <w:r w:rsidR="00D10955" w:rsidRPr="009232E0">
        <w:rPr>
          <w:sz w:val="20"/>
          <w:szCs w:val="20"/>
          <w:lang w:val="it-IT"/>
        </w:rPr>
        <w:t xml:space="preserve"> </w:t>
      </w:r>
      <w:r w:rsidR="00BF3FA0" w:rsidRPr="009232E0">
        <w:rPr>
          <w:sz w:val="20"/>
          <w:szCs w:val="20"/>
          <w:lang w:val="it-IT"/>
        </w:rPr>
        <w:t>Prodotti Contrattuali</w:t>
      </w:r>
      <w:r w:rsidR="00CC1D5F" w:rsidRPr="009232E0">
        <w:rPr>
          <w:sz w:val="20"/>
          <w:szCs w:val="20"/>
          <w:lang w:val="it-IT"/>
        </w:rPr>
        <w:t xml:space="preserve"> </w:t>
      </w:r>
      <w:r w:rsidR="00B42B11" w:rsidRPr="00FA7561">
        <w:rPr>
          <w:sz w:val="20"/>
          <w:szCs w:val="20"/>
          <w:lang w:val="it-IT"/>
        </w:rPr>
        <w:t xml:space="preserve">soggetti a riserva di proprietà non </w:t>
      </w:r>
      <w:r w:rsidRPr="007C1E7E">
        <w:rPr>
          <w:sz w:val="20"/>
          <w:szCs w:val="20"/>
          <w:lang w:val="it-IT"/>
        </w:rPr>
        <w:t xml:space="preserve">potranno </w:t>
      </w:r>
      <w:r w:rsidR="00B42B11" w:rsidRPr="007C1E7E">
        <w:rPr>
          <w:sz w:val="20"/>
          <w:szCs w:val="20"/>
          <w:lang w:val="it-IT"/>
        </w:rPr>
        <w:t xml:space="preserve">essere </w:t>
      </w:r>
      <w:r w:rsidRPr="007C1E7E">
        <w:rPr>
          <w:sz w:val="20"/>
          <w:szCs w:val="20"/>
          <w:lang w:val="it-IT"/>
        </w:rPr>
        <w:t xml:space="preserve">né </w:t>
      </w:r>
      <w:r w:rsidR="00B42B11" w:rsidRPr="007C1E7E">
        <w:rPr>
          <w:sz w:val="20"/>
          <w:szCs w:val="20"/>
          <w:lang w:val="it-IT"/>
        </w:rPr>
        <w:t xml:space="preserve">concessi in pegno a terzi </w:t>
      </w:r>
      <w:r w:rsidRPr="007C1E7E">
        <w:rPr>
          <w:sz w:val="20"/>
          <w:szCs w:val="20"/>
          <w:lang w:val="it-IT"/>
        </w:rPr>
        <w:t xml:space="preserve">né </w:t>
      </w:r>
      <w:r w:rsidR="00B42B11" w:rsidRPr="007C1E7E">
        <w:rPr>
          <w:sz w:val="20"/>
          <w:szCs w:val="20"/>
          <w:lang w:val="it-IT"/>
        </w:rPr>
        <w:t>dati in garanzia</w:t>
      </w:r>
      <w:r w:rsidR="00D10955" w:rsidRPr="007C1E7E">
        <w:rPr>
          <w:sz w:val="20"/>
          <w:szCs w:val="20"/>
          <w:lang w:val="it-IT"/>
        </w:rPr>
        <w:t xml:space="preserve">. </w:t>
      </w:r>
      <w:r w:rsidR="00B42B11" w:rsidRPr="006B6140">
        <w:rPr>
          <w:sz w:val="20"/>
          <w:szCs w:val="20"/>
          <w:lang w:val="it-IT"/>
        </w:rPr>
        <w:lastRenderedPageBreak/>
        <w:t>L’</w:t>
      </w:r>
      <w:r w:rsidR="004002D9" w:rsidRPr="006B6140">
        <w:rPr>
          <w:sz w:val="20"/>
          <w:szCs w:val="20"/>
          <w:lang w:val="it-IT"/>
        </w:rPr>
        <w:t>Acquirente</w:t>
      </w:r>
      <w:r w:rsidR="00D10955" w:rsidRPr="006B6140">
        <w:rPr>
          <w:sz w:val="20"/>
          <w:szCs w:val="20"/>
          <w:lang w:val="it-IT"/>
        </w:rPr>
        <w:t xml:space="preserve"> </w:t>
      </w:r>
      <w:r w:rsidR="005F27D0" w:rsidRPr="006B6140">
        <w:rPr>
          <w:sz w:val="20"/>
          <w:szCs w:val="20"/>
          <w:lang w:val="it-IT"/>
        </w:rPr>
        <w:t xml:space="preserve">dovrà informare </w:t>
      </w:r>
      <w:r w:rsidR="00167C8E" w:rsidRPr="006B6140">
        <w:rPr>
          <w:sz w:val="20"/>
          <w:szCs w:val="20"/>
          <w:lang w:val="it-IT"/>
        </w:rPr>
        <w:t xml:space="preserve">immediatamente </w:t>
      </w:r>
      <w:r w:rsidR="005F27D0" w:rsidRPr="006B6140">
        <w:rPr>
          <w:sz w:val="20"/>
          <w:szCs w:val="20"/>
          <w:lang w:val="it-IT"/>
        </w:rPr>
        <w:t xml:space="preserve">il </w:t>
      </w:r>
      <w:r w:rsidR="004002D9" w:rsidRPr="006B6140">
        <w:rPr>
          <w:sz w:val="20"/>
          <w:szCs w:val="20"/>
          <w:lang w:val="it-IT"/>
        </w:rPr>
        <w:t>Venditore</w:t>
      </w:r>
      <w:r w:rsidR="00EE5FED" w:rsidRPr="006B6140">
        <w:rPr>
          <w:sz w:val="20"/>
          <w:szCs w:val="20"/>
          <w:lang w:val="it-IT"/>
        </w:rPr>
        <w:t xml:space="preserve"> </w:t>
      </w:r>
      <w:r w:rsidR="00167C8E" w:rsidRPr="006B6140">
        <w:rPr>
          <w:sz w:val="20"/>
          <w:szCs w:val="20"/>
          <w:lang w:val="it-IT"/>
        </w:rPr>
        <w:t>quantomeno</w:t>
      </w:r>
      <w:r w:rsidR="005F27D0" w:rsidRPr="006B6140">
        <w:rPr>
          <w:sz w:val="20"/>
          <w:szCs w:val="20"/>
          <w:lang w:val="it-IT"/>
        </w:rPr>
        <w:t xml:space="preserve"> via </w:t>
      </w:r>
      <w:r w:rsidR="00D10955" w:rsidRPr="006B6140">
        <w:rPr>
          <w:sz w:val="20"/>
          <w:szCs w:val="20"/>
          <w:lang w:val="it-IT"/>
        </w:rPr>
        <w:t>e</w:t>
      </w:r>
      <w:r w:rsidR="00CD31B7">
        <w:rPr>
          <w:sz w:val="20"/>
          <w:szCs w:val="20"/>
          <w:lang w:val="it-IT"/>
        </w:rPr>
        <w:t>-</w:t>
      </w:r>
      <w:r w:rsidR="00D10955" w:rsidRPr="006B6140">
        <w:rPr>
          <w:sz w:val="20"/>
          <w:szCs w:val="20"/>
          <w:lang w:val="it-IT"/>
        </w:rPr>
        <w:t>mail o fax</w:t>
      </w:r>
      <w:r w:rsidR="005F27D0" w:rsidRPr="006B6140">
        <w:rPr>
          <w:sz w:val="20"/>
          <w:szCs w:val="20"/>
          <w:lang w:val="it-IT"/>
        </w:rPr>
        <w:t xml:space="preserve"> se vi siano </w:t>
      </w:r>
      <w:r w:rsidR="00511946" w:rsidRPr="006B6140">
        <w:rPr>
          <w:sz w:val="20"/>
          <w:szCs w:val="20"/>
          <w:lang w:val="it-IT"/>
        </w:rPr>
        <w:t>pignoramenti</w:t>
      </w:r>
      <w:r w:rsidR="002026EA" w:rsidRPr="006B6140">
        <w:rPr>
          <w:sz w:val="20"/>
          <w:szCs w:val="20"/>
          <w:lang w:val="it-IT"/>
        </w:rPr>
        <w:t xml:space="preserve"> e/o sequestri</w:t>
      </w:r>
      <w:r w:rsidR="00511946" w:rsidRPr="006B6140">
        <w:rPr>
          <w:sz w:val="20"/>
          <w:szCs w:val="20"/>
          <w:lang w:val="it-IT"/>
        </w:rPr>
        <w:t xml:space="preserve"> </w:t>
      </w:r>
      <w:r w:rsidR="005F27D0" w:rsidRPr="006B6140">
        <w:rPr>
          <w:sz w:val="20"/>
          <w:szCs w:val="20"/>
          <w:lang w:val="it-IT"/>
        </w:rPr>
        <w:t xml:space="preserve">di terzi ai </w:t>
      </w:r>
      <w:r w:rsidR="00BF3FA0" w:rsidRPr="006B6140">
        <w:rPr>
          <w:sz w:val="20"/>
          <w:szCs w:val="20"/>
          <w:lang w:val="it-IT"/>
        </w:rPr>
        <w:t>Prodotti Contrattuali</w:t>
      </w:r>
      <w:r w:rsidR="006F5AF6" w:rsidRPr="006B6140">
        <w:rPr>
          <w:sz w:val="20"/>
          <w:szCs w:val="20"/>
          <w:lang w:val="it-IT"/>
        </w:rPr>
        <w:t xml:space="preserve"> </w:t>
      </w:r>
      <w:r w:rsidR="005F27D0" w:rsidRPr="006B6140">
        <w:rPr>
          <w:sz w:val="20"/>
          <w:szCs w:val="20"/>
          <w:lang w:val="it-IT"/>
        </w:rPr>
        <w:t>soggetti a riserva di proprietà</w:t>
      </w:r>
      <w:r w:rsidR="00511946" w:rsidRPr="006B6140">
        <w:rPr>
          <w:sz w:val="20"/>
          <w:szCs w:val="20"/>
          <w:lang w:val="it-IT"/>
        </w:rPr>
        <w:t xml:space="preserve"> </w:t>
      </w:r>
      <w:r w:rsidR="00511946" w:rsidRPr="00C6721E">
        <w:rPr>
          <w:sz w:val="20"/>
          <w:szCs w:val="20"/>
          <w:lang w:val="it-IT"/>
        </w:rPr>
        <w:t xml:space="preserve">e/o se si verifichi ogni altro evento che possa pregiudicare la riserva di proprietà del Venditore di cui al presente </w:t>
      </w:r>
      <w:r w:rsidR="006B6140">
        <w:rPr>
          <w:sz w:val="20"/>
          <w:szCs w:val="20"/>
          <w:lang w:val="it-IT"/>
        </w:rPr>
        <w:t>art</w:t>
      </w:r>
      <w:r w:rsidR="00511946" w:rsidRPr="00C6721E">
        <w:rPr>
          <w:sz w:val="20"/>
          <w:szCs w:val="20"/>
          <w:lang w:val="it-IT"/>
        </w:rPr>
        <w:t>. 9</w:t>
      </w:r>
      <w:r w:rsidR="00920492" w:rsidRPr="00C6721E">
        <w:rPr>
          <w:sz w:val="20"/>
          <w:szCs w:val="20"/>
          <w:lang w:val="it-IT"/>
        </w:rPr>
        <w:t>.</w:t>
      </w:r>
      <w:bookmarkEnd w:id="5"/>
    </w:p>
    <w:p w14:paraId="1FC41022" w14:textId="77777777" w:rsidR="00D10955" w:rsidRPr="00AC0D8E" w:rsidRDefault="00D10955" w:rsidP="00B46708">
      <w:pPr>
        <w:rPr>
          <w:sz w:val="20"/>
          <w:lang w:val="it-IT"/>
        </w:rPr>
      </w:pPr>
    </w:p>
    <w:p w14:paraId="3FABB9F3" w14:textId="5424CF9F" w:rsidR="00D10955" w:rsidRPr="00AC0D8E" w:rsidRDefault="00967B60" w:rsidP="00152A77">
      <w:pPr>
        <w:pStyle w:val="Titolo2"/>
        <w:rPr>
          <w:sz w:val="20"/>
          <w:szCs w:val="20"/>
          <w:lang w:val="it-IT"/>
        </w:rPr>
      </w:pPr>
      <w:r w:rsidRPr="00AC0D8E">
        <w:rPr>
          <w:sz w:val="20"/>
          <w:szCs w:val="20"/>
          <w:lang w:val="it-IT"/>
        </w:rPr>
        <w:t>Qualora l’</w:t>
      </w:r>
      <w:r w:rsidR="004002D9" w:rsidRPr="00AC0D8E">
        <w:rPr>
          <w:sz w:val="20"/>
          <w:szCs w:val="20"/>
          <w:lang w:val="it-IT"/>
        </w:rPr>
        <w:t>Acquirente</w:t>
      </w:r>
      <w:r w:rsidR="00D10955" w:rsidRPr="00AC0D8E">
        <w:rPr>
          <w:sz w:val="20"/>
          <w:szCs w:val="20"/>
          <w:lang w:val="it-IT"/>
        </w:rPr>
        <w:t xml:space="preserve"> </w:t>
      </w:r>
      <w:r w:rsidR="00343366" w:rsidRPr="00AC0D8E">
        <w:rPr>
          <w:sz w:val="20"/>
          <w:szCs w:val="20"/>
          <w:lang w:val="it-IT"/>
        </w:rPr>
        <w:t xml:space="preserve">non adempia </w:t>
      </w:r>
      <w:r w:rsidR="00035B2C">
        <w:rPr>
          <w:sz w:val="20"/>
          <w:szCs w:val="20"/>
          <w:lang w:val="it-IT"/>
        </w:rPr>
        <w:t>a</w:t>
      </w:r>
      <w:r w:rsidR="007235F2" w:rsidRPr="00AC0D8E">
        <w:rPr>
          <w:sz w:val="20"/>
          <w:szCs w:val="20"/>
          <w:lang w:val="it-IT"/>
        </w:rPr>
        <w:t>i</w:t>
      </w:r>
      <w:r w:rsidR="00343366" w:rsidRPr="00AC0D8E">
        <w:rPr>
          <w:sz w:val="20"/>
          <w:szCs w:val="20"/>
          <w:lang w:val="it-IT"/>
        </w:rPr>
        <w:t xml:space="preserve"> </w:t>
      </w:r>
      <w:r w:rsidRPr="00AC0D8E">
        <w:rPr>
          <w:sz w:val="20"/>
          <w:szCs w:val="20"/>
          <w:lang w:val="it-IT"/>
        </w:rPr>
        <w:t xml:space="preserve">propri obblighi di </w:t>
      </w:r>
      <w:r w:rsidR="003435DE" w:rsidRPr="00AC0D8E">
        <w:rPr>
          <w:sz w:val="20"/>
          <w:szCs w:val="20"/>
          <w:lang w:val="it-IT"/>
        </w:rPr>
        <w:t>pagamento</w:t>
      </w:r>
      <w:r w:rsidR="00343366" w:rsidRPr="00AC0D8E">
        <w:rPr>
          <w:sz w:val="20"/>
          <w:szCs w:val="20"/>
          <w:lang w:val="it-IT"/>
        </w:rPr>
        <w:t>, indipendentemente da altri</w:t>
      </w:r>
      <w:r w:rsidR="000A5221">
        <w:rPr>
          <w:sz w:val="20"/>
          <w:szCs w:val="20"/>
          <w:lang w:val="it-IT"/>
        </w:rPr>
        <w:t xml:space="preserve"> mezzi di tutela</w:t>
      </w:r>
      <w:r w:rsidR="00343366" w:rsidRPr="00AC0D8E">
        <w:rPr>
          <w:sz w:val="20"/>
          <w:szCs w:val="20"/>
          <w:lang w:val="it-IT"/>
        </w:rPr>
        <w:t xml:space="preserve"> previsti dal presente </w:t>
      </w:r>
      <w:r w:rsidR="004002D9" w:rsidRPr="00AC0D8E">
        <w:rPr>
          <w:sz w:val="20"/>
          <w:szCs w:val="20"/>
          <w:lang w:val="it-IT"/>
        </w:rPr>
        <w:t>Contratto</w:t>
      </w:r>
      <w:r w:rsidR="00D10955" w:rsidRPr="00AC0D8E">
        <w:rPr>
          <w:sz w:val="20"/>
          <w:szCs w:val="20"/>
          <w:lang w:val="it-IT"/>
        </w:rPr>
        <w:t xml:space="preserve"> o</w:t>
      </w:r>
      <w:r w:rsidR="00343366" w:rsidRPr="00AC0D8E">
        <w:rPr>
          <w:sz w:val="20"/>
          <w:szCs w:val="20"/>
          <w:lang w:val="it-IT"/>
        </w:rPr>
        <w:t xml:space="preserve"> dalla legge, il</w:t>
      </w:r>
      <w:r w:rsidR="00EE5FED" w:rsidRPr="00AC0D8E">
        <w:rPr>
          <w:sz w:val="20"/>
          <w:szCs w:val="20"/>
          <w:lang w:val="it-IT"/>
        </w:rPr>
        <w:t xml:space="preserve"> </w:t>
      </w:r>
      <w:r w:rsidR="004002D9" w:rsidRPr="00AC0D8E">
        <w:rPr>
          <w:sz w:val="20"/>
          <w:szCs w:val="20"/>
          <w:lang w:val="it-IT"/>
        </w:rPr>
        <w:t>Venditore</w:t>
      </w:r>
      <w:r w:rsidR="00EE5FED" w:rsidRPr="00AC0D8E">
        <w:rPr>
          <w:sz w:val="20"/>
          <w:szCs w:val="20"/>
          <w:lang w:val="it-IT"/>
        </w:rPr>
        <w:t xml:space="preserve"> </w:t>
      </w:r>
      <w:r w:rsidR="00343366" w:rsidRPr="00AC0D8E">
        <w:rPr>
          <w:sz w:val="20"/>
          <w:szCs w:val="20"/>
          <w:lang w:val="it-IT"/>
        </w:rPr>
        <w:t xml:space="preserve">potrà chiedere la restituzione dei </w:t>
      </w:r>
      <w:r w:rsidR="00BF3FA0" w:rsidRPr="00AC0D8E">
        <w:rPr>
          <w:sz w:val="20"/>
          <w:szCs w:val="20"/>
          <w:lang w:val="it-IT"/>
        </w:rPr>
        <w:t>Prodotti Contrattuali</w:t>
      </w:r>
      <w:r w:rsidR="00D10955" w:rsidRPr="00AC0D8E">
        <w:rPr>
          <w:sz w:val="20"/>
          <w:szCs w:val="20"/>
          <w:lang w:val="it-IT"/>
        </w:rPr>
        <w:t xml:space="preserve"> </w:t>
      </w:r>
      <w:r w:rsidR="00343366" w:rsidRPr="00AC0D8E">
        <w:rPr>
          <w:sz w:val="20"/>
          <w:szCs w:val="20"/>
          <w:lang w:val="it-IT"/>
        </w:rPr>
        <w:t>soggetti a riserva di proprietà</w:t>
      </w:r>
      <w:r w:rsidR="00D10955" w:rsidRPr="00AC0D8E">
        <w:rPr>
          <w:sz w:val="20"/>
          <w:szCs w:val="20"/>
          <w:lang w:val="it-IT"/>
        </w:rPr>
        <w:t xml:space="preserve">. </w:t>
      </w:r>
    </w:p>
    <w:p w14:paraId="3A0971B3" w14:textId="77777777" w:rsidR="00D10955" w:rsidRPr="00AC0D8E" w:rsidRDefault="00D10955" w:rsidP="00B46708">
      <w:pPr>
        <w:rPr>
          <w:sz w:val="20"/>
          <w:lang w:val="it-IT"/>
        </w:rPr>
      </w:pPr>
    </w:p>
    <w:p w14:paraId="175BB260" w14:textId="12F58909" w:rsidR="00711377" w:rsidRPr="00AC0D8E" w:rsidRDefault="00E85D88" w:rsidP="001F110B">
      <w:pPr>
        <w:pStyle w:val="Titolo2"/>
        <w:rPr>
          <w:sz w:val="20"/>
          <w:szCs w:val="20"/>
          <w:lang w:val="it-IT"/>
        </w:rPr>
      </w:pPr>
      <w:r w:rsidRPr="00AC0D8E">
        <w:rPr>
          <w:sz w:val="20"/>
          <w:szCs w:val="20"/>
          <w:lang w:val="it-IT"/>
        </w:rPr>
        <w:t>L’</w:t>
      </w:r>
      <w:r w:rsidR="004002D9" w:rsidRPr="00AC0D8E">
        <w:rPr>
          <w:sz w:val="20"/>
          <w:szCs w:val="20"/>
          <w:lang w:val="it-IT"/>
        </w:rPr>
        <w:t>Acquirente</w:t>
      </w:r>
      <w:r w:rsidR="00D2721C" w:rsidRPr="00AC0D8E">
        <w:rPr>
          <w:sz w:val="20"/>
          <w:szCs w:val="20"/>
          <w:lang w:val="it-IT"/>
        </w:rPr>
        <w:t xml:space="preserve"> </w:t>
      </w:r>
      <w:r w:rsidRPr="00AC0D8E">
        <w:rPr>
          <w:sz w:val="20"/>
          <w:szCs w:val="20"/>
          <w:lang w:val="it-IT"/>
        </w:rPr>
        <w:t xml:space="preserve">è autorizzato a rivendere i </w:t>
      </w:r>
      <w:r w:rsidR="00BF3FA0" w:rsidRPr="00AC0D8E">
        <w:rPr>
          <w:sz w:val="20"/>
          <w:szCs w:val="20"/>
          <w:lang w:val="it-IT"/>
        </w:rPr>
        <w:t>Prodotti Contrattuali</w:t>
      </w:r>
      <w:r w:rsidR="00C019B9" w:rsidRPr="00AC0D8E">
        <w:rPr>
          <w:sz w:val="20"/>
          <w:szCs w:val="20"/>
          <w:lang w:val="it-IT"/>
        </w:rPr>
        <w:t xml:space="preserve"> soggetti a ris</w:t>
      </w:r>
      <w:r w:rsidRPr="00AC0D8E">
        <w:rPr>
          <w:sz w:val="20"/>
          <w:szCs w:val="20"/>
          <w:lang w:val="it-IT"/>
        </w:rPr>
        <w:t xml:space="preserve">erva di proprietà </w:t>
      </w:r>
      <w:r w:rsidR="007235F2" w:rsidRPr="00AC0D8E">
        <w:rPr>
          <w:sz w:val="20"/>
          <w:szCs w:val="20"/>
          <w:lang w:val="it-IT"/>
        </w:rPr>
        <w:t>entro</w:t>
      </w:r>
      <w:r w:rsidR="00B904E8" w:rsidRPr="00AC0D8E">
        <w:rPr>
          <w:sz w:val="20"/>
          <w:szCs w:val="20"/>
          <w:lang w:val="it-IT"/>
        </w:rPr>
        <w:t xml:space="preserve"> un termine ragionevole </w:t>
      </w:r>
      <w:r w:rsidR="007235F2" w:rsidRPr="00D10CF0">
        <w:rPr>
          <w:sz w:val="20"/>
          <w:szCs w:val="20"/>
          <w:lang w:val="it-IT"/>
        </w:rPr>
        <w:t>stabilito in base</w:t>
      </w:r>
      <w:r w:rsidR="00B904E8" w:rsidRPr="00D10CF0">
        <w:rPr>
          <w:sz w:val="20"/>
          <w:szCs w:val="20"/>
          <w:lang w:val="it-IT"/>
        </w:rPr>
        <w:t xml:space="preserve"> agli usi commerciali dell’</w:t>
      </w:r>
      <w:r w:rsidR="004002D9" w:rsidRPr="00D10CF0">
        <w:rPr>
          <w:sz w:val="20"/>
          <w:szCs w:val="20"/>
          <w:lang w:val="it-IT"/>
        </w:rPr>
        <w:t>Acquirente</w:t>
      </w:r>
      <w:r w:rsidR="00D10955" w:rsidRPr="00AC0D8E">
        <w:rPr>
          <w:sz w:val="20"/>
          <w:szCs w:val="20"/>
          <w:lang w:val="it-IT"/>
        </w:rPr>
        <w:t xml:space="preserve">. </w:t>
      </w:r>
      <w:r w:rsidR="00EB49B7" w:rsidRPr="00AC0D8E">
        <w:rPr>
          <w:sz w:val="20"/>
          <w:szCs w:val="20"/>
          <w:lang w:val="it-IT"/>
        </w:rPr>
        <w:t xml:space="preserve">In </w:t>
      </w:r>
      <w:r w:rsidR="00B904E8" w:rsidRPr="00AC0D8E">
        <w:rPr>
          <w:sz w:val="20"/>
          <w:szCs w:val="20"/>
          <w:lang w:val="it-IT"/>
        </w:rPr>
        <w:t>tal caso</w:t>
      </w:r>
      <w:r w:rsidR="007235F2" w:rsidRPr="00AC0D8E">
        <w:rPr>
          <w:sz w:val="20"/>
          <w:szCs w:val="20"/>
          <w:lang w:val="it-IT"/>
        </w:rPr>
        <w:t>,</w:t>
      </w:r>
      <w:r w:rsidR="00B904E8" w:rsidRPr="00AC0D8E">
        <w:rPr>
          <w:sz w:val="20"/>
          <w:szCs w:val="20"/>
          <w:lang w:val="it-IT"/>
        </w:rPr>
        <w:t xml:space="preserve"> il terzo acquirente del </w:t>
      </w:r>
      <w:r w:rsidR="00D47147" w:rsidRPr="00AC0D8E">
        <w:rPr>
          <w:sz w:val="20"/>
          <w:szCs w:val="20"/>
          <w:lang w:val="it-IT"/>
        </w:rPr>
        <w:t>Prodotto Contrattuale</w:t>
      </w:r>
      <w:r w:rsidR="00EB49B7" w:rsidRPr="00AC0D8E">
        <w:rPr>
          <w:sz w:val="20"/>
          <w:szCs w:val="20"/>
          <w:lang w:val="it-IT"/>
        </w:rPr>
        <w:t xml:space="preserve"> </w:t>
      </w:r>
      <w:r w:rsidR="00B904E8" w:rsidRPr="00AC0D8E">
        <w:rPr>
          <w:sz w:val="20"/>
          <w:szCs w:val="20"/>
          <w:lang w:val="it-IT"/>
        </w:rPr>
        <w:t xml:space="preserve">acquisterà la </w:t>
      </w:r>
      <w:r w:rsidR="00957D59">
        <w:rPr>
          <w:sz w:val="20"/>
          <w:szCs w:val="20"/>
          <w:lang w:val="it-IT"/>
        </w:rPr>
        <w:t>titolarità</w:t>
      </w:r>
      <w:r w:rsidR="00B904E8" w:rsidRPr="00AC0D8E">
        <w:rPr>
          <w:sz w:val="20"/>
          <w:szCs w:val="20"/>
          <w:lang w:val="it-IT"/>
        </w:rPr>
        <w:t xml:space="preserve"> dei </w:t>
      </w:r>
      <w:r w:rsidR="00BF3FA0" w:rsidRPr="00AC0D8E">
        <w:rPr>
          <w:sz w:val="20"/>
          <w:szCs w:val="20"/>
          <w:lang w:val="it-IT"/>
        </w:rPr>
        <w:t>Prodotti Contrattuali</w:t>
      </w:r>
      <w:r w:rsidR="00D11FCA" w:rsidRPr="00AC0D8E">
        <w:rPr>
          <w:sz w:val="20"/>
          <w:szCs w:val="20"/>
          <w:lang w:val="it-IT"/>
        </w:rPr>
        <w:t>,</w:t>
      </w:r>
      <w:r w:rsidR="0051573F" w:rsidRPr="00AC0D8E">
        <w:rPr>
          <w:sz w:val="20"/>
          <w:szCs w:val="20"/>
          <w:lang w:val="it-IT"/>
        </w:rPr>
        <w:t xml:space="preserve"> </w:t>
      </w:r>
      <w:r w:rsidR="00B904E8" w:rsidRPr="00AC0D8E">
        <w:rPr>
          <w:sz w:val="20"/>
          <w:szCs w:val="20"/>
          <w:lang w:val="it-IT"/>
        </w:rPr>
        <w:t xml:space="preserve">ai sensi dell’art. </w:t>
      </w:r>
      <w:r w:rsidR="0051573F" w:rsidRPr="00AC0D8E">
        <w:rPr>
          <w:sz w:val="20"/>
          <w:szCs w:val="20"/>
          <w:lang w:val="it-IT"/>
        </w:rPr>
        <w:t xml:space="preserve">1478 </w:t>
      </w:r>
      <w:r w:rsidR="00B904E8" w:rsidRPr="00AC0D8E">
        <w:rPr>
          <w:sz w:val="20"/>
          <w:szCs w:val="20"/>
          <w:lang w:val="it-IT"/>
        </w:rPr>
        <w:t xml:space="preserve">del </w:t>
      </w:r>
      <w:proofErr w:type="gramStart"/>
      <w:r w:rsidR="00B904E8" w:rsidRPr="00AC0D8E">
        <w:rPr>
          <w:sz w:val="20"/>
          <w:szCs w:val="20"/>
          <w:lang w:val="it-IT"/>
        </w:rPr>
        <w:t>Codice Civile</w:t>
      </w:r>
      <w:proofErr w:type="gramEnd"/>
      <w:r w:rsidR="00D11FCA" w:rsidRPr="00AC0D8E">
        <w:rPr>
          <w:sz w:val="20"/>
          <w:szCs w:val="20"/>
          <w:lang w:val="it-IT"/>
        </w:rPr>
        <w:t>,</w:t>
      </w:r>
      <w:r w:rsidR="00B904E8" w:rsidRPr="00AC0D8E">
        <w:rPr>
          <w:sz w:val="20"/>
          <w:szCs w:val="20"/>
          <w:lang w:val="it-IT"/>
        </w:rPr>
        <w:t xml:space="preserve"> nel momento in cui </w:t>
      </w:r>
      <w:r w:rsidR="0050082D" w:rsidRPr="00AC0D8E">
        <w:rPr>
          <w:sz w:val="20"/>
          <w:szCs w:val="20"/>
          <w:lang w:val="it-IT"/>
        </w:rPr>
        <w:t xml:space="preserve">al Venditore </w:t>
      </w:r>
      <w:r w:rsidR="00D11FCA" w:rsidRPr="00AC0D8E">
        <w:rPr>
          <w:sz w:val="20"/>
          <w:szCs w:val="20"/>
          <w:lang w:val="it-IT"/>
        </w:rPr>
        <w:t xml:space="preserve">sarà </w:t>
      </w:r>
      <w:r w:rsidR="00880D26">
        <w:rPr>
          <w:sz w:val="20"/>
          <w:szCs w:val="20"/>
          <w:lang w:val="it-IT"/>
        </w:rPr>
        <w:t>corrisposto</w:t>
      </w:r>
      <w:r w:rsidR="00D11FCA" w:rsidRPr="00AC0D8E">
        <w:rPr>
          <w:sz w:val="20"/>
          <w:szCs w:val="20"/>
          <w:lang w:val="it-IT"/>
        </w:rPr>
        <w:t xml:space="preserve"> </w:t>
      </w:r>
      <w:r w:rsidR="00B904E8" w:rsidRPr="00AC0D8E">
        <w:rPr>
          <w:sz w:val="20"/>
          <w:szCs w:val="20"/>
          <w:lang w:val="it-IT"/>
        </w:rPr>
        <w:t>l’intero prezzo di acquisto</w:t>
      </w:r>
      <w:r w:rsidR="0051573F" w:rsidRPr="00AC0D8E">
        <w:rPr>
          <w:sz w:val="20"/>
          <w:szCs w:val="20"/>
          <w:lang w:val="it-IT"/>
        </w:rPr>
        <w:t xml:space="preserve">. </w:t>
      </w:r>
      <w:r w:rsidR="00D11FCA" w:rsidRPr="00AC0D8E">
        <w:rPr>
          <w:sz w:val="20"/>
          <w:szCs w:val="20"/>
          <w:lang w:val="it-IT"/>
        </w:rPr>
        <w:t xml:space="preserve">Salva diversa pattuizione scritta, l’autorizzazione a rivendere i </w:t>
      </w:r>
      <w:r w:rsidR="00BF3FA0" w:rsidRPr="00AC0D8E">
        <w:rPr>
          <w:sz w:val="20"/>
          <w:szCs w:val="20"/>
          <w:lang w:val="it-IT"/>
        </w:rPr>
        <w:t>Prodotti Contrattuali</w:t>
      </w:r>
      <w:r w:rsidR="00666DAE" w:rsidRPr="00AC0D8E">
        <w:rPr>
          <w:sz w:val="20"/>
          <w:szCs w:val="20"/>
          <w:lang w:val="it-IT"/>
        </w:rPr>
        <w:t xml:space="preserve"> </w:t>
      </w:r>
      <w:r w:rsidR="00D11FCA" w:rsidRPr="00AC0D8E">
        <w:rPr>
          <w:sz w:val="20"/>
          <w:szCs w:val="20"/>
          <w:lang w:val="it-IT"/>
        </w:rPr>
        <w:t>è soggetta alla condizione sospensiva che l’</w:t>
      </w:r>
      <w:r w:rsidR="004002D9" w:rsidRPr="00AC0D8E">
        <w:rPr>
          <w:sz w:val="20"/>
          <w:szCs w:val="20"/>
          <w:lang w:val="it-IT"/>
        </w:rPr>
        <w:t>Acquirente</w:t>
      </w:r>
      <w:r w:rsidR="00666DAE" w:rsidRPr="00AC0D8E">
        <w:rPr>
          <w:sz w:val="20"/>
          <w:szCs w:val="20"/>
          <w:lang w:val="it-IT"/>
        </w:rPr>
        <w:t xml:space="preserve"> </w:t>
      </w:r>
      <w:r w:rsidR="00D11FCA" w:rsidRPr="00AC0D8E">
        <w:rPr>
          <w:sz w:val="20"/>
          <w:szCs w:val="20"/>
          <w:lang w:val="it-IT"/>
        </w:rPr>
        <w:t xml:space="preserve">ceda contestualmente </w:t>
      </w:r>
      <w:r w:rsidR="007A7DF5" w:rsidRPr="00AC0D8E">
        <w:rPr>
          <w:sz w:val="20"/>
          <w:szCs w:val="20"/>
          <w:lang w:val="it-IT"/>
        </w:rPr>
        <w:t xml:space="preserve">in garanzia al Venditore </w:t>
      </w:r>
      <w:r w:rsidR="00D11FCA" w:rsidRPr="00AC0D8E">
        <w:rPr>
          <w:sz w:val="20"/>
          <w:szCs w:val="20"/>
          <w:lang w:val="it-IT"/>
        </w:rPr>
        <w:t>tutt</w:t>
      </w:r>
      <w:r w:rsidR="0050082D" w:rsidRPr="00AC0D8E">
        <w:rPr>
          <w:sz w:val="20"/>
          <w:szCs w:val="20"/>
          <w:lang w:val="it-IT"/>
        </w:rPr>
        <w:t>i i</w:t>
      </w:r>
      <w:r w:rsidR="003419C3" w:rsidRPr="00AC0D8E">
        <w:rPr>
          <w:sz w:val="20"/>
          <w:szCs w:val="20"/>
          <w:lang w:val="it-IT"/>
        </w:rPr>
        <w:t xml:space="preserve"> suoi crediti </w:t>
      </w:r>
      <w:r w:rsidR="00D11FCA" w:rsidRPr="00AC0D8E">
        <w:rPr>
          <w:sz w:val="20"/>
          <w:szCs w:val="20"/>
          <w:lang w:val="it-IT"/>
        </w:rPr>
        <w:t xml:space="preserve">verso terzi, </w:t>
      </w:r>
      <w:r w:rsidR="007A7DF5" w:rsidRPr="00AC0D8E">
        <w:rPr>
          <w:sz w:val="20"/>
          <w:szCs w:val="20"/>
          <w:lang w:val="it-IT"/>
        </w:rPr>
        <w:t xml:space="preserve">già </w:t>
      </w:r>
      <w:r w:rsidR="00780EE6" w:rsidRPr="00AC0D8E">
        <w:rPr>
          <w:sz w:val="20"/>
          <w:szCs w:val="20"/>
          <w:lang w:val="it-IT"/>
        </w:rPr>
        <w:t>sorti</w:t>
      </w:r>
      <w:r w:rsidR="00D11FCA" w:rsidRPr="00AC0D8E">
        <w:rPr>
          <w:sz w:val="20"/>
          <w:szCs w:val="20"/>
          <w:lang w:val="it-IT"/>
        </w:rPr>
        <w:t xml:space="preserve"> o </w:t>
      </w:r>
      <w:r w:rsidR="003419C3" w:rsidRPr="00AC0D8E">
        <w:rPr>
          <w:sz w:val="20"/>
          <w:szCs w:val="20"/>
          <w:lang w:val="it-IT"/>
        </w:rPr>
        <w:t xml:space="preserve">che potranno </w:t>
      </w:r>
      <w:r w:rsidR="00780EE6" w:rsidRPr="00AC0D8E">
        <w:rPr>
          <w:sz w:val="20"/>
          <w:szCs w:val="20"/>
          <w:lang w:val="it-IT"/>
        </w:rPr>
        <w:t>sorgere</w:t>
      </w:r>
      <w:r w:rsidR="003419C3" w:rsidRPr="00AC0D8E">
        <w:rPr>
          <w:sz w:val="20"/>
          <w:szCs w:val="20"/>
          <w:lang w:val="it-IT"/>
        </w:rPr>
        <w:t xml:space="preserve"> in conseguenza della rivendita dei </w:t>
      </w:r>
      <w:r w:rsidR="00BF3FA0" w:rsidRPr="00AC0D8E">
        <w:rPr>
          <w:sz w:val="20"/>
          <w:szCs w:val="20"/>
          <w:lang w:val="it-IT"/>
        </w:rPr>
        <w:t>Prodotti Contrattuali</w:t>
      </w:r>
      <w:r w:rsidR="007A7DF5" w:rsidRPr="00AC0D8E">
        <w:rPr>
          <w:sz w:val="20"/>
          <w:szCs w:val="20"/>
          <w:lang w:val="it-IT"/>
        </w:rPr>
        <w:t>,</w:t>
      </w:r>
      <w:r w:rsidR="00D10955" w:rsidRPr="00AC0D8E">
        <w:rPr>
          <w:sz w:val="20"/>
          <w:szCs w:val="20"/>
          <w:lang w:val="it-IT"/>
        </w:rPr>
        <w:t xml:space="preserve"> </w:t>
      </w:r>
      <w:r w:rsidR="007A7DF5" w:rsidRPr="00AC0D8E">
        <w:rPr>
          <w:sz w:val="20"/>
          <w:szCs w:val="20"/>
          <w:lang w:val="it-IT"/>
        </w:rPr>
        <w:t xml:space="preserve">sino </w:t>
      </w:r>
      <w:r w:rsidR="003419C3" w:rsidRPr="00AC0D8E">
        <w:rPr>
          <w:sz w:val="20"/>
          <w:szCs w:val="20"/>
          <w:lang w:val="it-IT"/>
        </w:rPr>
        <w:t>a</w:t>
      </w:r>
      <w:r w:rsidR="007A7DF5" w:rsidRPr="00AC0D8E">
        <w:rPr>
          <w:sz w:val="20"/>
          <w:szCs w:val="20"/>
          <w:lang w:val="it-IT"/>
        </w:rPr>
        <w:t>lla</w:t>
      </w:r>
      <w:r w:rsidR="003419C3" w:rsidRPr="00AC0D8E">
        <w:rPr>
          <w:sz w:val="20"/>
          <w:szCs w:val="20"/>
          <w:lang w:val="it-IT"/>
        </w:rPr>
        <w:t xml:space="preserve"> concorrenza dell’importo dovuto dall’</w:t>
      </w:r>
      <w:r w:rsidR="004002D9" w:rsidRPr="00AC0D8E">
        <w:rPr>
          <w:sz w:val="20"/>
          <w:szCs w:val="20"/>
          <w:lang w:val="it-IT"/>
        </w:rPr>
        <w:t>Acquirente</w:t>
      </w:r>
      <w:r w:rsidR="00666DAE" w:rsidRPr="00AC0D8E">
        <w:rPr>
          <w:sz w:val="20"/>
          <w:szCs w:val="20"/>
          <w:lang w:val="it-IT"/>
        </w:rPr>
        <w:t xml:space="preserve"> </w:t>
      </w:r>
      <w:r w:rsidR="003419C3" w:rsidRPr="00AC0D8E">
        <w:rPr>
          <w:sz w:val="20"/>
          <w:szCs w:val="20"/>
          <w:lang w:val="it-IT"/>
        </w:rPr>
        <w:t xml:space="preserve">per i </w:t>
      </w:r>
      <w:r w:rsidR="00BF3FA0" w:rsidRPr="00AC0D8E">
        <w:rPr>
          <w:sz w:val="20"/>
          <w:szCs w:val="20"/>
          <w:lang w:val="it-IT"/>
        </w:rPr>
        <w:t>Prodotti Contrattuali</w:t>
      </w:r>
      <w:r w:rsidR="00C94DC5" w:rsidRPr="00AC0D8E">
        <w:rPr>
          <w:sz w:val="20"/>
          <w:szCs w:val="20"/>
          <w:lang w:val="it-IT"/>
        </w:rPr>
        <w:t>.</w:t>
      </w:r>
      <w:r w:rsidR="003419C3" w:rsidRPr="00AC0D8E">
        <w:rPr>
          <w:sz w:val="20"/>
          <w:szCs w:val="20"/>
          <w:lang w:val="it-IT"/>
        </w:rPr>
        <w:t xml:space="preserve"> A tal fine, l’</w:t>
      </w:r>
      <w:r w:rsidR="004002D9" w:rsidRPr="00AC0D8E">
        <w:rPr>
          <w:sz w:val="20"/>
          <w:szCs w:val="20"/>
          <w:lang w:val="it-IT"/>
        </w:rPr>
        <w:t>Acquirente</w:t>
      </w:r>
      <w:r w:rsidR="003419C3" w:rsidRPr="00AC0D8E">
        <w:rPr>
          <w:sz w:val="20"/>
          <w:szCs w:val="20"/>
          <w:lang w:val="it-IT"/>
        </w:rPr>
        <w:t xml:space="preserve"> si impegna a consegnare al </w:t>
      </w:r>
      <w:r w:rsidR="004002D9" w:rsidRPr="00AC0D8E">
        <w:rPr>
          <w:sz w:val="20"/>
          <w:szCs w:val="20"/>
          <w:lang w:val="it-IT"/>
        </w:rPr>
        <w:t>Venditore</w:t>
      </w:r>
      <w:r w:rsidR="00C94DC5" w:rsidRPr="00AC0D8E">
        <w:rPr>
          <w:sz w:val="20"/>
          <w:szCs w:val="20"/>
          <w:lang w:val="it-IT"/>
        </w:rPr>
        <w:t xml:space="preserve"> </w:t>
      </w:r>
      <w:r w:rsidR="003419C3" w:rsidRPr="00AC0D8E">
        <w:rPr>
          <w:sz w:val="20"/>
          <w:szCs w:val="20"/>
          <w:lang w:val="it-IT"/>
        </w:rPr>
        <w:t>una copia autentica della documentazione giustificativa comprova</w:t>
      </w:r>
      <w:r w:rsidR="00936A00" w:rsidRPr="00AC0D8E">
        <w:rPr>
          <w:sz w:val="20"/>
          <w:szCs w:val="20"/>
          <w:lang w:val="it-IT"/>
        </w:rPr>
        <w:t>nte</w:t>
      </w:r>
      <w:r w:rsidR="003419C3" w:rsidRPr="00AC0D8E">
        <w:rPr>
          <w:sz w:val="20"/>
          <w:szCs w:val="20"/>
          <w:lang w:val="it-IT"/>
        </w:rPr>
        <w:t xml:space="preserve"> il credito ceduto ai sensi dell’</w:t>
      </w:r>
      <w:r w:rsidR="00C94DC5" w:rsidRPr="00AC0D8E">
        <w:rPr>
          <w:sz w:val="20"/>
          <w:szCs w:val="20"/>
          <w:lang w:val="it-IT"/>
        </w:rPr>
        <w:t xml:space="preserve">art. 1262 </w:t>
      </w:r>
      <w:r w:rsidR="003419C3" w:rsidRPr="00AC0D8E">
        <w:rPr>
          <w:sz w:val="20"/>
          <w:szCs w:val="20"/>
          <w:lang w:val="it-IT"/>
        </w:rPr>
        <w:t xml:space="preserve">del </w:t>
      </w:r>
      <w:proofErr w:type="gramStart"/>
      <w:r w:rsidR="003419C3" w:rsidRPr="00AC0D8E">
        <w:rPr>
          <w:sz w:val="20"/>
          <w:szCs w:val="20"/>
          <w:lang w:val="it-IT"/>
        </w:rPr>
        <w:t>Codice Civile</w:t>
      </w:r>
      <w:proofErr w:type="gramEnd"/>
      <w:r w:rsidR="003419C3" w:rsidRPr="00AC0D8E">
        <w:rPr>
          <w:sz w:val="20"/>
          <w:szCs w:val="20"/>
          <w:lang w:val="it-IT"/>
        </w:rPr>
        <w:t xml:space="preserve"> e a notificare detta cessione di crediti ai terzi al momento della rivendita dei </w:t>
      </w:r>
      <w:r w:rsidR="00BF3FA0" w:rsidRPr="00AC0D8E">
        <w:rPr>
          <w:sz w:val="20"/>
          <w:szCs w:val="20"/>
          <w:lang w:val="it-IT"/>
        </w:rPr>
        <w:t>Prodotti Contrattuali</w:t>
      </w:r>
      <w:r w:rsidR="00D10955" w:rsidRPr="00AC0D8E">
        <w:rPr>
          <w:sz w:val="20"/>
          <w:szCs w:val="20"/>
          <w:lang w:val="it-IT"/>
        </w:rPr>
        <w:t xml:space="preserve">. </w:t>
      </w:r>
      <w:r w:rsidR="003419C3" w:rsidRPr="00AC0D8E">
        <w:rPr>
          <w:sz w:val="20"/>
          <w:szCs w:val="20"/>
          <w:lang w:val="it-IT"/>
        </w:rPr>
        <w:t>Gli obblighi dell’A</w:t>
      </w:r>
      <w:r w:rsidR="004002D9" w:rsidRPr="00AC0D8E">
        <w:rPr>
          <w:sz w:val="20"/>
          <w:szCs w:val="20"/>
          <w:lang w:val="it-IT"/>
        </w:rPr>
        <w:t>cquirente</w:t>
      </w:r>
      <w:r w:rsidR="003419C3" w:rsidRPr="00AC0D8E">
        <w:rPr>
          <w:sz w:val="20"/>
          <w:szCs w:val="20"/>
          <w:lang w:val="it-IT"/>
        </w:rPr>
        <w:t xml:space="preserve"> previsti all’articolo </w:t>
      </w:r>
      <w:r w:rsidR="0087139E">
        <w:fldChar w:fldCharType="begin"/>
      </w:r>
      <w:r w:rsidR="0087139E" w:rsidRPr="004415C6">
        <w:rPr>
          <w:lang w:val="it-IT"/>
        </w:rPr>
        <w:instrText xml:space="preserve"> REF _Ref364257043 \r \h  \* MERGEFORMAT </w:instrText>
      </w:r>
      <w:r w:rsidR="0087139E">
        <w:fldChar w:fldCharType="separate"/>
      </w:r>
      <w:r w:rsidR="00AB4B7E" w:rsidRPr="00C6721E">
        <w:rPr>
          <w:sz w:val="20"/>
          <w:szCs w:val="20"/>
          <w:lang w:val="it-IT"/>
        </w:rPr>
        <w:t>9.2</w:t>
      </w:r>
      <w:r w:rsidR="0087139E">
        <w:fldChar w:fldCharType="end"/>
      </w:r>
      <w:r w:rsidR="00BE5AA5" w:rsidRPr="00AC0D8E">
        <w:rPr>
          <w:sz w:val="20"/>
          <w:szCs w:val="20"/>
          <w:lang w:val="it-IT"/>
        </w:rPr>
        <w:t xml:space="preserve"> </w:t>
      </w:r>
      <w:r w:rsidR="00D10955" w:rsidRPr="00AC0D8E">
        <w:rPr>
          <w:sz w:val="20"/>
          <w:szCs w:val="20"/>
          <w:lang w:val="it-IT"/>
        </w:rPr>
        <w:t>(</w:t>
      </w:r>
      <w:r w:rsidR="003419C3" w:rsidRPr="00AC0D8E">
        <w:rPr>
          <w:sz w:val="20"/>
          <w:szCs w:val="20"/>
          <w:lang w:val="it-IT"/>
        </w:rPr>
        <w:t>informazioni in caso di accessi di terzi</w:t>
      </w:r>
      <w:r w:rsidR="00D10955" w:rsidRPr="00AC0D8E">
        <w:rPr>
          <w:sz w:val="20"/>
          <w:szCs w:val="20"/>
          <w:lang w:val="it-IT"/>
        </w:rPr>
        <w:t>)</w:t>
      </w:r>
      <w:r w:rsidR="003419C3" w:rsidRPr="00AC0D8E">
        <w:rPr>
          <w:sz w:val="20"/>
          <w:szCs w:val="20"/>
          <w:lang w:val="it-IT"/>
        </w:rPr>
        <w:t xml:space="preserve"> si applicheranno anche in relazione ai crediti ceduti</w:t>
      </w:r>
      <w:r w:rsidR="00D10955" w:rsidRPr="00AC0D8E">
        <w:rPr>
          <w:sz w:val="20"/>
          <w:szCs w:val="20"/>
          <w:lang w:val="it-IT"/>
        </w:rPr>
        <w:t xml:space="preserve">. </w:t>
      </w:r>
    </w:p>
    <w:p w14:paraId="33D6D841" w14:textId="77777777" w:rsidR="00D10955" w:rsidRPr="00AC0D8E" w:rsidRDefault="00D10955" w:rsidP="009B272B">
      <w:pPr>
        <w:rPr>
          <w:sz w:val="20"/>
          <w:lang w:val="it-IT"/>
        </w:rPr>
      </w:pPr>
    </w:p>
    <w:p w14:paraId="5433051C" w14:textId="372467D8" w:rsidR="00D10955" w:rsidRPr="00AC0D8E" w:rsidRDefault="00B543E2" w:rsidP="00C93D9C">
      <w:pPr>
        <w:pStyle w:val="Titolo2"/>
        <w:rPr>
          <w:sz w:val="20"/>
          <w:szCs w:val="20"/>
          <w:lang w:val="it-IT"/>
        </w:rPr>
      </w:pPr>
      <w:r w:rsidRPr="00F30356">
        <w:rPr>
          <w:sz w:val="20"/>
          <w:szCs w:val="20"/>
          <w:lang w:val="it-IT"/>
        </w:rPr>
        <w:t>L’</w:t>
      </w:r>
      <w:r w:rsidR="004002D9" w:rsidRPr="00F30356">
        <w:rPr>
          <w:sz w:val="20"/>
          <w:szCs w:val="20"/>
          <w:lang w:val="it-IT"/>
        </w:rPr>
        <w:t>Acquirente</w:t>
      </w:r>
      <w:r w:rsidR="00D10955" w:rsidRPr="00C96B21">
        <w:rPr>
          <w:sz w:val="20"/>
          <w:szCs w:val="20"/>
          <w:lang w:val="it-IT"/>
        </w:rPr>
        <w:t xml:space="preserve"> </w:t>
      </w:r>
      <w:r w:rsidRPr="0017417C">
        <w:rPr>
          <w:sz w:val="20"/>
          <w:szCs w:val="20"/>
          <w:lang w:val="it-IT"/>
        </w:rPr>
        <w:t>rimarrà autorizzato a</w:t>
      </w:r>
      <w:r w:rsidR="00CF67FD" w:rsidRPr="0017417C">
        <w:rPr>
          <w:sz w:val="20"/>
          <w:szCs w:val="20"/>
          <w:lang w:val="it-IT"/>
        </w:rPr>
        <w:t xml:space="preserve"> recuperare </w:t>
      </w:r>
      <w:r w:rsidRPr="0017417C">
        <w:rPr>
          <w:sz w:val="20"/>
          <w:szCs w:val="20"/>
          <w:lang w:val="it-IT"/>
        </w:rPr>
        <w:t xml:space="preserve">i crediti ceduti per conto del </w:t>
      </w:r>
      <w:r w:rsidR="004002D9" w:rsidRPr="0017417C">
        <w:rPr>
          <w:sz w:val="20"/>
          <w:szCs w:val="20"/>
          <w:lang w:val="it-IT"/>
        </w:rPr>
        <w:t>Venditore</w:t>
      </w:r>
      <w:r w:rsidR="00D10955" w:rsidRPr="0017417C">
        <w:rPr>
          <w:sz w:val="20"/>
          <w:szCs w:val="20"/>
          <w:lang w:val="it-IT"/>
        </w:rPr>
        <w:t xml:space="preserve">. </w:t>
      </w:r>
      <w:r w:rsidRPr="0017417C">
        <w:rPr>
          <w:sz w:val="20"/>
          <w:szCs w:val="20"/>
          <w:lang w:val="it-IT"/>
        </w:rPr>
        <w:t>Il</w:t>
      </w:r>
      <w:r w:rsidR="00843535" w:rsidRPr="0017417C">
        <w:rPr>
          <w:sz w:val="20"/>
          <w:szCs w:val="20"/>
          <w:lang w:val="it-IT"/>
        </w:rPr>
        <w:t xml:space="preserve"> </w:t>
      </w:r>
      <w:r w:rsidR="004002D9" w:rsidRPr="0017417C">
        <w:rPr>
          <w:sz w:val="20"/>
          <w:szCs w:val="20"/>
          <w:lang w:val="it-IT"/>
        </w:rPr>
        <w:t>Venditore</w:t>
      </w:r>
      <w:r w:rsidRPr="0017417C">
        <w:rPr>
          <w:sz w:val="20"/>
          <w:szCs w:val="20"/>
          <w:lang w:val="it-IT"/>
        </w:rPr>
        <w:t xml:space="preserve"> si impegna a non recuperare </w:t>
      </w:r>
      <w:r w:rsidR="00CF67FD" w:rsidRPr="0017417C">
        <w:rPr>
          <w:sz w:val="20"/>
          <w:szCs w:val="20"/>
          <w:lang w:val="it-IT"/>
        </w:rPr>
        <w:t>i</w:t>
      </w:r>
      <w:r w:rsidRPr="0017417C">
        <w:rPr>
          <w:sz w:val="20"/>
          <w:szCs w:val="20"/>
          <w:lang w:val="it-IT"/>
        </w:rPr>
        <w:t xml:space="preserve"> crediti fino a </w:t>
      </w:r>
      <w:r w:rsidR="00FB4553" w:rsidRPr="0017417C">
        <w:rPr>
          <w:sz w:val="20"/>
          <w:szCs w:val="20"/>
          <w:lang w:val="it-IT"/>
        </w:rPr>
        <w:t>che</w:t>
      </w:r>
      <w:r w:rsidRPr="0017417C">
        <w:rPr>
          <w:sz w:val="20"/>
          <w:szCs w:val="20"/>
          <w:lang w:val="it-IT"/>
        </w:rPr>
        <w:t xml:space="preserve"> l’A</w:t>
      </w:r>
      <w:r w:rsidR="004002D9" w:rsidRPr="0017417C">
        <w:rPr>
          <w:sz w:val="20"/>
          <w:szCs w:val="20"/>
          <w:lang w:val="it-IT"/>
        </w:rPr>
        <w:t>cquirente</w:t>
      </w:r>
      <w:r w:rsidR="00D10955" w:rsidRPr="0017417C">
        <w:rPr>
          <w:sz w:val="20"/>
          <w:szCs w:val="20"/>
          <w:lang w:val="it-IT"/>
        </w:rPr>
        <w:t xml:space="preserve"> </w:t>
      </w:r>
      <w:r w:rsidRPr="0017417C">
        <w:rPr>
          <w:sz w:val="20"/>
          <w:szCs w:val="20"/>
          <w:lang w:val="it-IT"/>
        </w:rPr>
        <w:t xml:space="preserve">non avrà adempiuto </w:t>
      </w:r>
      <w:r w:rsidR="00511946" w:rsidRPr="0017417C">
        <w:rPr>
          <w:sz w:val="20"/>
          <w:szCs w:val="20"/>
          <w:lang w:val="it-IT"/>
        </w:rPr>
        <w:t>a</w:t>
      </w:r>
      <w:r w:rsidR="00CF67FD" w:rsidRPr="0017417C">
        <w:rPr>
          <w:sz w:val="20"/>
          <w:szCs w:val="20"/>
          <w:lang w:val="it-IT"/>
        </w:rPr>
        <w:t>i</w:t>
      </w:r>
      <w:r w:rsidRPr="0017417C">
        <w:rPr>
          <w:sz w:val="20"/>
          <w:szCs w:val="20"/>
          <w:lang w:val="it-IT"/>
        </w:rPr>
        <w:t xml:space="preserve"> propri obblighi di pagamento nei confronti del </w:t>
      </w:r>
      <w:r w:rsidR="004002D9" w:rsidRPr="0017417C">
        <w:rPr>
          <w:sz w:val="20"/>
          <w:szCs w:val="20"/>
          <w:lang w:val="it-IT"/>
        </w:rPr>
        <w:t>Venditore</w:t>
      </w:r>
      <w:r w:rsidR="00511946" w:rsidRPr="0017417C">
        <w:rPr>
          <w:sz w:val="20"/>
          <w:szCs w:val="20"/>
          <w:lang w:val="it-IT"/>
        </w:rPr>
        <w:t xml:space="preserve"> e/o</w:t>
      </w:r>
      <w:r w:rsidR="00CF67FD" w:rsidRPr="0017417C">
        <w:rPr>
          <w:sz w:val="20"/>
          <w:szCs w:val="20"/>
          <w:lang w:val="it-IT"/>
        </w:rPr>
        <w:t xml:space="preserve"> </w:t>
      </w:r>
      <w:r w:rsidR="00FB4553" w:rsidRPr="0017417C">
        <w:rPr>
          <w:sz w:val="20"/>
          <w:szCs w:val="20"/>
          <w:lang w:val="it-IT"/>
        </w:rPr>
        <w:t>non sarà insolvente</w:t>
      </w:r>
      <w:r w:rsidR="00511946" w:rsidRPr="0017417C">
        <w:rPr>
          <w:sz w:val="20"/>
          <w:szCs w:val="20"/>
          <w:lang w:val="it-IT"/>
        </w:rPr>
        <w:t xml:space="preserve"> e/o soggetto a procedura preconcorsuale</w:t>
      </w:r>
      <w:r w:rsidR="00FB4553" w:rsidRPr="0017417C">
        <w:rPr>
          <w:sz w:val="20"/>
          <w:szCs w:val="20"/>
          <w:lang w:val="it-IT"/>
        </w:rPr>
        <w:t xml:space="preserve"> o </w:t>
      </w:r>
      <w:r w:rsidR="00511946" w:rsidRPr="0017417C">
        <w:rPr>
          <w:sz w:val="20"/>
          <w:szCs w:val="20"/>
          <w:lang w:val="it-IT"/>
        </w:rPr>
        <w:t>concorsuale</w:t>
      </w:r>
      <w:r w:rsidR="00CF67FD" w:rsidRPr="0017417C">
        <w:rPr>
          <w:sz w:val="20"/>
          <w:szCs w:val="20"/>
          <w:lang w:val="it-IT"/>
        </w:rPr>
        <w:t xml:space="preserve"> e</w:t>
      </w:r>
      <w:r w:rsidR="00511946" w:rsidRPr="0017417C">
        <w:rPr>
          <w:sz w:val="20"/>
          <w:szCs w:val="20"/>
          <w:lang w:val="it-IT"/>
        </w:rPr>
        <w:t>/o</w:t>
      </w:r>
      <w:r w:rsidR="00CF67FD" w:rsidRPr="0017417C">
        <w:rPr>
          <w:sz w:val="20"/>
          <w:szCs w:val="20"/>
          <w:lang w:val="it-IT"/>
        </w:rPr>
        <w:t xml:space="preserve"> non vi </w:t>
      </w:r>
      <w:r w:rsidR="00E300FA" w:rsidRPr="0017417C">
        <w:rPr>
          <w:sz w:val="20"/>
          <w:szCs w:val="20"/>
          <w:lang w:val="it-IT"/>
        </w:rPr>
        <w:t>siano</w:t>
      </w:r>
      <w:r w:rsidR="00CF67FD" w:rsidRPr="0017417C">
        <w:rPr>
          <w:sz w:val="20"/>
          <w:szCs w:val="20"/>
          <w:lang w:val="it-IT"/>
        </w:rPr>
        <w:t xml:space="preserve"> altri indici sostanziali dell’incapacità dell’</w:t>
      </w:r>
      <w:r w:rsidR="004002D9" w:rsidRPr="0017417C">
        <w:rPr>
          <w:sz w:val="20"/>
          <w:szCs w:val="20"/>
          <w:lang w:val="it-IT"/>
        </w:rPr>
        <w:t>Acquirente</w:t>
      </w:r>
      <w:r w:rsidR="00CF67FD" w:rsidRPr="0017417C">
        <w:rPr>
          <w:sz w:val="20"/>
          <w:szCs w:val="20"/>
          <w:lang w:val="it-IT"/>
        </w:rPr>
        <w:t xml:space="preserve"> di effettuare </w:t>
      </w:r>
      <w:r w:rsidR="00E300FA" w:rsidRPr="0017417C">
        <w:rPr>
          <w:sz w:val="20"/>
          <w:szCs w:val="20"/>
          <w:lang w:val="it-IT"/>
        </w:rPr>
        <w:t xml:space="preserve">tempestivamente i </w:t>
      </w:r>
      <w:r w:rsidR="00CF67FD" w:rsidRPr="0017417C">
        <w:rPr>
          <w:sz w:val="20"/>
          <w:szCs w:val="20"/>
          <w:lang w:val="it-IT"/>
        </w:rPr>
        <w:t>pagamenti</w:t>
      </w:r>
      <w:r w:rsidR="00511946" w:rsidRPr="0017417C">
        <w:rPr>
          <w:sz w:val="20"/>
          <w:szCs w:val="20"/>
          <w:lang w:val="it-IT"/>
        </w:rPr>
        <w:t xml:space="preserve"> dovuti al Vendito</w:t>
      </w:r>
      <w:r w:rsidR="00511946" w:rsidRPr="00C96B21">
        <w:rPr>
          <w:sz w:val="20"/>
          <w:szCs w:val="20"/>
          <w:lang w:val="it-IT"/>
        </w:rPr>
        <w:t>re</w:t>
      </w:r>
      <w:r w:rsidR="006143AF" w:rsidRPr="0017417C">
        <w:rPr>
          <w:sz w:val="20"/>
          <w:szCs w:val="20"/>
          <w:lang w:val="it-IT"/>
        </w:rPr>
        <w:t xml:space="preserve">. </w:t>
      </w:r>
      <w:r w:rsidR="00511946" w:rsidRPr="0017417C">
        <w:rPr>
          <w:sz w:val="20"/>
          <w:szCs w:val="20"/>
          <w:lang w:val="it-IT"/>
        </w:rPr>
        <w:t>A</w:t>
      </w:r>
      <w:r w:rsidRPr="0017417C">
        <w:rPr>
          <w:sz w:val="20"/>
          <w:szCs w:val="20"/>
          <w:lang w:val="it-IT"/>
        </w:rPr>
        <w:t>l verificarsi delle circostanze sopra menzionate, l’</w:t>
      </w:r>
      <w:r w:rsidR="004002D9" w:rsidRPr="0017417C">
        <w:rPr>
          <w:sz w:val="20"/>
          <w:szCs w:val="20"/>
          <w:lang w:val="it-IT"/>
        </w:rPr>
        <w:t>Acquirente</w:t>
      </w:r>
      <w:r w:rsidR="000D742E" w:rsidRPr="0017417C">
        <w:rPr>
          <w:sz w:val="20"/>
          <w:szCs w:val="20"/>
          <w:lang w:val="it-IT"/>
        </w:rPr>
        <w:t xml:space="preserve"> </w:t>
      </w:r>
      <w:r w:rsidRPr="0017417C">
        <w:rPr>
          <w:sz w:val="20"/>
          <w:szCs w:val="20"/>
          <w:lang w:val="it-IT"/>
        </w:rPr>
        <w:t xml:space="preserve">si impegna a </w:t>
      </w:r>
      <w:r w:rsidR="00E300FA" w:rsidRPr="0017417C">
        <w:rPr>
          <w:sz w:val="20"/>
          <w:szCs w:val="20"/>
          <w:lang w:val="it-IT"/>
        </w:rPr>
        <w:t>comunicare al</w:t>
      </w:r>
      <w:r w:rsidRPr="0017417C">
        <w:rPr>
          <w:sz w:val="20"/>
          <w:szCs w:val="20"/>
          <w:lang w:val="it-IT"/>
        </w:rPr>
        <w:t xml:space="preserve"> </w:t>
      </w:r>
      <w:r w:rsidR="004002D9" w:rsidRPr="0017417C">
        <w:rPr>
          <w:sz w:val="20"/>
          <w:szCs w:val="20"/>
          <w:lang w:val="it-IT"/>
        </w:rPr>
        <w:t>Venditore</w:t>
      </w:r>
      <w:r w:rsidR="000D742E" w:rsidRPr="0017417C">
        <w:rPr>
          <w:sz w:val="20"/>
          <w:szCs w:val="20"/>
          <w:lang w:val="it-IT"/>
        </w:rPr>
        <w:t xml:space="preserve"> </w:t>
      </w:r>
      <w:r w:rsidRPr="0017417C">
        <w:rPr>
          <w:sz w:val="20"/>
          <w:szCs w:val="20"/>
          <w:lang w:val="it-IT"/>
        </w:rPr>
        <w:t>i dettagli relativi ai crediti ceduti</w:t>
      </w:r>
      <w:r w:rsidR="00CF67FD" w:rsidRPr="0017417C">
        <w:rPr>
          <w:sz w:val="20"/>
          <w:szCs w:val="20"/>
          <w:lang w:val="it-IT"/>
        </w:rPr>
        <w:t xml:space="preserve"> e </w:t>
      </w:r>
      <w:r w:rsidR="00E300FA" w:rsidRPr="0017417C">
        <w:rPr>
          <w:sz w:val="20"/>
          <w:szCs w:val="20"/>
          <w:lang w:val="it-IT"/>
        </w:rPr>
        <w:t>ai</w:t>
      </w:r>
      <w:r w:rsidR="00CF67FD" w:rsidRPr="0017417C">
        <w:rPr>
          <w:sz w:val="20"/>
          <w:szCs w:val="20"/>
          <w:lang w:val="it-IT"/>
        </w:rPr>
        <w:t xml:space="preserve"> relativi debitori</w:t>
      </w:r>
      <w:r w:rsidR="00E300FA" w:rsidRPr="0017417C">
        <w:rPr>
          <w:sz w:val="20"/>
          <w:szCs w:val="20"/>
          <w:lang w:val="it-IT"/>
        </w:rPr>
        <w:t>,</w:t>
      </w:r>
      <w:r w:rsidR="00CF67FD" w:rsidRPr="0017417C">
        <w:rPr>
          <w:sz w:val="20"/>
          <w:szCs w:val="20"/>
          <w:lang w:val="it-IT"/>
        </w:rPr>
        <w:t xml:space="preserve"> a fornire </w:t>
      </w:r>
      <w:r w:rsidR="00E300FA" w:rsidRPr="0017417C">
        <w:rPr>
          <w:sz w:val="20"/>
          <w:szCs w:val="20"/>
          <w:lang w:val="it-IT"/>
        </w:rPr>
        <w:t>ogni</w:t>
      </w:r>
      <w:r w:rsidR="00E300FA" w:rsidRPr="00AC0D8E">
        <w:rPr>
          <w:sz w:val="20"/>
          <w:szCs w:val="20"/>
          <w:lang w:val="it-IT"/>
        </w:rPr>
        <w:t xml:space="preserve"> informazione necessaria </w:t>
      </w:r>
      <w:r w:rsidR="00CF67FD" w:rsidRPr="00AC0D8E">
        <w:rPr>
          <w:sz w:val="20"/>
          <w:szCs w:val="20"/>
          <w:lang w:val="it-IT"/>
        </w:rPr>
        <w:t xml:space="preserve">al recupero dei crediti e a </w:t>
      </w:r>
      <w:r w:rsidR="00511946">
        <w:rPr>
          <w:sz w:val="20"/>
          <w:szCs w:val="20"/>
          <w:lang w:val="it-IT"/>
        </w:rPr>
        <w:t>consegna</w:t>
      </w:r>
      <w:r w:rsidR="00511946" w:rsidRPr="00AC0D8E">
        <w:rPr>
          <w:sz w:val="20"/>
          <w:szCs w:val="20"/>
          <w:lang w:val="it-IT"/>
        </w:rPr>
        <w:t xml:space="preserve">re </w:t>
      </w:r>
      <w:r w:rsidR="00CF67FD" w:rsidRPr="00AC0D8E">
        <w:rPr>
          <w:sz w:val="20"/>
          <w:szCs w:val="20"/>
          <w:lang w:val="it-IT"/>
        </w:rPr>
        <w:t>tutta la documentazione rilevante</w:t>
      </w:r>
      <w:r w:rsidR="00D10955" w:rsidRPr="00AC0D8E">
        <w:rPr>
          <w:sz w:val="20"/>
          <w:szCs w:val="20"/>
          <w:lang w:val="it-IT"/>
        </w:rPr>
        <w:t xml:space="preserve">. </w:t>
      </w:r>
    </w:p>
    <w:p w14:paraId="4457F8A9" w14:textId="77777777" w:rsidR="00D10955" w:rsidRPr="00AC0D8E" w:rsidRDefault="00D10955" w:rsidP="009B272B">
      <w:pPr>
        <w:rPr>
          <w:sz w:val="20"/>
          <w:lang w:val="it-IT"/>
        </w:rPr>
      </w:pPr>
    </w:p>
    <w:p w14:paraId="7DEB3E09" w14:textId="33E3717A" w:rsidR="00711377" w:rsidRPr="00AC0D8E" w:rsidRDefault="00914B5E" w:rsidP="00C93D9C">
      <w:pPr>
        <w:pStyle w:val="Titolo2"/>
        <w:rPr>
          <w:sz w:val="20"/>
          <w:szCs w:val="20"/>
          <w:lang w:val="it-IT"/>
        </w:rPr>
      </w:pPr>
      <w:bookmarkStart w:id="6" w:name="_Ref364252739"/>
      <w:r w:rsidRPr="00AC0D8E">
        <w:rPr>
          <w:sz w:val="20"/>
          <w:szCs w:val="20"/>
          <w:lang w:val="it-IT"/>
        </w:rPr>
        <w:t xml:space="preserve">Se e nei limiti in cui il valore liquidabile delle garanzie superi i crediti del </w:t>
      </w:r>
      <w:r w:rsidR="004002D9" w:rsidRPr="00AC0D8E">
        <w:rPr>
          <w:sz w:val="20"/>
          <w:szCs w:val="20"/>
          <w:lang w:val="it-IT"/>
        </w:rPr>
        <w:t>Venditore</w:t>
      </w:r>
      <w:r w:rsidR="00D10955" w:rsidRPr="00AC0D8E">
        <w:rPr>
          <w:sz w:val="20"/>
          <w:szCs w:val="20"/>
          <w:lang w:val="it-IT"/>
        </w:rPr>
        <w:t xml:space="preserve"> </w:t>
      </w:r>
      <w:r w:rsidRPr="00AC0D8E">
        <w:rPr>
          <w:sz w:val="20"/>
          <w:szCs w:val="20"/>
          <w:lang w:val="it-IT"/>
        </w:rPr>
        <w:t xml:space="preserve">di più del </w:t>
      </w:r>
      <w:r w:rsidR="008B46B7">
        <w:rPr>
          <w:sz w:val="20"/>
          <w:szCs w:val="20"/>
          <w:lang w:val="it-IT"/>
        </w:rPr>
        <w:t>10 %</w:t>
      </w:r>
      <w:r w:rsidRPr="00AC0D8E">
        <w:rPr>
          <w:sz w:val="20"/>
          <w:szCs w:val="20"/>
          <w:lang w:val="it-IT"/>
        </w:rPr>
        <w:t xml:space="preserve"> </w:t>
      </w:r>
      <w:r w:rsidR="000D742E" w:rsidRPr="00AC0D8E">
        <w:rPr>
          <w:sz w:val="20"/>
          <w:szCs w:val="20"/>
          <w:lang w:val="it-IT"/>
        </w:rPr>
        <w:t>(</w:t>
      </w:r>
      <w:r w:rsidR="008B46B7" w:rsidRPr="00AC0D8E">
        <w:rPr>
          <w:sz w:val="20"/>
          <w:szCs w:val="20"/>
          <w:lang w:val="it-IT"/>
        </w:rPr>
        <w:t>dieci per cento</w:t>
      </w:r>
      <w:r w:rsidR="000D742E" w:rsidRPr="00AC0D8E">
        <w:rPr>
          <w:sz w:val="20"/>
          <w:szCs w:val="20"/>
          <w:lang w:val="it-IT"/>
        </w:rPr>
        <w:t>)</w:t>
      </w:r>
      <w:r w:rsidR="00D10955" w:rsidRPr="00AC0D8E">
        <w:rPr>
          <w:sz w:val="20"/>
          <w:szCs w:val="20"/>
          <w:lang w:val="it-IT"/>
        </w:rPr>
        <w:t xml:space="preserve"> </w:t>
      </w:r>
      <w:r w:rsidRPr="00AC0D8E">
        <w:rPr>
          <w:sz w:val="20"/>
          <w:szCs w:val="20"/>
          <w:lang w:val="it-IT"/>
        </w:rPr>
        <w:t xml:space="preserve">il </w:t>
      </w:r>
      <w:r w:rsidR="004002D9" w:rsidRPr="00AC0D8E">
        <w:rPr>
          <w:sz w:val="20"/>
          <w:szCs w:val="20"/>
          <w:lang w:val="it-IT"/>
        </w:rPr>
        <w:t>Venditore</w:t>
      </w:r>
      <w:r w:rsidRPr="00AC0D8E">
        <w:rPr>
          <w:sz w:val="20"/>
          <w:szCs w:val="20"/>
          <w:lang w:val="it-IT"/>
        </w:rPr>
        <w:t>, su richiesta dell’</w:t>
      </w:r>
      <w:r w:rsidR="004002D9" w:rsidRPr="00AC0D8E">
        <w:rPr>
          <w:sz w:val="20"/>
          <w:szCs w:val="20"/>
          <w:lang w:val="it-IT"/>
        </w:rPr>
        <w:t>Acquirente</w:t>
      </w:r>
      <w:r w:rsidRPr="00AC0D8E">
        <w:rPr>
          <w:sz w:val="20"/>
          <w:szCs w:val="20"/>
          <w:lang w:val="it-IT"/>
        </w:rPr>
        <w:t xml:space="preserve">, dovrà </w:t>
      </w:r>
      <w:r w:rsidR="009232ED" w:rsidRPr="00AC0D8E">
        <w:rPr>
          <w:sz w:val="20"/>
          <w:szCs w:val="20"/>
          <w:lang w:val="it-IT"/>
        </w:rPr>
        <w:t xml:space="preserve">ridurre </w:t>
      </w:r>
      <w:r w:rsidR="00511946">
        <w:rPr>
          <w:sz w:val="20"/>
          <w:szCs w:val="20"/>
          <w:lang w:val="it-IT"/>
        </w:rPr>
        <w:t xml:space="preserve">a propria ragionevole discrezione </w:t>
      </w:r>
      <w:r w:rsidR="009232ED" w:rsidRPr="00AC0D8E">
        <w:rPr>
          <w:sz w:val="20"/>
          <w:szCs w:val="20"/>
          <w:lang w:val="it-IT"/>
        </w:rPr>
        <w:t xml:space="preserve">la garanzia </w:t>
      </w:r>
      <w:r w:rsidR="00511946">
        <w:rPr>
          <w:sz w:val="20"/>
          <w:szCs w:val="20"/>
          <w:lang w:val="it-IT"/>
        </w:rPr>
        <w:t>mediante la liberazione di alcuni Prodotti Contrattuali</w:t>
      </w:r>
      <w:r w:rsidR="00D10955" w:rsidRPr="00AC0D8E">
        <w:rPr>
          <w:sz w:val="20"/>
          <w:szCs w:val="20"/>
          <w:lang w:val="it-IT"/>
        </w:rPr>
        <w:t>.</w:t>
      </w:r>
      <w:bookmarkEnd w:id="6"/>
    </w:p>
    <w:p w14:paraId="44B7ECE2" w14:textId="77777777" w:rsidR="00C869A1" w:rsidRPr="00AC0D8E" w:rsidRDefault="00C869A1" w:rsidP="009B272B">
      <w:pPr>
        <w:rPr>
          <w:sz w:val="20"/>
          <w:lang w:val="it-IT"/>
        </w:rPr>
      </w:pPr>
    </w:p>
    <w:p w14:paraId="5F077FA1" w14:textId="77777777" w:rsidR="00711377" w:rsidRPr="00AC0D8E" w:rsidRDefault="00F96F5E" w:rsidP="002A5E0D">
      <w:pPr>
        <w:pStyle w:val="Titolo1"/>
        <w:keepNext/>
        <w:keepLines/>
        <w:widowControl/>
        <w:rPr>
          <w:sz w:val="20"/>
          <w:lang w:val="it-IT"/>
        </w:rPr>
      </w:pPr>
      <w:r w:rsidRPr="00AC0D8E">
        <w:rPr>
          <w:sz w:val="20"/>
          <w:lang w:val="it-IT"/>
        </w:rPr>
        <w:t xml:space="preserve">Garanzia </w:t>
      </w:r>
      <w:r w:rsidR="00A32B3F" w:rsidRPr="00AC0D8E">
        <w:rPr>
          <w:sz w:val="20"/>
          <w:lang w:val="it-IT"/>
        </w:rPr>
        <w:t xml:space="preserve">per </w:t>
      </w:r>
      <w:r w:rsidR="00FF0ADC" w:rsidRPr="00AC0D8E">
        <w:rPr>
          <w:sz w:val="20"/>
          <w:lang w:val="it-IT"/>
        </w:rPr>
        <w:t xml:space="preserve">i </w:t>
      </w:r>
      <w:r w:rsidR="00983964" w:rsidRPr="00AC0D8E">
        <w:rPr>
          <w:sz w:val="20"/>
          <w:lang w:val="it-IT"/>
        </w:rPr>
        <w:t>vizi</w:t>
      </w:r>
    </w:p>
    <w:p w14:paraId="3DB8220C" w14:textId="1E6062FE" w:rsidR="00DD25E8" w:rsidRPr="00D10CF0" w:rsidRDefault="00A32B3F" w:rsidP="002A5E0D">
      <w:pPr>
        <w:pStyle w:val="Titolo2"/>
        <w:keepNext/>
        <w:keepLines/>
        <w:rPr>
          <w:sz w:val="20"/>
          <w:szCs w:val="20"/>
          <w:lang w:val="it-IT"/>
        </w:rPr>
      </w:pPr>
      <w:r w:rsidRPr="00AC0D8E">
        <w:rPr>
          <w:sz w:val="20"/>
          <w:szCs w:val="20"/>
          <w:lang w:val="it-IT"/>
        </w:rPr>
        <w:t xml:space="preserve">La garanzia del </w:t>
      </w:r>
      <w:r w:rsidR="004002D9" w:rsidRPr="00AC0D8E">
        <w:rPr>
          <w:sz w:val="20"/>
          <w:szCs w:val="20"/>
          <w:lang w:val="it-IT"/>
        </w:rPr>
        <w:t>Venditore</w:t>
      </w:r>
      <w:r w:rsidRPr="00AC0D8E">
        <w:rPr>
          <w:sz w:val="20"/>
          <w:szCs w:val="20"/>
          <w:lang w:val="it-IT"/>
        </w:rPr>
        <w:t xml:space="preserve"> per </w:t>
      </w:r>
      <w:r w:rsidR="005F74D3">
        <w:rPr>
          <w:sz w:val="20"/>
          <w:szCs w:val="20"/>
          <w:lang w:val="it-IT"/>
        </w:rPr>
        <w:t>i vizi de</w:t>
      </w:r>
      <w:r w:rsidRPr="00AC0D8E">
        <w:rPr>
          <w:sz w:val="20"/>
          <w:szCs w:val="20"/>
          <w:lang w:val="it-IT"/>
        </w:rPr>
        <w:t xml:space="preserve">i </w:t>
      </w:r>
      <w:r w:rsidR="00BF3FA0" w:rsidRPr="00AC0D8E">
        <w:rPr>
          <w:sz w:val="20"/>
          <w:szCs w:val="20"/>
          <w:lang w:val="it-IT"/>
        </w:rPr>
        <w:t>Prodotti Contrattuali</w:t>
      </w:r>
      <w:r w:rsidR="00CF2FAE" w:rsidRPr="00AC0D8E">
        <w:rPr>
          <w:sz w:val="20"/>
          <w:szCs w:val="20"/>
          <w:lang w:val="it-IT"/>
        </w:rPr>
        <w:t xml:space="preserve"> </w:t>
      </w:r>
      <w:r w:rsidR="005F74D3" w:rsidRPr="0017417C">
        <w:rPr>
          <w:sz w:val="20"/>
          <w:szCs w:val="20"/>
          <w:lang w:val="it-IT"/>
        </w:rPr>
        <w:t xml:space="preserve">ai sensi dell’art. 1490 del </w:t>
      </w:r>
      <w:proofErr w:type="gramStart"/>
      <w:r w:rsidR="005F74D3" w:rsidRPr="0017417C">
        <w:rPr>
          <w:sz w:val="20"/>
          <w:szCs w:val="20"/>
          <w:lang w:val="it-IT"/>
        </w:rPr>
        <w:t>Codice Civile</w:t>
      </w:r>
      <w:proofErr w:type="gramEnd"/>
      <w:r w:rsidR="005F74D3" w:rsidRPr="00AC0D8E">
        <w:rPr>
          <w:sz w:val="20"/>
          <w:szCs w:val="20"/>
          <w:lang w:val="it-IT"/>
        </w:rPr>
        <w:t xml:space="preserve"> </w:t>
      </w:r>
      <w:r w:rsidRPr="00AC0D8E">
        <w:rPr>
          <w:sz w:val="20"/>
          <w:szCs w:val="20"/>
          <w:lang w:val="it-IT"/>
        </w:rPr>
        <w:t>e</w:t>
      </w:r>
      <w:r w:rsidR="008B76FF" w:rsidRPr="00AC0D8E">
        <w:rPr>
          <w:sz w:val="20"/>
          <w:szCs w:val="20"/>
          <w:lang w:val="it-IT"/>
        </w:rPr>
        <w:t xml:space="preserve"> </w:t>
      </w:r>
      <w:r w:rsidR="005F74D3">
        <w:rPr>
          <w:sz w:val="20"/>
          <w:szCs w:val="20"/>
          <w:lang w:val="it-IT"/>
        </w:rPr>
        <w:t>i diritti risarcitori</w:t>
      </w:r>
      <w:r w:rsidRPr="00AC0D8E">
        <w:rPr>
          <w:sz w:val="20"/>
          <w:szCs w:val="20"/>
          <w:lang w:val="it-IT"/>
        </w:rPr>
        <w:t xml:space="preserve"> dell’</w:t>
      </w:r>
      <w:r w:rsidR="004002D9" w:rsidRPr="00AC0D8E">
        <w:rPr>
          <w:sz w:val="20"/>
          <w:szCs w:val="20"/>
          <w:lang w:val="it-IT"/>
        </w:rPr>
        <w:t>Acquirente</w:t>
      </w:r>
      <w:r w:rsidRPr="00AC0D8E">
        <w:rPr>
          <w:sz w:val="20"/>
          <w:szCs w:val="20"/>
          <w:lang w:val="it-IT"/>
        </w:rPr>
        <w:t xml:space="preserve"> nei confronti del </w:t>
      </w:r>
      <w:r w:rsidR="004002D9" w:rsidRPr="00AC0D8E">
        <w:rPr>
          <w:sz w:val="20"/>
          <w:szCs w:val="20"/>
          <w:lang w:val="it-IT"/>
        </w:rPr>
        <w:t>Venditore</w:t>
      </w:r>
      <w:r w:rsidR="00B10A81" w:rsidRPr="00AC0D8E">
        <w:rPr>
          <w:sz w:val="20"/>
          <w:szCs w:val="20"/>
          <w:lang w:val="it-IT"/>
        </w:rPr>
        <w:t xml:space="preserve"> </w:t>
      </w:r>
      <w:r w:rsidR="005F74D3">
        <w:rPr>
          <w:sz w:val="20"/>
          <w:szCs w:val="20"/>
          <w:lang w:val="it-IT"/>
        </w:rPr>
        <w:t xml:space="preserve">per Prodotti Contrattuali viziati </w:t>
      </w:r>
      <w:r w:rsidRPr="00AC0D8E">
        <w:rPr>
          <w:sz w:val="20"/>
          <w:szCs w:val="20"/>
          <w:lang w:val="it-IT"/>
        </w:rPr>
        <w:t xml:space="preserve">sarà disciplinata ai sensi dei </w:t>
      </w:r>
      <w:r w:rsidRPr="00D10CF0">
        <w:rPr>
          <w:sz w:val="20"/>
          <w:szCs w:val="20"/>
          <w:lang w:val="it-IT"/>
        </w:rPr>
        <w:t>seguenti sottoparagrafi</w:t>
      </w:r>
      <w:r w:rsidR="00CF2FAE" w:rsidRPr="00D10CF0">
        <w:rPr>
          <w:noProof/>
          <w:sz w:val="20"/>
          <w:szCs w:val="20"/>
          <w:lang w:val="it-IT"/>
        </w:rPr>
        <w:t>:</w:t>
      </w:r>
      <w:r w:rsidR="0028257B" w:rsidRPr="00D10CF0">
        <w:rPr>
          <w:sz w:val="20"/>
          <w:szCs w:val="20"/>
          <w:lang w:val="it-IT"/>
        </w:rPr>
        <w:t xml:space="preserve"> </w:t>
      </w:r>
    </w:p>
    <w:p w14:paraId="5BFF090A" w14:textId="77777777" w:rsidR="00CF2FAE" w:rsidRPr="00AC0D8E" w:rsidRDefault="00CF2FAE" w:rsidP="009B272B">
      <w:pPr>
        <w:rPr>
          <w:sz w:val="20"/>
          <w:lang w:val="it-IT"/>
        </w:rPr>
      </w:pPr>
    </w:p>
    <w:p w14:paraId="620AA6F0" w14:textId="5CA0D8E7" w:rsidR="00C44074" w:rsidRPr="00AC0D8E" w:rsidRDefault="006E57BE" w:rsidP="001578BD">
      <w:pPr>
        <w:pStyle w:val="Titolo2"/>
        <w:rPr>
          <w:sz w:val="20"/>
          <w:szCs w:val="20"/>
          <w:lang w:val="it-IT"/>
        </w:rPr>
      </w:pPr>
      <w:r w:rsidRPr="00F30356">
        <w:rPr>
          <w:sz w:val="20"/>
          <w:szCs w:val="20"/>
          <w:lang w:val="it-IT"/>
        </w:rPr>
        <w:t>L’</w:t>
      </w:r>
      <w:r w:rsidR="004002D9" w:rsidRPr="00C96B21">
        <w:rPr>
          <w:sz w:val="20"/>
          <w:szCs w:val="20"/>
          <w:lang w:val="it-IT"/>
        </w:rPr>
        <w:t>Acquirente</w:t>
      </w:r>
      <w:r w:rsidRPr="0017417C">
        <w:rPr>
          <w:sz w:val="20"/>
          <w:szCs w:val="20"/>
          <w:lang w:val="it-IT"/>
        </w:rPr>
        <w:t xml:space="preserve"> </w:t>
      </w:r>
      <w:r w:rsidR="00983964" w:rsidRPr="0017417C">
        <w:rPr>
          <w:sz w:val="20"/>
          <w:szCs w:val="20"/>
          <w:lang w:val="it-IT"/>
        </w:rPr>
        <w:t xml:space="preserve">è tenuto all’ispezione di tutti i </w:t>
      </w:r>
      <w:r w:rsidR="00BF3FA0" w:rsidRPr="0017417C">
        <w:rPr>
          <w:sz w:val="20"/>
          <w:szCs w:val="20"/>
          <w:lang w:val="it-IT"/>
        </w:rPr>
        <w:t>Prodotti Contrattuali</w:t>
      </w:r>
      <w:r w:rsidR="00C44074" w:rsidRPr="0017417C">
        <w:rPr>
          <w:sz w:val="20"/>
          <w:szCs w:val="20"/>
          <w:lang w:val="it-IT"/>
        </w:rPr>
        <w:t xml:space="preserve"> </w:t>
      </w:r>
      <w:r w:rsidR="00983964" w:rsidRPr="0017417C">
        <w:rPr>
          <w:sz w:val="20"/>
          <w:szCs w:val="20"/>
          <w:lang w:val="it-IT"/>
        </w:rPr>
        <w:t>con la diligenza de</w:t>
      </w:r>
      <w:r w:rsidR="00C2282C" w:rsidRPr="0017417C">
        <w:rPr>
          <w:sz w:val="20"/>
          <w:szCs w:val="20"/>
          <w:lang w:val="it-IT"/>
        </w:rPr>
        <w:t xml:space="preserve">l prudente </w:t>
      </w:r>
      <w:r w:rsidR="00983964" w:rsidRPr="0017417C">
        <w:rPr>
          <w:sz w:val="20"/>
          <w:szCs w:val="20"/>
          <w:lang w:val="it-IT"/>
        </w:rPr>
        <w:t>imprenditore</w:t>
      </w:r>
      <w:r w:rsidR="00C44074" w:rsidRPr="0017417C">
        <w:rPr>
          <w:sz w:val="20"/>
          <w:szCs w:val="20"/>
          <w:lang w:val="it-IT"/>
        </w:rPr>
        <w:t xml:space="preserve">. </w:t>
      </w:r>
      <w:r w:rsidR="00983964" w:rsidRPr="0017417C">
        <w:rPr>
          <w:sz w:val="20"/>
          <w:szCs w:val="20"/>
          <w:lang w:val="it-IT"/>
        </w:rPr>
        <w:t>I</w:t>
      </w:r>
      <w:r w:rsidR="00C44074" w:rsidRPr="0017417C">
        <w:rPr>
          <w:sz w:val="20"/>
          <w:szCs w:val="20"/>
          <w:lang w:val="it-IT"/>
        </w:rPr>
        <w:t xml:space="preserve"> </w:t>
      </w:r>
      <w:r w:rsidR="00BF3FA0" w:rsidRPr="0017417C">
        <w:rPr>
          <w:sz w:val="20"/>
          <w:szCs w:val="20"/>
          <w:lang w:val="it-IT"/>
        </w:rPr>
        <w:t>Prodotti Contrattuali</w:t>
      </w:r>
      <w:r w:rsidR="00C44074" w:rsidRPr="0017417C">
        <w:rPr>
          <w:sz w:val="20"/>
          <w:szCs w:val="20"/>
          <w:lang w:val="it-IT"/>
        </w:rPr>
        <w:t xml:space="preserve"> </w:t>
      </w:r>
      <w:r w:rsidR="005F74D3">
        <w:rPr>
          <w:sz w:val="20"/>
          <w:szCs w:val="20"/>
          <w:lang w:val="it-IT"/>
        </w:rPr>
        <w:t>si hanno per</w:t>
      </w:r>
      <w:r w:rsidR="00983964" w:rsidRPr="0017417C">
        <w:rPr>
          <w:sz w:val="20"/>
          <w:szCs w:val="20"/>
          <w:lang w:val="it-IT"/>
        </w:rPr>
        <w:t xml:space="preserve"> approvati dall’</w:t>
      </w:r>
      <w:r w:rsidR="004002D9" w:rsidRPr="0017417C">
        <w:rPr>
          <w:sz w:val="20"/>
          <w:szCs w:val="20"/>
          <w:lang w:val="it-IT"/>
        </w:rPr>
        <w:t>Acquirente</w:t>
      </w:r>
      <w:r w:rsidR="00C44074" w:rsidRPr="0017417C">
        <w:rPr>
          <w:sz w:val="20"/>
          <w:szCs w:val="20"/>
          <w:lang w:val="it-IT"/>
        </w:rPr>
        <w:t xml:space="preserve"> </w:t>
      </w:r>
      <w:r w:rsidR="00815FE6" w:rsidRPr="0017417C">
        <w:rPr>
          <w:sz w:val="20"/>
          <w:szCs w:val="20"/>
          <w:lang w:val="it-IT"/>
        </w:rPr>
        <w:t xml:space="preserve">se non </w:t>
      </w:r>
      <w:r w:rsidR="005F74D3">
        <w:rPr>
          <w:sz w:val="20"/>
          <w:szCs w:val="20"/>
          <w:lang w:val="it-IT"/>
        </w:rPr>
        <w:t>è</w:t>
      </w:r>
      <w:r w:rsidR="005F74D3" w:rsidRPr="0017417C">
        <w:rPr>
          <w:sz w:val="20"/>
          <w:szCs w:val="20"/>
          <w:lang w:val="it-IT"/>
        </w:rPr>
        <w:t xml:space="preserve"> </w:t>
      </w:r>
      <w:r w:rsidR="00815FE6" w:rsidRPr="0017417C">
        <w:rPr>
          <w:sz w:val="20"/>
          <w:szCs w:val="20"/>
          <w:lang w:val="it-IT"/>
        </w:rPr>
        <w:t>stata effettuata una</w:t>
      </w:r>
      <w:r w:rsidR="00983964" w:rsidRPr="0017417C">
        <w:rPr>
          <w:sz w:val="20"/>
          <w:szCs w:val="20"/>
          <w:lang w:val="it-IT"/>
        </w:rPr>
        <w:t xml:space="preserve"> denuncia del vizio al Venditore</w:t>
      </w:r>
      <w:r w:rsidR="005D1BF4" w:rsidRPr="0017417C">
        <w:rPr>
          <w:sz w:val="20"/>
          <w:szCs w:val="20"/>
          <w:lang w:val="it-IT"/>
        </w:rPr>
        <w:t>,</w:t>
      </w:r>
      <w:r w:rsidR="00983964" w:rsidRPr="0017417C">
        <w:rPr>
          <w:sz w:val="20"/>
          <w:szCs w:val="20"/>
          <w:lang w:val="it-IT"/>
        </w:rPr>
        <w:t xml:space="preserve"> a pena di decadenza, </w:t>
      </w:r>
      <w:r w:rsidR="00C44074" w:rsidRPr="0017417C">
        <w:rPr>
          <w:sz w:val="20"/>
          <w:szCs w:val="20"/>
          <w:lang w:val="it-IT"/>
        </w:rPr>
        <w:t>(</w:t>
      </w:r>
      <w:r w:rsidR="00CD31B7">
        <w:rPr>
          <w:sz w:val="20"/>
          <w:szCs w:val="20"/>
          <w:lang w:val="it-IT"/>
        </w:rPr>
        <w:t>I</w:t>
      </w:r>
      <w:r w:rsidR="00C44074" w:rsidRPr="0017417C">
        <w:rPr>
          <w:sz w:val="20"/>
          <w:szCs w:val="20"/>
          <w:lang w:val="it-IT"/>
        </w:rPr>
        <w:t>) in cas</w:t>
      </w:r>
      <w:r w:rsidR="006D4AD8" w:rsidRPr="0017417C">
        <w:rPr>
          <w:sz w:val="20"/>
          <w:szCs w:val="20"/>
          <w:lang w:val="it-IT"/>
        </w:rPr>
        <w:t xml:space="preserve">o di vizi o difformità </w:t>
      </w:r>
      <w:r w:rsidR="009D0B15" w:rsidRPr="0017417C">
        <w:rPr>
          <w:sz w:val="20"/>
          <w:szCs w:val="20"/>
          <w:lang w:val="it-IT"/>
        </w:rPr>
        <w:t>palesi</w:t>
      </w:r>
      <w:r w:rsidR="00815FE6" w:rsidRPr="0017417C">
        <w:rPr>
          <w:sz w:val="20"/>
          <w:szCs w:val="20"/>
          <w:lang w:val="it-IT"/>
        </w:rPr>
        <w:t xml:space="preserve"> </w:t>
      </w:r>
      <w:r w:rsidR="006D4AD8" w:rsidRPr="0017417C">
        <w:rPr>
          <w:sz w:val="20"/>
          <w:szCs w:val="20"/>
          <w:lang w:val="it-IT"/>
        </w:rPr>
        <w:t>relativ</w:t>
      </w:r>
      <w:r w:rsidR="009D0B15" w:rsidRPr="0017417C">
        <w:rPr>
          <w:sz w:val="20"/>
          <w:szCs w:val="20"/>
          <w:lang w:val="it-IT"/>
        </w:rPr>
        <w:t>i</w:t>
      </w:r>
      <w:r w:rsidR="006D4AD8" w:rsidRPr="0017417C">
        <w:rPr>
          <w:sz w:val="20"/>
          <w:szCs w:val="20"/>
          <w:lang w:val="it-IT"/>
        </w:rPr>
        <w:t xml:space="preserve"> alla quantità o alla tipologia di prodotto</w:t>
      </w:r>
      <w:r w:rsidR="009D0B15" w:rsidRPr="0017417C">
        <w:rPr>
          <w:sz w:val="20"/>
          <w:szCs w:val="20"/>
          <w:lang w:val="it-IT"/>
        </w:rPr>
        <w:t>,</w:t>
      </w:r>
      <w:r w:rsidR="00C44074" w:rsidRPr="0017417C">
        <w:rPr>
          <w:sz w:val="20"/>
          <w:szCs w:val="20"/>
          <w:lang w:val="it-IT"/>
        </w:rPr>
        <w:t xml:space="preserve"> </w:t>
      </w:r>
      <w:r w:rsidR="006D4AD8" w:rsidRPr="0017417C">
        <w:rPr>
          <w:sz w:val="20"/>
          <w:szCs w:val="20"/>
          <w:lang w:val="it-IT"/>
        </w:rPr>
        <w:t>en</w:t>
      </w:r>
      <w:r w:rsidR="009D0B15" w:rsidRPr="0017417C">
        <w:rPr>
          <w:sz w:val="20"/>
          <w:szCs w:val="20"/>
          <w:lang w:val="it-IT"/>
        </w:rPr>
        <w:t>tro</w:t>
      </w:r>
      <w:r w:rsidR="009D0B15" w:rsidRPr="00AC0D8E">
        <w:rPr>
          <w:sz w:val="20"/>
          <w:szCs w:val="20"/>
          <w:lang w:val="it-IT"/>
        </w:rPr>
        <w:t xml:space="preserve"> </w:t>
      </w:r>
      <w:r w:rsidR="00C44074" w:rsidRPr="00AC0D8E">
        <w:rPr>
          <w:sz w:val="20"/>
          <w:szCs w:val="20"/>
          <w:lang w:val="it-IT"/>
        </w:rPr>
        <w:t>8 (</w:t>
      </w:r>
      <w:r w:rsidR="006D4AD8" w:rsidRPr="00AC0D8E">
        <w:rPr>
          <w:sz w:val="20"/>
          <w:szCs w:val="20"/>
          <w:lang w:val="it-IT"/>
        </w:rPr>
        <w:t>otto</w:t>
      </w:r>
      <w:r w:rsidR="00C44074" w:rsidRPr="00AC0D8E">
        <w:rPr>
          <w:sz w:val="20"/>
          <w:szCs w:val="20"/>
          <w:lang w:val="it-IT"/>
        </w:rPr>
        <w:t xml:space="preserve">) </w:t>
      </w:r>
      <w:r w:rsidR="006D4AD8" w:rsidRPr="00AC0D8E">
        <w:rPr>
          <w:sz w:val="20"/>
          <w:szCs w:val="20"/>
          <w:lang w:val="it-IT"/>
        </w:rPr>
        <w:t xml:space="preserve">giorni dalla </w:t>
      </w:r>
      <w:r w:rsidR="003E7938" w:rsidRPr="00AC0D8E">
        <w:rPr>
          <w:sz w:val="20"/>
          <w:szCs w:val="20"/>
          <w:lang w:val="it-IT"/>
        </w:rPr>
        <w:t>consegna</w:t>
      </w:r>
      <w:r w:rsidR="00C44074" w:rsidRPr="00AC0D8E">
        <w:rPr>
          <w:sz w:val="20"/>
          <w:szCs w:val="20"/>
          <w:lang w:val="it-IT"/>
        </w:rPr>
        <w:t xml:space="preserve"> o (</w:t>
      </w:r>
      <w:r w:rsidR="00CD31B7">
        <w:rPr>
          <w:sz w:val="20"/>
          <w:szCs w:val="20"/>
          <w:lang w:val="it-IT"/>
        </w:rPr>
        <w:t>II</w:t>
      </w:r>
      <w:r w:rsidR="00C44074" w:rsidRPr="00AC0D8E">
        <w:rPr>
          <w:sz w:val="20"/>
          <w:szCs w:val="20"/>
          <w:lang w:val="it-IT"/>
        </w:rPr>
        <w:t>) in</w:t>
      </w:r>
      <w:r w:rsidR="006D4AD8" w:rsidRPr="00AC0D8E">
        <w:rPr>
          <w:sz w:val="20"/>
          <w:szCs w:val="20"/>
          <w:lang w:val="it-IT"/>
        </w:rPr>
        <w:t xml:space="preserve"> tutti gli altri casi</w:t>
      </w:r>
      <w:r w:rsidR="00C44074" w:rsidRPr="00AC0D8E">
        <w:rPr>
          <w:sz w:val="20"/>
          <w:szCs w:val="20"/>
          <w:lang w:val="it-IT"/>
        </w:rPr>
        <w:t xml:space="preserve"> (</w:t>
      </w:r>
      <w:r w:rsidR="006D4AD8" w:rsidRPr="00AC0D8E">
        <w:rPr>
          <w:sz w:val="20"/>
          <w:szCs w:val="20"/>
          <w:lang w:val="it-IT"/>
        </w:rPr>
        <w:t>vizi occulti</w:t>
      </w:r>
      <w:r w:rsidR="00C44074" w:rsidRPr="00AC0D8E">
        <w:rPr>
          <w:sz w:val="20"/>
          <w:szCs w:val="20"/>
          <w:lang w:val="it-IT"/>
        </w:rPr>
        <w:t>)</w:t>
      </w:r>
      <w:r w:rsidR="009D0B15" w:rsidRPr="00AC0D8E">
        <w:rPr>
          <w:sz w:val="20"/>
          <w:szCs w:val="20"/>
          <w:lang w:val="it-IT"/>
        </w:rPr>
        <w:t>,</w:t>
      </w:r>
      <w:r w:rsidR="00C44074" w:rsidRPr="00AC0D8E">
        <w:rPr>
          <w:sz w:val="20"/>
          <w:szCs w:val="20"/>
          <w:lang w:val="it-IT"/>
        </w:rPr>
        <w:t xml:space="preserve"> </w:t>
      </w:r>
      <w:r w:rsidR="006D4AD8" w:rsidRPr="00AC0D8E">
        <w:rPr>
          <w:sz w:val="20"/>
          <w:szCs w:val="20"/>
          <w:lang w:val="it-IT"/>
        </w:rPr>
        <w:t>entro</w:t>
      </w:r>
      <w:r w:rsidR="00C44074" w:rsidRPr="00AC0D8E">
        <w:rPr>
          <w:sz w:val="20"/>
          <w:szCs w:val="20"/>
          <w:lang w:val="it-IT"/>
        </w:rPr>
        <w:t xml:space="preserve"> 8 (</w:t>
      </w:r>
      <w:r w:rsidR="006D4AD8" w:rsidRPr="00AC0D8E">
        <w:rPr>
          <w:sz w:val="20"/>
          <w:szCs w:val="20"/>
          <w:lang w:val="it-IT"/>
        </w:rPr>
        <w:t>otto</w:t>
      </w:r>
      <w:r w:rsidR="00C44074" w:rsidRPr="00AC0D8E">
        <w:rPr>
          <w:sz w:val="20"/>
          <w:szCs w:val="20"/>
          <w:lang w:val="it-IT"/>
        </w:rPr>
        <w:t xml:space="preserve">) </w:t>
      </w:r>
      <w:r w:rsidR="006D4AD8" w:rsidRPr="00AC0D8E">
        <w:rPr>
          <w:sz w:val="20"/>
          <w:szCs w:val="20"/>
          <w:lang w:val="it-IT"/>
        </w:rPr>
        <w:t>giorni dalla loro scoperta</w:t>
      </w:r>
      <w:r w:rsidR="00C44074" w:rsidRPr="00AC0D8E">
        <w:rPr>
          <w:sz w:val="20"/>
          <w:szCs w:val="20"/>
          <w:lang w:val="it-IT"/>
        </w:rPr>
        <w:t>.</w:t>
      </w:r>
      <w:r w:rsidR="000C74F5" w:rsidRPr="00AC0D8E">
        <w:rPr>
          <w:sz w:val="20"/>
          <w:szCs w:val="20"/>
          <w:lang w:val="it-IT"/>
        </w:rPr>
        <w:t xml:space="preserve"> </w:t>
      </w:r>
      <w:r w:rsidR="005F74D3">
        <w:rPr>
          <w:sz w:val="20"/>
          <w:szCs w:val="20"/>
          <w:lang w:val="it-IT"/>
        </w:rPr>
        <w:t>Resta inteso che i</w:t>
      </w:r>
      <w:r w:rsidR="006D4AD8" w:rsidRPr="00AC0D8E">
        <w:rPr>
          <w:sz w:val="20"/>
          <w:szCs w:val="20"/>
          <w:lang w:val="it-IT"/>
        </w:rPr>
        <w:t xml:space="preserve">l Venditore non </w:t>
      </w:r>
      <w:r w:rsidR="000C74F5" w:rsidRPr="00AC0D8E">
        <w:rPr>
          <w:sz w:val="20"/>
          <w:szCs w:val="20"/>
          <w:lang w:val="it-IT"/>
        </w:rPr>
        <w:t>potrà</w:t>
      </w:r>
      <w:r w:rsidR="006D4AD8" w:rsidRPr="00AC0D8E">
        <w:rPr>
          <w:sz w:val="20"/>
          <w:szCs w:val="20"/>
          <w:lang w:val="it-IT"/>
        </w:rPr>
        <w:t xml:space="preserve"> invocare questi termini se ha fraudolentemente occultato il vizio</w:t>
      </w:r>
      <w:r w:rsidR="00C44074" w:rsidRPr="00AC0D8E">
        <w:rPr>
          <w:sz w:val="20"/>
          <w:szCs w:val="20"/>
          <w:lang w:val="it-IT"/>
        </w:rPr>
        <w:t>.</w:t>
      </w:r>
      <w:r w:rsidR="005D1BF4" w:rsidRPr="00AC0D8E">
        <w:rPr>
          <w:sz w:val="20"/>
          <w:szCs w:val="20"/>
          <w:lang w:val="it-IT"/>
        </w:rPr>
        <w:t xml:space="preserve"> </w:t>
      </w:r>
      <w:r w:rsidR="004F3F6C" w:rsidRPr="00AC0D8E">
        <w:rPr>
          <w:sz w:val="20"/>
          <w:szCs w:val="20"/>
          <w:lang w:val="it-IT"/>
        </w:rPr>
        <w:t xml:space="preserve">Le azioni relative ai vizi </w:t>
      </w:r>
      <w:r w:rsidR="007F3D94">
        <w:rPr>
          <w:sz w:val="20"/>
          <w:szCs w:val="20"/>
          <w:lang w:val="it-IT"/>
        </w:rPr>
        <w:t xml:space="preserve">del Prodotti Contrattuali </w:t>
      </w:r>
      <w:r w:rsidR="00A1377A" w:rsidRPr="00AC0D8E">
        <w:rPr>
          <w:sz w:val="20"/>
          <w:szCs w:val="20"/>
          <w:lang w:val="it-IT"/>
        </w:rPr>
        <w:t xml:space="preserve">si prescrivono in </w:t>
      </w:r>
      <w:r w:rsidR="005D1BF4" w:rsidRPr="00AC0D8E">
        <w:rPr>
          <w:sz w:val="20"/>
          <w:lang w:val="it-IT"/>
        </w:rPr>
        <w:t>12 m</w:t>
      </w:r>
      <w:r w:rsidR="004F3F6C" w:rsidRPr="00AC0D8E">
        <w:rPr>
          <w:sz w:val="20"/>
          <w:lang w:val="it-IT"/>
        </w:rPr>
        <w:t>esi decorrent</w:t>
      </w:r>
      <w:r w:rsidR="00A1377A" w:rsidRPr="00AC0D8E">
        <w:rPr>
          <w:sz w:val="20"/>
          <w:lang w:val="it-IT"/>
        </w:rPr>
        <w:t>i</w:t>
      </w:r>
      <w:r w:rsidR="004F3F6C" w:rsidRPr="00AC0D8E">
        <w:rPr>
          <w:sz w:val="20"/>
          <w:lang w:val="it-IT"/>
        </w:rPr>
        <w:t xml:space="preserve"> </w:t>
      </w:r>
      <w:r w:rsidR="004F3F6C" w:rsidRPr="00AC0D8E">
        <w:rPr>
          <w:sz w:val="20"/>
          <w:lang w:val="it-IT"/>
        </w:rPr>
        <w:lastRenderedPageBreak/>
        <w:t xml:space="preserve">dalla </w:t>
      </w:r>
      <w:r w:rsidR="003E7938" w:rsidRPr="00AC0D8E">
        <w:rPr>
          <w:sz w:val="20"/>
          <w:lang w:val="it-IT"/>
        </w:rPr>
        <w:t>consegna</w:t>
      </w:r>
      <w:r w:rsidR="005D1BF4" w:rsidRPr="00AC0D8E">
        <w:rPr>
          <w:sz w:val="20"/>
          <w:lang w:val="it-IT"/>
        </w:rPr>
        <w:t xml:space="preserve"> </w:t>
      </w:r>
      <w:r w:rsidR="004F3F6C" w:rsidRPr="00AC0D8E">
        <w:rPr>
          <w:sz w:val="20"/>
          <w:lang w:val="it-IT"/>
        </w:rPr>
        <w:t xml:space="preserve">del </w:t>
      </w:r>
      <w:r w:rsidR="007F3D94">
        <w:rPr>
          <w:sz w:val="20"/>
          <w:lang w:val="it-IT"/>
        </w:rPr>
        <w:t xml:space="preserve">singolo </w:t>
      </w:r>
      <w:r w:rsidR="00D47147" w:rsidRPr="00AC0D8E">
        <w:rPr>
          <w:sz w:val="20"/>
          <w:szCs w:val="20"/>
          <w:lang w:val="it-IT"/>
        </w:rPr>
        <w:t>Prodotto Contrattuale</w:t>
      </w:r>
      <w:r w:rsidR="004F3F6C" w:rsidRPr="00AC0D8E">
        <w:rPr>
          <w:sz w:val="20"/>
          <w:szCs w:val="20"/>
          <w:lang w:val="it-IT"/>
        </w:rPr>
        <w:t>, salva l’applicazione di termini più ampi previsti da disposizioni inderogabili di legge</w:t>
      </w:r>
      <w:r w:rsidR="005D1BF4" w:rsidRPr="00AC0D8E">
        <w:rPr>
          <w:sz w:val="20"/>
          <w:szCs w:val="20"/>
          <w:lang w:val="it-IT"/>
        </w:rPr>
        <w:t>.</w:t>
      </w:r>
    </w:p>
    <w:p w14:paraId="4DB32B04" w14:textId="77777777" w:rsidR="00D95C16" w:rsidRPr="00AC0D8E" w:rsidRDefault="00D95C16" w:rsidP="009E7020">
      <w:pPr>
        <w:rPr>
          <w:lang w:val="it-IT"/>
        </w:rPr>
      </w:pPr>
    </w:p>
    <w:p w14:paraId="6D860C85" w14:textId="3ACC551F" w:rsidR="00993D7A" w:rsidRPr="002026EA" w:rsidRDefault="00993D7A" w:rsidP="00993D7A">
      <w:pPr>
        <w:pStyle w:val="Titolo2"/>
        <w:rPr>
          <w:sz w:val="20"/>
          <w:szCs w:val="20"/>
          <w:lang w:val="it-IT"/>
        </w:rPr>
      </w:pPr>
      <w:r w:rsidRPr="002026EA">
        <w:rPr>
          <w:sz w:val="20"/>
          <w:szCs w:val="20"/>
          <w:lang w:val="it-IT"/>
        </w:rPr>
        <w:t xml:space="preserve">Qualora l'Acquirente denunci </w:t>
      </w:r>
      <w:r w:rsidR="00F518EE" w:rsidRPr="002026EA">
        <w:rPr>
          <w:sz w:val="20"/>
          <w:szCs w:val="20"/>
          <w:lang w:val="it-IT"/>
        </w:rPr>
        <w:t xml:space="preserve">i </w:t>
      </w:r>
      <w:r w:rsidRPr="002026EA">
        <w:rPr>
          <w:sz w:val="20"/>
          <w:szCs w:val="20"/>
          <w:lang w:val="it-IT"/>
        </w:rPr>
        <w:t xml:space="preserve">vizi di un Prodotto Contrattuale </w:t>
      </w:r>
      <w:r w:rsidR="00F518EE" w:rsidRPr="002026EA">
        <w:rPr>
          <w:sz w:val="20"/>
          <w:szCs w:val="20"/>
          <w:lang w:val="it-IT"/>
        </w:rPr>
        <w:t xml:space="preserve">ai sensi del precedente art. </w:t>
      </w:r>
      <w:r w:rsidRPr="002026EA">
        <w:rPr>
          <w:sz w:val="20"/>
          <w:szCs w:val="20"/>
          <w:lang w:val="it-IT"/>
        </w:rPr>
        <w:t>10.2, il Venditore</w:t>
      </w:r>
      <w:r w:rsidR="003530AB" w:rsidRPr="00C6721E">
        <w:rPr>
          <w:sz w:val="20"/>
          <w:szCs w:val="20"/>
          <w:lang w:val="it-IT"/>
        </w:rPr>
        <w:t xml:space="preserve"> provvederà</w:t>
      </w:r>
      <w:r w:rsidRPr="002026EA">
        <w:rPr>
          <w:sz w:val="20"/>
          <w:szCs w:val="20"/>
          <w:lang w:val="it-IT"/>
        </w:rPr>
        <w:t xml:space="preserve">, a sua discrezione, </w:t>
      </w:r>
      <w:r w:rsidR="003530AB" w:rsidRPr="002026EA">
        <w:rPr>
          <w:sz w:val="20"/>
          <w:szCs w:val="20"/>
          <w:lang w:val="it-IT"/>
        </w:rPr>
        <w:t xml:space="preserve">a </w:t>
      </w:r>
      <w:r w:rsidR="00F518EE" w:rsidRPr="002026EA">
        <w:rPr>
          <w:sz w:val="20"/>
          <w:szCs w:val="20"/>
          <w:lang w:val="it-IT"/>
        </w:rPr>
        <w:t xml:space="preserve">ripararli </w:t>
      </w:r>
      <w:r w:rsidRPr="002026EA">
        <w:rPr>
          <w:sz w:val="20"/>
          <w:szCs w:val="20"/>
          <w:lang w:val="it-IT"/>
        </w:rPr>
        <w:t>a proprie spese o</w:t>
      </w:r>
      <w:r w:rsidR="003530AB" w:rsidRPr="002026EA">
        <w:rPr>
          <w:sz w:val="20"/>
          <w:szCs w:val="20"/>
          <w:lang w:val="it-IT"/>
        </w:rPr>
        <w:t xml:space="preserve"> a</w:t>
      </w:r>
      <w:r w:rsidRPr="002026EA">
        <w:rPr>
          <w:sz w:val="20"/>
          <w:szCs w:val="20"/>
          <w:lang w:val="it-IT"/>
        </w:rPr>
        <w:t xml:space="preserve"> sostituire i Prodotti Contrattuali viziati (</w:t>
      </w:r>
      <w:r w:rsidR="00F518EE" w:rsidRPr="00FA7561">
        <w:rPr>
          <w:sz w:val="20"/>
          <w:szCs w:val="20"/>
          <w:lang w:val="it-IT"/>
        </w:rPr>
        <w:t>di seguito, co</w:t>
      </w:r>
      <w:r w:rsidR="003C0DE0" w:rsidRPr="00B84EB0">
        <w:rPr>
          <w:sz w:val="20"/>
          <w:szCs w:val="20"/>
          <w:lang w:val="it-IT"/>
        </w:rPr>
        <w:t>ngiun</w:t>
      </w:r>
      <w:r w:rsidR="00CD50A7" w:rsidRPr="007C1E7E">
        <w:rPr>
          <w:sz w:val="20"/>
          <w:szCs w:val="20"/>
          <w:lang w:val="it-IT"/>
        </w:rPr>
        <w:t>t</w:t>
      </w:r>
      <w:r w:rsidR="003C0DE0" w:rsidRPr="007C1E7E">
        <w:rPr>
          <w:sz w:val="20"/>
          <w:szCs w:val="20"/>
          <w:lang w:val="it-IT"/>
        </w:rPr>
        <w:t>amente</w:t>
      </w:r>
      <w:r w:rsidR="00F518EE" w:rsidRPr="007C1E7E">
        <w:rPr>
          <w:sz w:val="20"/>
          <w:szCs w:val="20"/>
          <w:lang w:val="it-IT"/>
        </w:rPr>
        <w:t>,</w:t>
      </w:r>
      <w:r w:rsidRPr="007C1E7E">
        <w:rPr>
          <w:sz w:val="20"/>
          <w:szCs w:val="20"/>
          <w:lang w:val="it-IT"/>
        </w:rPr>
        <w:t xml:space="preserve"> “</w:t>
      </w:r>
      <w:r w:rsidRPr="00C6721E">
        <w:rPr>
          <w:b/>
          <w:sz w:val="20"/>
          <w:szCs w:val="20"/>
          <w:lang w:val="it-IT"/>
        </w:rPr>
        <w:t>Esecuzione Supplementare in Forma Specifica</w:t>
      </w:r>
      <w:r w:rsidRPr="007C1E7E">
        <w:rPr>
          <w:sz w:val="20"/>
          <w:szCs w:val="20"/>
          <w:lang w:val="it-IT"/>
        </w:rPr>
        <w:t xml:space="preserve">”). Il Venditore </w:t>
      </w:r>
      <w:r w:rsidR="00F518EE" w:rsidRPr="007C1E7E">
        <w:rPr>
          <w:sz w:val="20"/>
          <w:szCs w:val="20"/>
          <w:lang w:val="it-IT"/>
        </w:rPr>
        <w:t>potrà</w:t>
      </w:r>
      <w:r w:rsidRPr="007C1E7E">
        <w:rPr>
          <w:sz w:val="20"/>
          <w:szCs w:val="20"/>
          <w:lang w:val="it-IT"/>
        </w:rPr>
        <w:t xml:space="preserve"> scegliere, a propria ragionevole discrezione, la modali</w:t>
      </w:r>
      <w:r w:rsidRPr="006B6140">
        <w:rPr>
          <w:sz w:val="20"/>
          <w:szCs w:val="20"/>
          <w:lang w:val="it-IT"/>
        </w:rPr>
        <w:t xml:space="preserve">tà </w:t>
      </w:r>
      <w:r w:rsidR="00F518EE" w:rsidRPr="006B6140">
        <w:rPr>
          <w:sz w:val="20"/>
          <w:szCs w:val="20"/>
          <w:lang w:val="it-IT"/>
        </w:rPr>
        <w:t xml:space="preserve">concreta </w:t>
      </w:r>
      <w:r w:rsidRPr="006B6140">
        <w:rPr>
          <w:sz w:val="20"/>
          <w:szCs w:val="20"/>
          <w:lang w:val="it-IT"/>
        </w:rPr>
        <w:t>dell</w:t>
      </w:r>
      <w:r w:rsidR="00F518EE" w:rsidRPr="006B6140">
        <w:rPr>
          <w:sz w:val="20"/>
          <w:szCs w:val="20"/>
          <w:lang w:val="it-IT"/>
        </w:rPr>
        <w:t>’</w:t>
      </w:r>
      <w:r w:rsidRPr="006B6140">
        <w:rPr>
          <w:sz w:val="20"/>
          <w:szCs w:val="20"/>
          <w:lang w:val="it-IT"/>
        </w:rPr>
        <w:t xml:space="preserve">Esecuzione Supplementare in Forma Specifica, </w:t>
      </w:r>
      <w:r w:rsidR="00F518EE" w:rsidRPr="006B6140">
        <w:rPr>
          <w:sz w:val="20"/>
          <w:szCs w:val="20"/>
          <w:lang w:val="it-IT"/>
        </w:rPr>
        <w:t xml:space="preserve">ovvero la </w:t>
      </w:r>
      <w:r w:rsidRPr="006B6140">
        <w:rPr>
          <w:sz w:val="20"/>
          <w:szCs w:val="20"/>
          <w:lang w:val="it-IT"/>
        </w:rPr>
        <w:t>riparazione o</w:t>
      </w:r>
      <w:r w:rsidR="003530AB" w:rsidRPr="006B6140">
        <w:rPr>
          <w:sz w:val="20"/>
          <w:szCs w:val="20"/>
          <w:lang w:val="it-IT"/>
        </w:rPr>
        <w:t>ppu</w:t>
      </w:r>
      <w:r w:rsidR="003530AB" w:rsidRPr="005F74D3">
        <w:rPr>
          <w:sz w:val="20"/>
          <w:szCs w:val="20"/>
          <w:lang w:val="it-IT"/>
        </w:rPr>
        <w:t>re</w:t>
      </w:r>
      <w:r w:rsidRPr="005F74D3">
        <w:rPr>
          <w:sz w:val="20"/>
          <w:szCs w:val="20"/>
          <w:lang w:val="it-IT"/>
        </w:rPr>
        <w:t xml:space="preserve"> </w:t>
      </w:r>
      <w:r w:rsidR="00F518EE" w:rsidRPr="005F74D3">
        <w:rPr>
          <w:sz w:val="20"/>
          <w:szCs w:val="20"/>
          <w:lang w:val="it-IT"/>
        </w:rPr>
        <w:t xml:space="preserve">la </w:t>
      </w:r>
      <w:r w:rsidRPr="005F74D3">
        <w:rPr>
          <w:sz w:val="20"/>
          <w:szCs w:val="20"/>
          <w:lang w:val="it-IT"/>
        </w:rPr>
        <w:t xml:space="preserve">consegna di nuovi prodotti </w:t>
      </w:r>
      <w:r w:rsidR="00F518EE" w:rsidRPr="005F74D3">
        <w:rPr>
          <w:sz w:val="20"/>
          <w:szCs w:val="20"/>
          <w:lang w:val="it-IT"/>
        </w:rPr>
        <w:t>esenti</w:t>
      </w:r>
      <w:r w:rsidRPr="005F74D3">
        <w:rPr>
          <w:sz w:val="20"/>
          <w:szCs w:val="20"/>
          <w:lang w:val="it-IT"/>
        </w:rPr>
        <w:t xml:space="preserve"> da vizi. </w:t>
      </w:r>
    </w:p>
    <w:p w14:paraId="4A9B42E0" w14:textId="77777777" w:rsidR="00CF2FAE" w:rsidRPr="00AC0D8E" w:rsidRDefault="00CF2FAE" w:rsidP="009B272B">
      <w:pPr>
        <w:rPr>
          <w:sz w:val="20"/>
          <w:lang w:val="it-IT"/>
        </w:rPr>
      </w:pPr>
    </w:p>
    <w:p w14:paraId="41616F41" w14:textId="2172C777" w:rsidR="00AB1C7E" w:rsidRPr="00AC0D8E" w:rsidRDefault="00AB1C7E" w:rsidP="00AB1C7E">
      <w:pPr>
        <w:pStyle w:val="Titolo2"/>
        <w:rPr>
          <w:sz w:val="20"/>
          <w:szCs w:val="20"/>
          <w:lang w:val="it-IT"/>
        </w:rPr>
      </w:pPr>
      <w:r w:rsidRPr="00AC0D8E">
        <w:rPr>
          <w:sz w:val="20"/>
          <w:szCs w:val="20"/>
          <w:lang w:val="it-IT"/>
        </w:rPr>
        <w:t xml:space="preserve">Al fine di consentire l'Esecuzione Supplementare in Forma Specifica, l'Acquirente dovrà concedere al Venditore un termine ragionevole e un’adeguata collaborazione. </w:t>
      </w:r>
    </w:p>
    <w:p w14:paraId="51F5EF52" w14:textId="77777777" w:rsidR="00CF2FAE" w:rsidRPr="00AC0D8E" w:rsidRDefault="00CF2FAE" w:rsidP="009B272B">
      <w:pPr>
        <w:rPr>
          <w:sz w:val="20"/>
          <w:lang w:val="it-IT"/>
        </w:rPr>
      </w:pPr>
    </w:p>
    <w:p w14:paraId="62EB0D68" w14:textId="14341040" w:rsidR="00CF2FAE" w:rsidRPr="002026EA" w:rsidRDefault="0060791F" w:rsidP="00152A77">
      <w:pPr>
        <w:pStyle w:val="Titolo2"/>
        <w:rPr>
          <w:sz w:val="20"/>
          <w:szCs w:val="20"/>
          <w:lang w:val="it-IT"/>
        </w:rPr>
      </w:pPr>
      <w:r w:rsidRPr="002026EA">
        <w:rPr>
          <w:sz w:val="20"/>
          <w:szCs w:val="20"/>
          <w:lang w:val="it-IT"/>
        </w:rPr>
        <w:t xml:space="preserve">Il Venditore ha diritto di </w:t>
      </w:r>
      <w:r w:rsidR="00616F72" w:rsidRPr="0014256A">
        <w:rPr>
          <w:sz w:val="20"/>
          <w:szCs w:val="20"/>
          <w:lang w:val="it-IT"/>
        </w:rPr>
        <w:t>sospendere</w:t>
      </w:r>
      <w:r w:rsidRPr="0014256A">
        <w:rPr>
          <w:sz w:val="20"/>
          <w:szCs w:val="20"/>
          <w:lang w:val="it-IT"/>
        </w:rPr>
        <w:t xml:space="preserve"> </w:t>
      </w:r>
      <w:r w:rsidR="00616F72" w:rsidRPr="0014256A">
        <w:rPr>
          <w:sz w:val="20"/>
          <w:szCs w:val="20"/>
          <w:lang w:val="it-IT"/>
        </w:rPr>
        <w:t>l’</w:t>
      </w:r>
      <w:r w:rsidRPr="0014256A">
        <w:rPr>
          <w:sz w:val="20"/>
          <w:szCs w:val="20"/>
          <w:lang w:val="it-IT"/>
        </w:rPr>
        <w:t xml:space="preserve">Esecuzione Supplementare in Forma Specifica </w:t>
      </w:r>
      <w:r w:rsidR="00616F72" w:rsidRPr="0014256A">
        <w:rPr>
          <w:sz w:val="20"/>
          <w:szCs w:val="20"/>
          <w:lang w:val="it-IT"/>
        </w:rPr>
        <w:t>qualo</w:t>
      </w:r>
      <w:r w:rsidR="00616F72" w:rsidRPr="009232E0">
        <w:rPr>
          <w:sz w:val="20"/>
          <w:szCs w:val="20"/>
          <w:lang w:val="it-IT"/>
        </w:rPr>
        <w:t>ra</w:t>
      </w:r>
      <w:r w:rsidRPr="009232E0">
        <w:rPr>
          <w:sz w:val="20"/>
          <w:szCs w:val="20"/>
          <w:lang w:val="it-IT"/>
        </w:rPr>
        <w:t xml:space="preserve"> l'Acquirente </w:t>
      </w:r>
      <w:r w:rsidR="00616F72" w:rsidRPr="009232E0">
        <w:rPr>
          <w:sz w:val="20"/>
          <w:szCs w:val="20"/>
          <w:lang w:val="it-IT"/>
        </w:rPr>
        <w:t>sia inadempiente rispetto a u</w:t>
      </w:r>
      <w:r w:rsidRPr="00FA7561">
        <w:rPr>
          <w:sz w:val="20"/>
          <w:szCs w:val="20"/>
          <w:lang w:val="it-IT"/>
        </w:rPr>
        <w:t>n qualsiasi obblig</w:t>
      </w:r>
      <w:r w:rsidR="00616F72" w:rsidRPr="00FA7561">
        <w:rPr>
          <w:sz w:val="20"/>
          <w:szCs w:val="20"/>
          <w:lang w:val="it-IT"/>
        </w:rPr>
        <w:t>o</w:t>
      </w:r>
      <w:r w:rsidRPr="00B84EB0">
        <w:rPr>
          <w:sz w:val="20"/>
          <w:szCs w:val="20"/>
          <w:lang w:val="it-IT"/>
        </w:rPr>
        <w:t xml:space="preserve"> di pagamento derivante dal presente Contratto</w:t>
      </w:r>
      <w:r w:rsidR="002026EA" w:rsidRPr="007C1E7E">
        <w:rPr>
          <w:sz w:val="20"/>
          <w:szCs w:val="20"/>
          <w:lang w:val="it-IT"/>
        </w:rPr>
        <w:t xml:space="preserve">. Resta </w:t>
      </w:r>
      <w:r w:rsidR="0014256A">
        <w:rPr>
          <w:sz w:val="20"/>
          <w:szCs w:val="20"/>
          <w:lang w:val="it-IT"/>
        </w:rPr>
        <w:t xml:space="preserve">in ogni caso </w:t>
      </w:r>
      <w:r w:rsidR="002026EA" w:rsidRPr="0014256A">
        <w:rPr>
          <w:sz w:val="20"/>
          <w:szCs w:val="20"/>
          <w:lang w:val="it-IT"/>
        </w:rPr>
        <w:t xml:space="preserve">inteso che, in deroga a quanto previsto dal </w:t>
      </w:r>
      <w:r w:rsidR="00515DAD">
        <w:rPr>
          <w:sz w:val="20"/>
          <w:szCs w:val="20"/>
          <w:lang w:val="it-IT"/>
        </w:rPr>
        <w:t>precedente</w:t>
      </w:r>
      <w:r w:rsidR="002026EA" w:rsidRPr="0014256A">
        <w:rPr>
          <w:sz w:val="20"/>
          <w:szCs w:val="20"/>
          <w:lang w:val="it-IT"/>
        </w:rPr>
        <w:t xml:space="preserve"> art. 8.2 dell’Accordo,</w:t>
      </w:r>
      <w:r w:rsidRPr="00C6721E">
        <w:rPr>
          <w:sz w:val="20"/>
          <w:szCs w:val="20"/>
          <w:lang w:val="it-IT"/>
        </w:rPr>
        <w:t xml:space="preserve"> </w:t>
      </w:r>
      <w:r w:rsidR="00AC0D8E" w:rsidRPr="00C6721E">
        <w:rPr>
          <w:sz w:val="20"/>
          <w:szCs w:val="20"/>
          <w:lang w:val="it-IT"/>
        </w:rPr>
        <w:t>all’</w:t>
      </w:r>
      <w:r w:rsidRPr="00C6721E">
        <w:rPr>
          <w:sz w:val="20"/>
          <w:szCs w:val="20"/>
          <w:lang w:val="it-IT"/>
        </w:rPr>
        <w:t xml:space="preserve">Acquirente </w:t>
      </w:r>
      <w:r w:rsidR="002026EA" w:rsidRPr="00C6721E">
        <w:rPr>
          <w:sz w:val="20"/>
          <w:szCs w:val="20"/>
          <w:lang w:val="it-IT"/>
        </w:rPr>
        <w:t xml:space="preserve">spetta </w:t>
      </w:r>
      <w:r w:rsidR="009232E0">
        <w:rPr>
          <w:sz w:val="20"/>
          <w:szCs w:val="20"/>
          <w:lang w:val="it-IT"/>
        </w:rPr>
        <w:t xml:space="preserve">in via eccezionale </w:t>
      </w:r>
      <w:r w:rsidR="002026EA" w:rsidRPr="00C6721E">
        <w:rPr>
          <w:sz w:val="20"/>
          <w:szCs w:val="20"/>
          <w:lang w:val="it-IT"/>
        </w:rPr>
        <w:t xml:space="preserve">il diritto </w:t>
      </w:r>
      <w:r w:rsidRPr="00C6721E">
        <w:rPr>
          <w:sz w:val="20"/>
          <w:szCs w:val="20"/>
          <w:lang w:val="it-IT"/>
        </w:rPr>
        <w:t xml:space="preserve">di </w:t>
      </w:r>
      <w:r w:rsidR="00616F72" w:rsidRPr="00C6721E">
        <w:rPr>
          <w:sz w:val="20"/>
          <w:szCs w:val="20"/>
          <w:lang w:val="it-IT"/>
        </w:rPr>
        <w:t>trattenere</w:t>
      </w:r>
      <w:r w:rsidRPr="00C6721E">
        <w:rPr>
          <w:sz w:val="20"/>
          <w:szCs w:val="20"/>
          <w:lang w:val="it-IT"/>
        </w:rPr>
        <w:t xml:space="preserve"> una ragionevole parte del prezzo d'acquisto</w:t>
      </w:r>
      <w:r w:rsidR="002026EA" w:rsidRPr="00C6721E">
        <w:rPr>
          <w:sz w:val="20"/>
          <w:szCs w:val="20"/>
          <w:lang w:val="it-IT"/>
        </w:rPr>
        <w:t xml:space="preserve"> del solo Prodotto Contrattuale viziato</w:t>
      </w:r>
      <w:r w:rsidR="00616F72" w:rsidRPr="00C6721E">
        <w:rPr>
          <w:sz w:val="20"/>
          <w:szCs w:val="20"/>
          <w:lang w:val="it-IT"/>
        </w:rPr>
        <w:t xml:space="preserve">, proporzionata </w:t>
      </w:r>
      <w:r w:rsidRPr="00C6721E">
        <w:rPr>
          <w:sz w:val="20"/>
          <w:szCs w:val="20"/>
          <w:lang w:val="it-IT"/>
        </w:rPr>
        <w:t>alla gravità del vizio</w:t>
      </w:r>
      <w:r w:rsidR="0014256A">
        <w:rPr>
          <w:sz w:val="20"/>
          <w:szCs w:val="20"/>
          <w:lang w:val="it-IT"/>
        </w:rPr>
        <w:t xml:space="preserve">, </w:t>
      </w:r>
      <w:r w:rsidR="007F3D94">
        <w:rPr>
          <w:sz w:val="20"/>
          <w:szCs w:val="20"/>
          <w:lang w:val="it-IT"/>
        </w:rPr>
        <w:t xml:space="preserve">ed </w:t>
      </w:r>
      <w:r w:rsidR="009232E0">
        <w:rPr>
          <w:sz w:val="20"/>
          <w:szCs w:val="20"/>
          <w:lang w:val="it-IT"/>
        </w:rPr>
        <w:t xml:space="preserve">esclusivamente </w:t>
      </w:r>
      <w:r w:rsidR="0014256A">
        <w:rPr>
          <w:sz w:val="20"/>
          <w:szCs w:val="20"/>
          <w:lang w:val="it-IT"/>
        </w:rPr>
        <w:t>sino al completamento da parte del Venditore dell’Esecuzione Supplementare in Forma Specifica</w:t>
      </w:r>
      <w:r w:rsidRPr="00C6721E">
        <w:rPr>
          <w:sz w:val="20"/>
          <w:szCs w:val="20"/>
          <w:lang w:val="it-IT"/>
        </w:rPr>
        <w:t>.</w:t>
      </w:r>
    </w:p>
    <w:p w14:paraId="6E6E28D8" w14:textId="77777777" w:rsidR="00CF2FAE" w:rsidRPr="00AC0D8E" w:rsidRDefault="00CF2FAE" w:rsidP="009B272B">
      <w:pPr>
        <w:rPr>
          <w:sz w:val="20"/>
          <w:lang w:val="it-IT"/>
        </w:rPr>
      </w:pPr>
    </w:p>
    <w:p w14:paraId="1321CD0C" w14:textId="06B4BF00" w:rsidR="00DD25E8" w:rsidRPr="00AC0D8E" w:rsidRDefault="008E6E3F" w:rsidP="00152A77">
      <w:pPr>
        <w:pStyle w:val="Titolo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Qualora</w:t>
      </w:r>
      <w:r w:rsidR="00C32D06" w:rsidRPr="00AC0D8E">
        <w:rPr>
          <w:sz w:val="20"/>
          <w:szCs w:val="20"/>
          <w:lang w:val="it-IT"/>
        </w:rPr>
        <w:t xml:space="preserve"> l'Esecuzione Supplementare in Forma Specifica non elimin</w:t>
      </w:r>
      <w:r>
        <w:rPr>
          <w:sz w:val="20"/>
          <w:szCs w:val="20"/>
          <w:lang w:val="it-IT"/>
        </w:rPr>
        <w:t>i</w:t>
      </w:r>
      <w:r w:rsidR="00C32D06" w:rsidRPr="00AC0D8E">
        <w:rPr>
          <w:sz w:val="20"/>
          <w:szCs w:val="20"/>
          <w:lang w:val="it-IT"/>
        </w:rPr>
        <w:t xml:space="preserve"> i vizi o il Venditore la </w:t>
      </w:r>
      <w:r w:rsidR="003530AB" w:rsidRPr="00AC0D8E">
        <w:rPr>
          <w:sz w:val="20"/>
          <w:szCs w:val="20"/>
          <w:lang w:val="it-IT"/>
        </w:rPr>
        <w:t>rifiut</w:t>
      </w:r>
      <w:r w:rsidR="003530AB">
        <w:rPr>
          <w:sz w:val="20"/>
          <w:szCs w:val="20"/>
          <w:lang w:val="it-IT"/>
        </w:rPr>
        <w:t>i</w:t>
      </w:r>
      <w:r w:rsidR="003530AB" w:rsidRPr="00AC0D8E">
        <w:rPr>
          <w:sz w:val="20"/>
          <w:szCs w:val="20"/>
          <w:lang w:val="it-IT"/>
        </w:rPr>
        <w:t xml:space="preserve"> </w:t>
      </w:r>
      <w:r w:rsidR="00C32D06" w:rsidRPr="00AC0D8E">
        <w:rPr>
          <w:sz w:val="20"/>
          <w:szCs w:val="20"/>
          <w:lang w:val="it-IT"/>
        </w:rPr>
        <w:t>senza giustificato motivo, l'Acquirente avrà diritto (</w:t>
      </w:r>
      <w:r w:rsidR="00CD31B7">
        <w:rPr>
          <w:sz w:val="20"/>
          <w:szCs w:val="20"/>
          <w:lang w:val="it-IT"/>
        </w:rPr>
        <w:t>I</w:t>
      </w:r>
      <w:r w:rsidR="00C32D06" w:rsidRPr="00AC0D8E">
        <w:rPr>
          <w:sz w:val="20"/>
          <w:szCs w:val="20"/>
          <w:lang w:val="it-IT"/>
        </w:rPr>
        <w:t>) di risolvere la parte interessata del Singolo Contratto di Fornitura, ovvero (</w:t>
      </w:r>
      <w:r w:rsidR="00CD31B7">
        <w:rPr>
          <w:sz w:val="20"/>
          <w:szCs w:val="20"/>
          <w:lang w:val="it-IT"/>
        </w:rPr>
        <w:t>II</w:t>
      </w:r>
      <w:r w:rsidR="00C32D06" w:rsidRPr="00AC0D8E">
        <w:rPr>
          <w:sz w:val="20"/>
          <w:szCs w:val="20"/>
          <w:lang w:val="it-IT"/>
        </w:rPr>
        <w:t xml:space="preserve">) di ottenere una ragionevole riduzione del prezzo di acquisto, in proporzione alla gravità del </w:t>
      </w:r>
      <w:r>
        <w:rPr>
          <w:sz w:val="20"/>
          <w:szCs w:val="20"/>
          <w:lang w:val="it-IT"/>
        </w:rPr>
        <w:t>vizio</w:t>
      </w:r>
      <w:r w:rsidR="00C32D06" w:rsidRPr="00AC0D8E">
        <w:rPr>
          <w:sz w:val="20"/>
          <w:szCs w:val="20"/>
          <w:lang w:val="it-IT"/>
        </w:rPr>
        <w:t xml:space="preserve"> e/o (</w:t>
      </w:r>
      <w:r w:rsidR="00CD31B7">
        <w:rPr>
          <w:sz w:val="20"/>
          <w:szCs w:val="20"/>
          <w:lang w:val="it-IT"/>
        </w:rPr>
        <w:t>III</w:t>
      </w:r>
      <w:r w:rsidR="00C32D06" w:rsidRPr="00AC0D8E">
        <w:rPr>
          <w:sz w:val="20"/>
          <w:szCs w:val="20"/>
          <w:lang w:val="it-IT"/>
        </w:rPr>
        <w:t>) di chiedere il risarcimento del danno e la rifusione delle spese, in ogni caso in conformità alla legge applicabile</w:t>
      </w:r>
      <w:r w:rsidR="007F3D94">
        <w:rPr>
          <w:sz w:val="20"/>
          <w:szCs w:val="20"/>
          <w:lang w:val="it-IT"/>
        </w:rPr>
        <w:t xml:space="preserve">, </w:t>
      </w:r>
      <w:r w:rsidR="00C32D06" w:rsidRPr="00AC0D8E">
        <w:rPr>
          <w:sz w:val="20"/>
          <w:szCs w:val="20"/>
          <w:lang w:val="it-IT"/>
        </w:rPr>
        <w:t xml:space="preserve">fermo restando che </w:t>
      </w:r>
      <w:r w:rsidR="007F3D94">
        <w:rPr>
          <w:sz w:val="20"/>
          <w:szCs w:val="20"/>
          <w:lang w:val="it-IT"/>
        </w:rPr>
        <w:t>il danno risarcibile</w:t>
      </w:r>
      <w:r w:rsidR="00C32D06" w:rsidRPr="00AC0D8E">
        <w:rPr>
          <w:sz w:val="20"/>
          <w:szCs w:val="20"/>
          <w:lang w:val="it-IT"/>
        </w:rPr>
        <w:t xml:space="preserve"> </w:t>
      </w:r>
      <w:r w:rsidR="007F3D94">
        <w:rPr>
          <w:sz w:val="20"/>
          <w:szCs w:val="20"/>
          <w:lang w:val="it-IT"/>
        </w:rPr>
        <w:t>a</w:t>
      </w:r>
      <w:r w:rsidR="007F3D94" w:rsidRPr="00AC0D8E">
        <w:rPr>
          <w:sz w:val="20"/>
          <w:szCs w:val="20"/>
          <w:lang w:val="it-IT"/>
        </w:rPr>
        <w:t xml:space="preserve">ll'Acquirente </w:t>
      </w:r>
      <w:r w:rsidR="007F3D94">
        <w:rPr>
          <w:sz w:val="20"/>
          <w:szCs w:val="20"/>
          <w:lang w:val="it-IT"/>
        </w:rPr>
        <w:t xml:space="preserve">è </w:t>
      </w:r>
      <w:r w:rsidR="00C32D06" w:rsidRPr="00AC0D8E">
        <w:rPr>
          <w:sz w:val="20"/>
          <w:szCs w:val="20"/>
          <w:lang w:val="it-IT"/>
        </w:rPr>
        <w:t xml:space="preserve"> </w:t>
      </w:r>
      <w:r w:rsidR="007F3D94" w:rsidRPr="00AC0D8E">
        <w:rPr>
          <w:sz w:val="20"/>
          <w:szCs w:val="20"/>
          <w:lang w:val="it-IT"/>
        </w:rPr>
        <w:t>soggett</w:t>
      </w:r>
      <w:r w:rsidR="007F3D94">
        <w:rPr>
          <w:sz w:val="20"/>
          <w:szCs w:val="20"/>
          <w:lang w:val="it-IT"/>
        </w:rPr>
        <w:t>o</w:t>
      </w:r>
      <w:r w:rsidR="007F3D94" w:rsidRPr="00AC0D8E">
        <w:rPr>
          <w:sz w:val="20"/>
          <w:szCs w:val="20"/>
          <w:lang w:val="it-IT"/>
        </w:rPr>
        <w:t xml:space="preserve"> </w:t>
      </w:r>
      <w:r w:rsidR="00C32D06" w:rsidRPr="00AC0D8E">
        <w:rPr>
          <w:sz w:val="20"/>
          <w:szCs w:val="20"/>
          <w:lang w:val="it-IT"/>
        </w:rPr>
        <w:t xml:space="preserve">alle disposizioni di cui all'art. 11 del presente Contratto. Le Parti convengono che i </w:t>
      </w:r>
      <w:r w:rsidR="00812283">
        <w:rPr>
          <w:sz w:val="20"/>
          <w:szCs w:val="20"/>
          <w:lang w:val="it-IT"/>
        </w:rPr>
        <w:t>vizi</w:t>
      </w:r>
      <w:r w:rsidR="00C32D06" w:rsidRPr="00AC0D8E">
        <w:rPr>
          <w:sz w:val="20"/>
          <w:szCs w:val="20"/>
          <w:lang w:val="it-IT"/>
        </w:rPr>
        <w:t xml:space="preserve"> minimi e non apprezzabili non daranno diritto all'Acquirente di risolvere, in tutto o in parte, il Singolo Contratto di Fornitura.</w:t>
      </w:r>
    </w:p>
    <w:p w14:paraId="12C41277" w14:textId="77777777" w:rsidR="00C869A1" w:rsidRPr="00AC0D8E" w:rsidRDefault="00C869A1" w:rsidP="009B272B">
      <w:pPr>
        <w:rPr>
          <w:sz w:val="20"/>
          <w:lang w:val="it-IT"/>
        </w:rPr>
      </w:pPr>
    </w:p>
    <w:p w14:paraId="07050F30" w14:textId="00C064CA" w:rsidR="005649F0" w:rsidRPr="00AC0D8E" w:rsidRDefault="0083762D" w:rsidP="00B712F3">
      <w:pPr>
        <w:pStyle w:val="Titolo1"/>
        <w:rPr>
          <w:sz w:val="20"/>
          <w:lang w:val="it-IT"/>
        </w:rPr>
      </w:pPr>
      <w:bookmarkStart w:id="7" w:name="_Ref364257124"/>
      <w:r w:rsidRPr="00AC0D8E">
        <w:rPr>
          <w:sz w:val="20"/>
          <w:lang w:val="it-IT"/>
        </w:rPr>
        <w:t>Responsabilità del Venditore</w:t>
      </w:r>
      <w:bookmarkEnd w:id="7"/>
    </w:p>
    <w:p w14:paraId="68246180" w14:textId="29B0119E" w:rsidR="003D353A" w:rsidRPr="00AC0D8E" w:rsidRDefault="0083762D" w:rsidP="00152A77">
      <w:pPr>
        <w:pStyle w:val="Titolo2"/>
        <w:rPr>
          <w:rStyle w:val="Max"/>
          <w:b w:val="0"/>
          <w:sz w:val="20"/>
          <w:szCs w:val="20"/>
          <w:lang w:val="it-IT"/>
        </w:rPr>
      </w:pPr>
      <w:r w:rsidRPr="00AC0D8E">
        <w:rPr>
          <w:rStyle w:val="Max"/>
          <w:b w:val="0"/>
          <w:sz w:val="20"/>
          <w:szCs w:val="20"/>
          <w:lang w:val="it-IT"/>
        </w:rPr>
        <w:t>Qualora l’</w:t>
      </w:r>
      <w:r w:rsidR="004002D9" w:rsidRPr="00AC0D8E">
        <w:rPr>
          <w:rStyle w:val="Max"/>
          <w:b w:val="0"/>
          <w:sz w:val="20"/>
          <w:szCs w:val="20"/>
          <w:lang w:val="it-IT"/>
        </w:rPr>
        <w:t>Acquirente</w:t>
      </w:r>
      <w:r w:rsidR="005A2493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Pr="00AC0D8E">
        <w:rPr>
          <w:rStyle w:val="Max"/>
          <w:b w:val="0"/>
          <w:sz w:val="20"/>
          <w:szCs w:val="20"/>
          <w:lang w:val="it-IT"/>
        </w:rPr>
        <w:t>abbia subito spese, costi o perdite rela</w:t>
      </w:r>
      <w:r w:rsidR="00F66832" w:rsidRPr="00AC0D8E">
        <w:rPr>
          <w:rStyle w:val="Max"/>
          <w:b w:val="0"/>
          <w:sz w:val="20"/>
          <w:szCs w:val="20"/>
          <w:lang w:val="it-IT"/>
        </w:rPr>
        <w:t>tiv</w:t>
      </w:r>
      <w:r w:rsidRPr="00AC0D8E">
        <w:rPr>
          <w:rStyle w:val="Max"/>
          <w:b w:val="0"/>
          <w:sz w:val="20"/>
          <w:szCs w:val="20"/>
          <w:lang w:val="it-IT"/>
        </w:rPr>
        <w:t xml:space="preserve">i a o </w:t>
      </w:r>
      <w:r w:rsidR="00D05037" w:rsidRPr="00AC0D8E">
        <w:rPr>
          <w:rStyle w:val="Max"/>
          <w:b w:val="0"/>
          <w:sz w:val="20"/>
          <w:szCs w:val="20"/>
          <w:lang w:val="it-IT"/>
        </w:rPr>
        <w:t xml:space="preserve">conseguenti a un vizio di </w:t>
      </w:r>
      <w:r w:rsidRPr="00AC0D8E">
        <w:rPr>
          <w:rStyle w:val="Max"/>
          <w:b w:val="0"/>
          <w:sz w:val="20"/>
          <w:szCs w:val="20"/>
          <w:lang w:val="it-IT"/>
        </w:rPr>
        <w:t xml:space="preserve">un </w:t>
      </w:r>
      <w:r w:rsidR="00D47147" w:rsidRPr="00AC0D8E">
        <w:rPr>
          <w:rStyle w:val="Max"/>
          <w:b w:val="0"/>
          <w:sz w:val="20"/>
          <w:szCs w:val="20"/>
          <w:lang w:val="it-IT"/>
        </w:rPr>
        <w:t>Prodotto Contrattuale</w:t>
      </w:r>
      <w:r w:rsidR="00FA715D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Pr="00AC0D8E">
        <w:rPr>
          <w:rStyle w:val="Max"/>
          <w:b w:val="0"/>
          <w:sz w:val="20"/>
          <w:szCs w:val="20"/>
          <w:lang w:val="it-IT"/>
        </w:rPr>
        <w:t xml:space="preserve">non rimediato con la riparazione o la sostituzione del Prodotto Contrattuale </w:t>
      </w:r>
      <w:r w:rsidR="00AC7D1A" w:rsidRPr="00AC0D8E">
        <w:rPr>
          <w:rStyle w:val="Max"/>
          <w:b w:val="0"/>
          <w:sz w:val="20"/>
          <w:szCs w:val="20"/>
          <w:lang w:val="it-IT"/>
        </w:rPr>
        <w:t xml:space="preserve">viziato </w:t>
      </w:r>
      <w:r w:rsidRPr="00AC0D8E">
        <w:rPr>
          <w:rStyle w:val="Max"/>
          <w:b w:val="0"/>
          <w:sz w:val="20"/>
          <w:szCs w:val="20"/>
          <w:lang w:val="it-IT"/>
        </w:rPr>
        <w:t xml:space="preserve">da parte del </w:t>
      </w:r>
      <w:r w:rsidR="004002D9" w:rsidRPr="00AC0D8E">
        <w:rPr>
          <w:rStyle w:val="Max"/>
          <w:b w:val="0"/>
          <w:sz w:val="20"/>
          <w:szCs w:val="20"/>
          <w:lang w:val="it-IT"/>
        </w:rPr>
        <w:t>Venditore</w:t>
      </w:r>
      <w:r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FA715D" w:rsidRPr="00AC0D8E">
        <w:rPr>
          <w:rStyle w:val="Max"/>
          <w:b w:val="0"/>
          <w:sz w:val="20"/>
          <w:szCs w:val="20"/>
          <w:lang w:val="it-IT"/>
        </w:rPr>
        <w:t>(</w:t>
      </w:r>
      <w:r w:rsidRPr="00AC0D8E">
        <w:rPr>
          <w:rStyle w:val="Max"/>
          <w:b w:val="0"/>
          <w:sz w:val="20"/>
          <w:szCs w:val="20"/>
          <w:lang w:val="it-IT"/>
        </w:rPr>
        <w:t>il</w:t>
      </w:r>
      <w:r w:rsidR="00FA715D" w:rsidRPr="00AC0D8E">
        <w:rPr>
          <w:rStyle w:val="Max"/>
          <w:b w:val="0"/>
          <w:sz w:val="20"/>
          <w:szCs w:val="20"/>
          <w:lang w:val="it-IT"/>
        </w:rPr>
        <w:t xml:space="preserve"> “</w:t>
      </w:r>
      <w:r w:rsidR="003530AB">
        <w:rPr>
          <w:rStyle w:val="Max"/>
          <w:sz w:val="20"/>
          <w:szCs w:val="20"/>
          <w:lang w:val="it-IT"/>
        </w:rPr>
        <w:t>D</w:t>
      </w:r>
      <w:r w:rsidR="003530AB" w:rsidRPr="00AC0D8E">
        <w:rPr>
          <w:rStyle w:val="Max"/>
          <w:sz w:val="20"/>
          <w:szCs w:val="20"/>
          <w:lang w:val="it-IT"/>
        </w:rPr>
        <w:t xml:space="preserve">anno </w:t>
      </w:r>
      <w:r w:rsidRPr="00AC0D8E">
        <w:rPr>
          <w:rStyle w:val="Max"/>
          <w:sz w:val="20"/>
          <w:szCs w:val="20"/>
          <w:lang w:val="it-IT"/>
        </w:rPr>
        <w:t>dell’Ac</w:t>
      </w:r>
      <w:r w:rsidR="004002D9" w:rsidRPr="00AC0D8E">
        <w:rPr>
          <w:rStyle w:val="Max"/>
          <w:sz w:val="20"/>
          <w:szCs w:val="20"/>
          <w:lang w:val="it-IT"/>
        </w:rPr>
        <w:t>quirente</w:t>
      </w:r>
      <w:r w:rsidR="00FA715D" w:rsidRPr="00AC0D8E">
        <w:rPr>
          <w:rStyle w:val="Max"/>
          <w:b w:val="0"/>
          <w:sz w:val="20"/>
          <w:szCs w:val="20"/>
          <w:lang w:val="it-IT"/>
        </w:rPr>
        <w:t xml:space="preserve">”), </w:t>
      </w:r>
      <w:r w:rsidRPr="00AC0D8E">
        <w:rPr>
          <w:rStyle w:val="Max"/>
          <w:b w:val="0"/>
          <w:sz w:val="20"/>
          <w:szCs w:val="20"/>
          <w:lang w:val="it-IT"/>
        </w:rPr>
        <w:t>l’</w:t>
      </w:r>
      <w:r w:rsidR="004002D9" w:rsidRPr="00AC0D8E">
        <w:rPr>
          <w:rStyle w:val="Max"/>
          <w:b w:val="0"/>
          <w:sz w:val="20"/>
          <w:szCs w:val="20"/>
          <w:lang w:val="it-IT"/>
        </w:rPr>
        <w:t>Acquirente</w:t>
      </w:r>
      <w:r w:rsidR="00FA715D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Pr="00AC0D8E">
        <w:rPr>
          <w:rStyle w:val="Max"/>
          <w:b w:val="0"/>
          <w:sz w:val="20"/>
          <w:szCs w:val="20"/>
          <w:lang w:val="it-IT"/>
        </w:rPr>
        <w:t>avrà diritto di agire per tal</w:t>
      </w:r>
      <w:r w:rsidR="002330A7" w:rsidRPr="00AC0D8E">
        <w:rPr>
          <w:rStyle w:val="Max"/>
          <w:b w:val="0"/>
          <w:sz w:val="20"/>
          <w:szCs w:val="20"/>
          <w:lang w:val="it-IT"/>
        </w:rPr>
        <w:t xml:space="preserve">e </w:t>
      </w:r>
      <w:r w:rsidR="003530AB">
        <w:rPr>
          <w:rStyle w:val="Max"/>
          <w:b w:val="0"/>
          <w:sz w:val="20"/>
          <w:szCs w:val="20"/>
          <w:lang w:val="it-IT"/>
        </w:rPr>
        <w:t>Danno dell’Acquirente</w:t>
      </w:r>
      <w:r w:rsidR="003530AB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Pr="00AC0D8E">
        <w:rPr>
          <w:rStyle w:val="Max"/>
          <w:b w:val="0"/>
          <w:sz w:val="20"/>
          <w:szCs w:val="20"/>
          <w:lang w:val="it-IT"/>
        </w:rPr>
        <w:t xml:space="preserve">provandone </w:t>
      </w:r>
      <w:r w:rsidR="003530AB">
        <w:rPr>
          <w:rStyle w:val="Max"/>
          <w:b w:val="0"/>
          <w:sz w:val="20"/>
          <w:szCs w:val="20"/>
          <w:lang w:val="it-IT"/>
        </w:rPr>
        <w:t xml:space="preserve">sia </w:t>
      </w:r>
      <w:r w:rsidRPr="00AC0D8E">
        <w:rPr>
          <w:rStyle w:val="Max"/>
          <w:b w:val="0"/>
          <w:sz w:val="20"/>
          <w:szCs w:val="20"/>
          <w:lang w:val="it-IT"/>
        </w:rPr>
        <w:t xml:space="preserve">l’esistenza </w:t>
      </w:r>
      <w:r w:rsidR="003530AB">
        <w:rPr>
          <w:rStyle w:val="Max"/>
          <w:b w:val="0"/>
          <w:sz w:val="20"/>
          <w:szCs w:val="20"/>
          <w:lang w:val="it-IT"/>
        </w:rPr>
        <w:t xml:space="preserve">sia il relativo </w:t>
      </w:r>
      <w:r w:rsidRPr="00AC0D8E">
        <w:rPr>
          <w:rStyle w:val="Max"/>
          <w:b w:val="0"/>
          <w:sz w:val="20"/>
          <w:szCs w:val="20"/>
          <w:lang w:val="it-IT"/>
        </w:rPr>
        <w:t>ammontare</w:t>
      </w:r>
      <w:r w:rsidR="002330A7" w:rsidRPr="00AC0D8E">
        <w:rPr>
          <w:rStyle w:val="Max"/>
          <w:b w:val="0"/>
          <w:sz w:val="20"/>
          <w:szCs w:val="20"/>
          <w:lang w:val="it-IT"/>
        </w:rPr>
        <w:t>,</w:t>
      </w:r>
      <w:r w:rsidRPr="00AC0D8E">
        <w:rPr>
          <w:rStyle w:val="Max"/>
          <w:b w:val="0"/>
          <w:sz w:val="20"/>
          <w:szCs w:val="20"/>
          <w:lang w:val="it-IT"/>
        </w:rPr>
        <w:t xml:space="preserve"> restando espressamente inteso che</w:t>
      </w:r>
      <w:r w:rsidR="00B45096" w:rsidRPr="00AC0D8E">
        <w:rPr>
          <w:rStyle w:val="Max"/>
          <w:b w:val="0"/>
          <w:sz w:val="20"/>
          <w:szCs w:val="20"/>
          <w:lang w:val="it-IT"/>
        </w:rPr>
        <w:t xml:space="preserve">, </w:t>
      </w:r>
      <w:r w:rsidRPr="00AC0D8E">
        <w:rPr>
          <w:rStyle w:val="Max"/>
          <w:b w:val="0"/>
          <w:sz w:val="20"/>
          <w:szCs w:val="20"/>
          <w:lang w:val="it-IT"/>
        </w:rPr>
        <w:t xml:space="preserve">a prescindere dall’ammontare del danno </w:t>
      </w:r>
      <w:r w:rsidR="007F3D94">
        <w:rPr>
          <w:rStyle w:val="Max"/>
          <w:b w:val="0"/>
          <w:sz w:val="20"/>
          <w:szCs w:val="20"/>
          <w:lang w:val="it-IT"/>
        </w:rPr>
        <w:t xml:space="preserve">subito </w:t>
      </w:r>
      <w:r w:rsidRPr="00AC0D8E">
        <w:rPr>
          <w:rStyle w:val="Max"/>
          <w:b w:val="0"/>
          <w:sz w:val="20"/>
          <w:szCs w:val="20"/>
          <w:lang w:val="it-IT"/>
        </w:rPr>
        <w:t>d</w:t>
      </w:r>
      <w:r w:rsidR="007F3D94">
        <w:rPr>
          <w:rStyle w:val="Max"/>
          <w:b w:val="0"/>
          <w:sz w:val="20"/>
          <w:szCs w:val="20"/>
          <w:lang w:val="it-IT"/>
        </w:rPr>
        <w:t>a</w:t>
      </w:r>
      <w:r w:rsidRPr="00AC0D8E">
        <w:rPr>
          <w:rStyle w:val="Max"/>
          <w:b w:val="0"/>
          <w:sz w:val="20"/>
          <w:szCs w:val="20"/>
          <w:lang w:val="it-IT"/>
        </w:rPr>
        <w:t>ll’</w:t>
      </w:r>
      <w:r w:rsidR="004002D9" w:rsidRPr="00AC0D8E">
        <w:rPr>
          <w:rStyle w:val="Max"/>
          <w:b w:val="0"/>
          <w:sz w:val="20"/>
          <w:szCs w:val="20"/>
          <w:lang w:val="it-IT"/>
        </w:rPr>
        <w:t>Acquirente</w:t>
      </w:r>
      <w:r w:rsidR="00B45096" w:rsidRPr="00AC0D8E">
        <w:rPr>
          <w:rStyle w:val="Max"/>
          <w:b w:val="0"/>
          <w:sz w:val="20"/>
          <w:szCs w:val="20"/>
          <w:lang w:val="it-IT"/>
        </w:rPr>
        <w:t>,</w:t>
      </w:r>
      <w:r w:rsidRPr="00AC0D8E">
        <w:rPr>
          <w:rStyle w:val="Max"/>
          <w:b w:val="0"/>
          <w:sz w:val="20"/>
          <w:szCs w:val="20"/>
          <w:lang w:val="it-IT"/>
        </w:rPr>
        <w:t xml:space="preserve"> la responsabilità del V</w:t>
      </w:r>
      <w:r w:rsidR="004002D9" w:rsidRPr="00AC0D8E">
        <w:rPr>
          <w:rStyle w:val="Max"/>
          <w:b w:val="0"/>
          <w:sz w:val="20"/>
          <w:szCs w:val="20"/>
          <w:lang w:val="it-IT"/>
        </w:rPr>
        <w:t>enditore</w:t>
      </w:r>
      <w:r w:rsidRPr="00AC0D8E">
        <w:rPr>
          <w:rStyle w:val="Max"/>
          <w:b w:val="0"/>
          <w:sz w:val="20"/>
          <w:szCs w:val="20"/>
          <w:lang w:val="it-IT"/>
        </w:rPr>
        <w:t xml:space="preserve"> è soggetta alle seguenti limitazioni</w:t>
      </w:r>
      <w:r w:rsidR="009C5252" w:rsidRPr="00AC0D8E">
        <w:rPr>
          <w:rStyle w:val="Max"/>
          <w:b w:val="0"/>
          <w:sz w:val="20"/>
          <w:szCs w:val="20"/>
          <w:lang w:val="it-IT"/>
        </w:rPr>
        <w:t>:</w:t>
      </w:r>
    </w:p>
    <w:p w14:paraId="56BD6D20" w14:textId="77777777" w:rsidR="003D353A" w:rsidRPr="00AC0D8E" w:rsidRDefault="003D353A" w:rsidP="009B272B">
      <w:pPr>
        <w:rPr>
          <w:rStyle w:val="Max"/>
          <w:rFonts w:cs="Arial"/>
          <w:b w:val="0"/>
          <w:sz w:val="20"/>
          <w:lang w:val="it-IT"/>
        </w:rPr>
      </w:pPr>
    </w:p>
    <w:p w14:paraId="3C10479B" w14:textId="36EF1548" w:rsidR="005649F0" w:rsidRPr="00AC0D8E" w:rsidRDefault="00A67834" w:rsidP="00152A77">
      <w:pPr>
        <w:pStyle w:val="Titolo2"/>
        <w:rPr>
          <w:rStyle w:val="Max"/>
          <w:b w:val="0"/>
          <w:sz w:val="20"/>
          <w:szCs w:val="20"/>
          <w:lang w:val="it-IT"/>
        </w:rPr>
      </w:pPr>
      <w:r w:rsidRPr="00AC0D8E">
        <w:rPr>
          <w:rStyle w:val="Max"/>
          <w:b w:val="0"/>
          <w:sz w:val="20"/>
          <w:szCs w:val="20"/>
          <w:lang w:val="it-IT"/>
        </w:rPr>
        <w:t>La responsabilità del</w:t>
      </w:r>
      <w:r w:rsidR="005649F0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4002D9" w:rsidRPr="00AC0D8E">
        <w:rPr>
          <w:rStyle w:val="Max"/>
          <w:b w:val="0"/>
          <w:sz w:val="20"/>
          <w:szCs w:val="20"/>
          <w:lang w:val="it-IT"/>
        </w:rPr>
        <w:t>Venditore</w:t>
      </w:r>
      <w:r w:rsidRPr="00AC0D8E">
        <w:rPr>
          <w:rStyle w:val="Max"/>
          <w:b w:val="0"/>
          <w:sz w:val="20"/>
          <w:szCs w:val="20"/>
          <w:lang w:val="it-IT"/>
        </w:rPr>
        <w:t xml:space="preserve"> per il </w:t>
      </w:r>
      <w:r w:rsidR="005B754D">
        <w:rPr>
          <w:rStyle w:val="Max"/>
          <w:b w:val="0"/>
          <w:sz w:val="20"/>
          <w:szCs w:val="20"/>
          <w:lang w:val="it-IT"/>
        </w:rPr>
        <w:t>D</w:t>
      </w:r>
      <w:r w:rsidR="005B754D" w:rsidRPr="00AC0D8E">
        <w:rPr>
          <w:rStyle w:val="Max"/>
          <w:b w:val="0"/>
          <w:sz w:val="20"/>
          <w:szCs w:val="20"/>
          <w:lang w:val="it-IT"/>
        </w:rPr>
        <w:t xml:space="preserve">anno </w:t>
      </w:r>
      <w:r w:rsidRPr="00AC0D8E">
        <w:rPr>
          <w:rStyle w:val="Max"/>
          <w:b w:val="0"/>
          <w:sz w:val="20"/>
          <w:szCs w:val="20"/>
          <w:lang w:val="it-IT"/>
        </w:rPr>
        <w:t>dell’</w:t>
      </w:r>
      <w:r w:rsidR="004002D9" w:rsidRPr="00AC0D8E">
        <w:rPr>
          <w:rStyle w:val="Max"/>
          <w:b w:val="0"/>
          <w:sz w:val="20"/>
          <w:szCs w:val="20"/>
          <w:lang w:val="it-IT"/>
        </w:rPr>
        <w:t>Acquirente</w:t>
      </w:r>
      <w:r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7F3D94">
        <w:rPr>
          <w:rStyle w:val="Max"/>
          <w:b w:val="0"/>
          <w:sz w:val="20"/>
          <w:szCs w:val="20"/>
          <w:lang w:val="it-IT"/>
        </w:rPr>
        <w:t>è</w:t>
      </w:r>
      <w:r w:rsidR="007F3D94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Pr="00AC0D8E">
        <w:rPr>
          <w:rStyle w:val="Max"/>
          <w:b w:val="0"/>
          <w:sz w:val="20"/>
          <w:szCs w:val="20"/>
          <w:lang w:val="it-IT"/>
        </w:rPr>
        <w:t>limitata per ogni singolo evento di danno fino all’importo massimo d</w:t>
      </w:r>
      <w:r w:rsidR="0080050B" w:rsidRPr="00AC0D8E">
        <w:rPr>
          <w:rStyle w:val="Max"/>
          <w:b w:val="0"/>
          <w:sz w:val="20"/>
          <w:szCs w:val="20"/>
          <w:lang w:val="it-IT"/>
        </w:rPr>
        <w:t>el</w:t>
      </w:r>
      <w:r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B80699">
        <w:rPr>
          <w:noProof/>
          <w:sz w:val="20"/>
          <w:szCs w:val="20"/>
          <w:lang w:val="it-IT"/>
        </w:rPr>
        <w:t>5</w:t>
      </w:r>
      <w:r w:rsidR="00246AE2" w:rsidRPr="00AC0D8E">
        <w:rPr>
          <w:sz w:val="20"/>
          <w:szCs w:val="20"/>
          <w:lang w:val="it-IT"/>
        </w:rPr>
        <w:t xml:space="preserve"> </w:t>
      </w:r>
      <w:r w:rsidR="00633133" w:rsidRPr="00AC0D8E">
        <w:rPr>
          <w:sz w:val="20"/>
          <w:szCs w:val="20"/>
          <w:lang w:val="it-IT"/>
        </w:rPr>
        <w:t>%</w:t>
      </w:r>
      <w:r w:rsidR="006A7E0F" w:rsidRPr="00AC0D8E">
        <w:rPr>
          <w:sz w:val="20"/>
          <w:szCs w:val="20"/>
          <w:lang w:val="it-IT"/>
        </w:rPr>
        <w:t xml:space="preserve"> del fatturato annuo riferito all’anno solare precedente realizzato </w:t>
      </w:r>
      <w:r w:rsidR="00CD50A7">
        <w:rPr>
          <w:sz w:val="20"/>
          <w:szCs w:val="20"/>
          <w:lang w:val="it-IT"/>
        </w:rPr>
        <w:t xml:space="preserve">con </w:t>
      </w:r>
      <w:r w:rsidR="006A7E0F" w:rsidRPr="008B198A">
        <w:rPr>
          <w:sz w:val="20"/>
          <w:szCs w:val="20"/>
          <w:lang w:val="it-IT"/>
        </w:rPr>
        <w:t>l’</w:t>
      </w:r>
      <w:r w:rsidR="004002D9" w:rsidRPr="008B198A">
        <w:rPr>
          <w:rStyle w:val="Max"/>
          <w:b w:val="0"/>
          <w:sz w:val="20"/>
          <w:szCs w:val="20"/>
          <w:lang w:val="it-IT"/>
        </w:rPr>
        <w:t>Acquirente</w:t>
      </w:r>
      <w:r w:rsidR="008A4225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6A7E0F" w:rsidRPr="00AC0D8E">
        <w:rPr>
          <w:rStyle w:val="Max"/>
          <w:b w:val="0"/>
          <w:sz w:val="20"/>
          <w:szCs w:val="20"/>
          <w:lang w:val="it-IT"/>
        </w:rPr>
        <w:t>per i</w:t>
      </w:r>
      <w:r w:rsidR="008A4225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BF3FA0" w:rsidRPr="00AC0D8E">
        <w:rPr>
          <w:rStyle w:val="Max"/>
          <w:b w:val="0"/>
          <w:sz w:val="20"/>
          <w:szCs w:val="20"/>
          <w:lang w:val="it-IT"/>
        </w:rPr>
        <w:t>Prodotti Contrattuali</w:t>
      </w:r>
      <w:r w:rsidR="00B45096" w:rsidRPr="00AC0D8E">
        <w:rPr>
          <w:rStyle w:val="Max"/>
          <w:b w:val="0"/>
          <w:sz w:val="20"/>
          <w:szCs w:val="20"/>
          <w:lang w:val="it-IT"/>
        </w:rPr>
        <w:t xml:space="preserve">. </w:t>
      </w:r>
      <w:r w:rsidR="00AF5DEB">
        <w:rPr>
          <w:rStyle w:val="Max"/>
          <w:b w:val="0"/>
          <w:sz w:val="20"/>
          <w:szCs w:val="20"/>
          <w:lang w:val="it-IT"/>
        </w:rPr>
        <w:t>Qualora</w:t>
      </w:r>
      <w:r w:rsidR="006A7E0F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E20B58" w:rsidRPr="00AC0D8E">
        <w:rPr>
          <w:rStyle w:val="Max"/>
          <w:b w:val="0"/>
          <w:sz w:val="20"/>
          <w:szCs w:val="20"/>
          <w:lang w:val="it-IT"/>
        </w:rPr>
        <w:t xml:space="preserve">la </w:t>
      </w:r>
      <w:r w:rsidR="006A7E0F" w:rsidRPr="00AC0D8E">
        <w:rPr>
          <w:rStyle w:val="Max"/>
          <w:b w:val="0"/>
          <w:sz w:val="20"/>
          <w:szCs w:val="20"/>
          <w:lang w:val="it-IT"/>
        </w:rPr>
        <w:t>percentuale sopra indicat</w:t>
      </w:r>
      <w:r w:rsidR="00E20B58" w:rsidRPr="00AC0D8E">
        <w:rPr>
          <w:rStyle w:val="Max"/>
          <w:b w:val="0"/>
          <w:sz w:val="20"/>
          <w:szCs w:val="20"/>
          <w:lang w:val="it-IT"/>
        </w:rPr>
        <w:t>a</w:t>
      </w:r>
      <w:r w:rsidR="006A7E0F" w:rsidRPr="00AC0D8E">
        <w:rPr>
          <w:rStyle w:val="Max"/>
          <w:b w:val="0"/>
          <w:sz w:val="20"/>
          <w:szCs w:val="20"/>
          <w:lang w:val="it-IT"/>
        </w:rPr>
        <w:t xml:space="preserve"> non raggiung</w:t>
      </w:r>
      <w:r w:rsidR="00AF5DEB">
        <w:rPr>
          <w:rStyle w:val="Max"/>
          <w:b w:val="0"/>
          <w:sz w:val="20"/>
          <w:szCs w:val="20"/>
          <w:lang w:val="it-IT"/>
        </w:rPr>
        <w:t>a</w:t>
      </w:r>
      <w:r w:rsidR="006A7E0F" w:rsidRPr="00AC0D8E">
        <w:rPr>
          <w:rStyle w:val="Max"/>
          <w:b w:val="0"/>
          <w:sz w:val="20"/>
          <w:szCs w:val="20"/>
          <w:lang w:val="it-IT"/>
        </w:rPr>
        <w:t xml:space="preserve"> l’importo di </w:t>
      </w:r>
      <w:r w:rsidR="00B80699">
        <w:rPr>
          <w:rStyle w:val="Max"/>
          <w:b w:val="0"/>
          <w:sz w:val="20"/>
          <w:szCs w:val="20"/>
          <w:lang w:val="it-IT"/>
        </w:rPr>
        <w:t>€ 7.000,00</w:t>
      </w:r>
      <w:r w:rsidR="00633133" w:rsidRPr="00AC0D8E">
        <w:rPr>
          <w:sz w:val="20"/>
          <w:szCs w:val="20"/>
          <w:lang w:val="it-IT"/>
        </w:rPr>
        <w:t xml:space="preserve"> (in </w:t>
      </w:r>
      <w:r w:rsidR="006A7E0F" w:rsidRPr="00AC0D8E">
        <w:rPr>
          <w:sz w:val="20"/>
          <w:szCs w:val="20"/>
          <w:lang w:val="it-IT"/>
        </w:rPr>
        <w:t>lettere</w:t>
      </w:r>
      <w:r w:rsidR="00633133" w:rsidRPr="00AC0D8E">
        <w:rPr>
          <w:sz w:val="20"/>
          <w:szCs w:val="20"/>
          <w:lang w:val="it-IT"/>
        </w:rPr>
        <w:t xml:space="preserve">: </w:t>
      </w:r>
      <w:r w:rsidR="00B80699">
        <w:rPr>
          <w:noProof/>
          <w:sz w:val="20"/>
          <w:szCs w:val="20"/>
          <w:lang w:val="it-IT"/>
        </w:rPr>
        <w:t>settemila/00</w:t>
      </w:r>
      <w:r w:rsidR="00633133" w:rsidRPr="00AC0D8E">
        <w:rPr>
          <w:sz w:val="20"/>
          <w:szCs w:val="20"/>
          <w:lang w:val="it-IT"/>
        </w:rPr>
        <w:t xml:space="preserve"> </w:t>
      </w:r>
      <w:proofErr w:type="gramStart"/>
      <w:r w:rsidR="00633133" w:rsidRPr="00AC0D8E">
        <w:rPr>
          <w:sz w:val="20"/>
          <w:szCs w:val="20"/>
          <w:lang w:val="it-IT"/>
        </w:rPr>
        <w:t>Euro</w:t>
      </w:r>
      <w:proofErr w:type="gramEnd"/>
      <w:r w:rsidR="00633133" w:rsidRPr="00AC0D8E">
        <w:rPr>
          <w:sz w:val="20"/>
          <w:szCs w:val="20"/>
          <w:lang w:val="it-IT"/>
        </w:rPr>
        <w:t>)</w:t>
      </w:r>
      <w:r w:rsidR="008A4225" w:rsidRPr="00AC0D8E">
        <w:rPr>
          <w:sz w:val="20"/>
          <w:szCs w:val="20"/>
          <w:lang w:val="it-IT"/>
        </w:rPr>
        <w:t xml:space="preserve">, </w:t>
      </w:r>
      <w:r w:rsidR="00E33A75" w:rsidRPr="00AC0D8E">
        <w:rPr>
          <w:sz w:val="20"/>
          <w:szCs w:val="20"/>
          <w:lang w:val="it-IT"/>
        </w:rPr>
        <w:t>il</w:t>
      </w:r>
      <w:r w:rsidR="00B45096" w:rsidRPr="00AC0D8E">
        <w:rPr>
          <w:sz w:val="20"/>
          <w:szCs w:val="20"/>
          <w:lang w:val="it-IT"/>
        </w:rPr>
        <w:t xml:space="preserve"> </w:t>
      </w:r>
      <w:r w:rsidR="004002D9" w:rsidRPr="00AC0D8E">
        <w:rPr>
          <w:sz w:val="20"/>
          <w:szCs w:val="20"/>
          <w:lang w:val="it-IT"/>
        </w:rPr>
        <w:t>Venditore</w:t>
      </w:r>
      <w:r w:rsidR="00E33A75" w:rsidRPr="00AC0D8E">
        <w:rPr>
          <w:sz w:val="20"/>
          <w:szCs w:val="20"/>
          <w:lang w:val="it-IT"/>
        </w:rPr>
        <w:t xml:space="preserve"> sarà responsabile nei limiti di tale importo massimo</w:t>
      </w:r>
      <w:r w:rsidR="00633133" w:rsidRPr="00AC0D8E">
        <w:rPr>
          <w:sz w:val="20"/>
          <w:szCs w:val="20"/>
          <w:lang w:val="it-IT"/>
        </w:rPr>
        <w:t>.</w:t>
      </w:r>
      <w:r w:rsidR="005649F0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E33A75" w:rsidRPr="00AC0D8E">
        <w:rPr>
          <w:rStyle w:val="Max"/>
          <w:b w:val="0"/>
          <w:sz w:val="20"/>
          <w:szCs w:val="20"/>
          <w:lang w:val="it-IT"/>
        </w:rPr>
        <w:t xml:space="preserve">A tal fine </w:t>
      </w:r>
      <w:r w:rsidR="005B754D">
        <w:rPr>
          <w:rStyle w:val="Max"/>
          <w:b w:val="0"/>
          <w:sz w:val="20"/>
          <w:szCs w:val="20"/>
          <w:lang w:val="it-IT"/>
        </w:rPr>
        <w:t>le richieste risarcitorie seriali</w:t>
      </w:r>
      <w:r w:rsidR="00E33A75" w:rsidRPr="00AC0D8E">
        <w:rPr>
          <w:rStyle w:val="Max"/>
          <w:b w:val="0"/>
          <w:sz w:val="20"/>
          <w:szCs w:val="20"/>
          <w:lang w:val="it-IT"/>
        </w:rPr>
        <w:t xml:space="preserve">, </w:t>
      </w:r>
      <w:r w:rsidR="00B45096" w:rsidRPr="00AC0D8E">
        <w:rPr>
          <w:rStyle w:val="Max"/>
          <w:b w:val="0"/>
          <w:sz w:val="20"/>
          <w:szCs w:val="20"/>
          <w:lang w:val="it-IT"/>
        </w:rPr>
        <w:t>i.e.</w:t>
      </w:r>
      <w:r w:rsidR="00E33A75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5B754D">
        <w:rPr>
          <w:rStyle w:val="Max"/>
          <w:b w:val="0"/>
          <w:sz w:val="20"/>
          <w:szCs w:val="20"/>
          <w:lang w:val="it-IT"/>
        </w:rPr>
        <w:t>attinenti a</w:t>
      </w:r>
      <w:r w:rsidR="00E33A75" w:rsidRPr="00AC0D8E">
        <w:rPr>
          <w:rStyle w:val="Max"/>
          <w:b w:val="0"/>
          <w:sz w:val="20"/>
          <w:szCs w:val="20"/>
          <w:lang w:val="it-IT"/>
        </w:rPr>
        <w:t xml:space="preserve"> casi che si basano sullo stesso o su analoghi eventi di danno</w:t>
      </w:r>
      <w:r w:rsidR="00076DC8" w:rsidRPr="00AC0D8E">
        <w:rPr>
          <w:rStyle w:val="Max"/>
          <w:b w:val="0"/>
          <w:sz w:val="20"/>
          <w:szCs w:val="20"/>
          <w:lang w:val="it-IT"/>
        </w:rPr>
        <w:t>,</w:t>
      </w:r>
      <w:r w:rsidR="00E33A75" w:rsidRPr="00AC0D8E">
        <w:rPr>
          <w:rStyle w:val="Max"/>
          <w:b w:val="0"/>
          <w:sz w:val="20"/>
          <w:szCs w:val="20"/>
          <w:lang w:val="it-IT"/>
        </w:rPr>
        <w:t xml:space="preserve"> saranno considerati un unico evento</w:t>
      </w:r>
      <w:r w:rsidR="005649F0" w:rsidRPr="00AC0D8E">
        <w:rPr>
          <w:rStyle w:val="Max"/>
          <w:b w:val="0"/>
          <w:sz w:val="20"/>
          <w:szCs w:val="20"/>
          <w:lang w:val="it-IT"/>
        </w:rPr>
        <w:t>.</w:t>
      </w:r>
    </w:p>
    <w:p w14:paraId="5797DD20" w14:textId="77777777" w:rsidR="00D06769" w:rsidRPr="00AC0D8E" w:rsidRDefault="00D06769" w:rsidP="009B272B">
      <w:pPr>
        <w:rPr>
          <w:rStyle w:val="Max"/>
          <w:rFonts w:cs="Arial"/>
          <w:b w:val="0"/>
          <w:sz w:val="20"/>
          <w:lang w:val="it-IT"/>
        </w:rPr>
      </w:pPr>
    </w:p>
    <w:p w14:paraId="780AE9F7" w14:textId="5496D344" w:rsidR="005649F0" w:rsidRPr="00AC0D8E" w:rsidRDefault="00786EB5" w:rsidP="00152A77">
      <w:pPr>
        <w:pStyle w:val="Titolo2"/>
        <w:rPr>
          <w:rStyle w:val="Max"/>
          <w:b w:val="0"/>
          <w:sz w:val="20"/>
          <w:szCs w:val="20"/>
          <w:lang w:val="it-IT"/>
        </w:rPr>
      </w:pPr>
      <w:r>
        <w:rPr>
          <w:rStyle w:val="Max"/>
          <w:b w:val="0"/>
          <w:sz w:val="20"/>
          <w:szCs w:val="20"/>
          <w:lang w:val="it-IT"/>
        </w:rPr>
        <w:t xml:space="preserve">Resta inteso che </w:t>
      </w:r>
      <w:r w:rsidR="005B754D">
        <w:rPr>
          <w:rStyle w:val="Max"/>
          <w:b w:val="0"/>
          <w:sz w:val="20"/>
          <w:szCs w:val="20"/>
          <w:lang w:val="it-IT"/>
        </w:rPr>
        <w:t>l</w:t>
      </w:r>
      <w:r w:rsidR="00E20B58" w:rsidRPr="00AC0D8E">
        <w:rPr>
          <w:rStyle w:val="Max"/>
          <w:b w:val="0"/>
          <w:sz w:val="20"/>
          <w:szCs w:val="20"/>
          <w:lang w:val="it-IT"/>
        </w:rPr>
        <w:t xml:space="preserve">a responsabilità complessiva del </w:t>
      </w:r>
      <w:r w:rsidR="004002D9" w:rsidRPr="00AC0D8E">
        <w:rPr>
          <w:rStyle w:val="Max"/>
          <w:b w:val="0"/>
          <w:sz w:val="20"/>
          <w:szCs w:val="20"/>
          <w:lang w:val="it-IT"/>
        </w:rPr>
        <w:t>Venditore</w:t>
      </w:r>
      <w:r w:rsidR="00E20B58" w:rsidRPr="00AC0D8E">
        <w:rPr>
          <w:rStyle w:val="Max"/>
          <w:b w:val="0"/>
          <w:sz w:val="20"/>
          <w:szCs w:val="20"/>
          <w:lang w:val="it-IT"/>
        </w:rPr>
        <w:t xml:space="preserve"> per il </w:t>
      </w:r>
      <w:r w:rsidR="005B754D">
        <w:rPr>
          <w:rStyle w:val="Max"/>
          <w:b w:val="0"/>
          <w:sz w:val="20"/>
          <w:szCs w:val="20"/>
          <w:lang w:val="it-IT"/>
        </w:rPr>
        <w:t>D</w:t>
      </w:r>
      <w:r w:rsidR="005B754D" w:rsidRPr="00AC0D8E">
        <w:rPr>
          <w:rStyle w:val="Max"/>
          <w:b w:val="0"/>
          <w:sz w:val="20"/>
          <w:szCs w:val="20"/>
          <w:lang w:val="it-IT"/>
        </w:rPr>
        <w:t xml:space="preserve">anno </w:t>
      </w:r>
      <w:r w:rsidR="00E20B58" w:rsidRPr="00AC0D8E">
        <w:rPr>
          <w:rStyle w:val="Max"/>
          <w:b w:val="0"/>
          <w:sz w:val="20"/>
          <w:szCs w:val="20"/>
          <w:lang w:val="it-IT"/>
        </w:rPr>
        <w:t>dell’</w:t>
      </w:r>
      <w:r w:rsidR="004002D9" w:rsidRPr="00AC0D8E">
        <w:rPr>
          <w:rStyle w:val="Max"/>
          <w:b w:val="0"/>
          <w:sz w:val="20"/>
          <w:szCs w:val="20"/>
          <w:lang w:val="it-IT"/>
        </w:rPr>
        <w:t>Acquirente</w:t>
      </w:r>
      <w:r w:rsidR="00E20B58" w:rsidRPr="00AC0D8E">
        <w:rPr>
          <w:rStyle w:val="Max"/>
          <w:b w:val="0"/>
          <w:sz w:val="20"/>
          <w:szCs w:val="20"/>
          <w:lang w:val="it-IT"/>
        </w:rPr>
        <w:t xml:space="preserve"> occorso entro un anno solare sarà </w:t>
      </w:r>
      <w:r w:rsidR="001F727A" w:rsidRPr="00AC0D8E">
        <w:rPr>
          <w:rStyle w:val="Max"/>
          <w:b w:val="0"/>
          <w:sz w:val="20"/>
          <w:szCs w:val="20"/>
          <w:lang w:val="it-IT"/>
        </w:rPr>
        <w:t xml:space="preserve">comunque </w:t>
      </w:r>
      <w:r w:rsidR="00E20B58" w:rsidRPr="00AC0D8E">
        <w:rPr>
          <w:rStyle w:val="Max"/>
          <w:b w:val="0"/>
          <w:sz w:val="20"/>
          <w:szCs w:val="20"/>
          <w:lang w:val="it-IT"/>
        </w:rPr>
        <w:t xml:space="preserve">limitata all’importo massimo del </w:t>
      </w:r>
      <w:r w:rsidR="00B80699">
        <w:rPr>
          <w:noProof/>
          <w:sz w:val="20"/>
          <w:szCs w:val="20"/>
          <w:lang w:val="it-IT"/>
        </w:rPr>
        <w:t>10</w:t>
      </w:r>
      <w:r w:rsidR="00F16DF5" w:rsidRPr="00AC0D8E">
        <w:rPr>
          <w:rStyle w:val="Max"/>
          <w:b w:val="0"/>
          <w:sz w:val="20"/>
          <w:szCs w:val="20"/>
          <w:lang w:val="it-IT"/>
        </w:rPr>
        <w:t> </w:t>
      </w:r>
      <w:r w:rsidR="000F263B" w:rsidRPr="00AC0D8E">
        <w:rPr>
          <w:sz w:val="20"/>
          <w:szCs w:val="20"/>
          <w:lang w:val="it-IT"/>
        </w:rPr>
        <w:t xml:space="preserve">% </w:t>
      </w:r>
      <w:r w:rsidR="00E20B58" w:rsidRPr="00AC0D8E">
        <w:rPr>
          <w:sz w:val="20"/>
          <w:szCs w:val="20"/>
          <w:lang w:val="it-IT"/>
        </w:rPr>
        <w:t xml:space="preserve">del fatturato annuo riferito all’anno solare precedente </w:t>
      </w:r>
      <w:r w:rsidR="00E20B58" w:rsidRPr="00D10CF0">
        <w:rPr>
          <w:sz w:val="20"/>
          <w:szCs w:val="20"/>
          <w:lang w:val="it-IT"/>
        </w:rPr>
        <w:t xml:space="preserve">realizzato </w:t>
      </w:r>
      <w:r w:rsidR="00CD50A7" w:rsidRPr="00D10CF0">
        <w:rPr>
          <w:sz w:val="20"/>
          <w:szCs w:val="20"/>
          <w:lang w:val="it-IT"/>
        </w:rPr>
        <w:t xml:space="preserve">con </w:t>
      </w:r>
      <w:r w:rsidR="00E20B58" w:rsidRPr="00D10CF0">
        <w:rPr>
          <w:sz w:val="20"/>
          <w:szCs w:val="20"/>
          <w:lang w:val="it-IT"/>
        </w:rPr>
        <w:t>l’</w:t>
      </w:r>
      <w:r w:rsidR="00E20B58" w:rsidRPr="00D10CF0">
        <w:rPr>
          <w:rStyle w:val="Max"/>
          <w:b w:val="0"/>
          <w:sz w:val="20"/>
          <w:szCs w:val="20"/>
          <w:lang w:val="it-IT"/>
        </w:rPr>
        <w:t>Acquirente per i Prodotti</w:t>
      </w:r>
      <w:r w:rsidR="00E20B58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E20B58" w:rsidRPr="00AC0D8E">
        <w:rPr>
          <w:rStyle w:val="Max"/>
          <w:b w:val="0"/>
          <w:sz w:val="20"/>
          <w:szCs w:val="20"/>
          <w:lang w:val="it-IT"/>
        </w:rPr>
        <w:lastRenderedPageBreak/>
        <w:t>Contrattuali</w:t>
      </w:r>
      <w:r w:rsidR="00B45096" w:rsidRPr="00AC0D8E">
        <w:rPr>
          <w:rStyle w:val="Max"/>
          <w:b w:val="0"/>
          <w:sz w:val="20"/>
          <w:szCs w:val="20"/>
          <w:lang w:val="it-IT"/>
        </w:rPr>
        <w:t xml:space="preserve">. </w:t>
      </w:r>
      <w:r w:rsidR="008B198A">
        <w:rPr>
          <w:rStyle w:val="Max"/>
          <w:b w:val="0"/>
          <w:sz w:val="20"/>
          <w:szCs w:val="20"/>
          <w:lang w:val="it-IT"/>
        </w:rPr>
        <w:t>Qualora</w:t>
      </w:r>
      <w:r w:rsidR="00E20B58" w:rsidRPr="00AC0D8E">
        <w:rPr>
          <w:rStyle w:val="Max"/>
          <w:b w:val="0"/>
          <w:sz w:val="20"/>
          <w:szCs w:val="20"/>
          <w:lang w:val="it-IT"/>
        </w:rPr>
        <w:t xml:space="preserve"> la percentuale sopra indicata non raggiung</w:t>
      </w:r>
      <w:r w:rsidR="00E10BEB">
        <w:rPr>
          <w:rStyle w:val="Max"/>
          <w:b w:val="0"/>
          <w:sz w:val="20"/>
          <w:szCs w:val="20"/>
          <w:lang w:val="it-IT"/>
        </w:rPr>
        <w:t>a</w:t>
      </w:r>
      <w:r w:rsidR="00E20B58" w:rsidRPr="00AC0D8E">
        <w:rPr>
          <w:rStyle w:val="Max"/>
          <w:b w:val="0"/>
          <w:sz w:val="20"/>
          <w:szCs w:val="20"/>
          <w:lang w:val="it-IT"/>
        </w:rPr>
        <w:t xml:space="preserve"> l’importo di </w:t>
      </w:r>
      <w:r w:rsidR="00B80699">
        <w:rPr>
          <w:rStyle w:val="Max"/>
          <w:b w:val="0"/>
          <w:sz w:val="20"/>
          <w:szCs w:val="20"/>
          <w:lang w:val="it-IT"/>
        </w:rPr>
        <w:t xml:space="preserve">25.000,00 </w:t>
      </w:r>
      <w:r w:rsidR="00E20B58" w:rsidRPr="00AC0D8E">
        <w:rPr>
          <w:sz w:val="20"/>
          <w:szCs w:val="20"/>
          <w:lang w:val="it-IT"/>
        </w:rPr>
        <w:t xml:space="preserve">EUR (in lettere: </w:t>
      </w:r>
      <w:r w:rsidR="00B80699">
        <w:rPr>
          <w:noProof/>
          <w:sz w:val="20"/>
          <w:szCs w:val="20"/>
          <w:lang w:val="it-IT"/>
        </w:rPr>
        <w:t>venticinquemila/00</w:t>
      </w:r>
      <w:r w:rsidR="00E20B58" w:rsidRPr="00AC0D8E">
        <w:rPr>
          <w:sz w:val="20"/>
          <w:szCs w:val="20"/>
          <w:lang w:val="it-IT"/>
        </w:rPr>
        <w:t xml:space="preserve"> </w:t>
      </w:r>
      <w:proofErr w:type="gramStart"/>
      <w:r w:rsidR="00E20B58" w:rsidRPr="00AC0D8E">
        <w:rPr>
          <w:sz w:val="20"/>
          <w:szCs w:val="20"/>
          <w:lang w:val="it-IT"/>
        </w:rPr>
        <w:t>Euro</w:t>
      </w:r>
      <w:proofErr w:type="gramEnd"/>
      <w:r w:rsidR="00E20B58" w:rsidRPr="00AC0D8E">
        <w:rPr>
          <w:sz w:val="20"/>
          <w:szCs w:val="20"/>
          <w:lang w:val="it-IT"/>
        </w:rPr>
        <w:t>), il Venditore sarà responsabile nei limiti di tale importo massimo.</w:t>
      </w:r>
    </w:p>
    <w:p w14:paraId="55BEA4A9" w14:textId="77777777" w:rsidR="005649F0" w:rsidRPr="00AC0D8E" w:rsidRDefault="005649F0" w:rsidP="009B272B">
      <w:pPr>
        <w:rPr>
          <w:rStyle w:val="Max"/>
          <w:rFonts w:cs="Arial"/>
          <w:b w:val="0"/>
          <w:sz w:val="20"/>
          <w:lang w:val="it-IT"/>
        </w:rPr>
      </w:pPr>
    </w:p>
    <w:p w14:paraId="0DBFD205" w14:textId="3978D4BE" w:rsidR="005649F0" w:rsidRPr="00C6721E" w:rsidRDefault="00DD3076" w:rsidP="00152A77">
      <w:pPr>
        <w:pStyle w:val="Titolo2"/>
        <w:rPr>
          <w:rStyle w:val="Max"/>
          <w:b w:val="0"/>
          <w:sz w:val="20"/>
          <w:szCs w:val="20"/>
          <w:lang w:val="it-IT"/>
        </w:rPr>
      </w:pPr>
      <w:r w:rsidRPr="00C6721E">
        <w:rPr>
          <w:rStyle w:val="Max"/>
          <w:b w:val="0"/>
          <w:sz w:val="20"/>
          <w:szCs w:val="20"/>
          <w:lang w:val="it-IT"/>
        </w:rPr>
        <w:t xml:space="preserve">In </w:t>
      </w:r>
      <w:r w:rsidR="001F727A" w:rsidRPr="00C6721E">
        <w:rPr>
          <w:rStyle w:val="Max"/>
          <w:b w:val="0"/>
          <w:sz w:val="20"/>
          <w:szCs w:val="20"/>
          <w:lang w:val="it-IT"/>
        </w:rPr>
        <w:t xml:space="preserve">ogni caso il </w:t>
      </w:r>
      <w:r w:rsidR="004002D9" w:rsidRPr="00C6721E">
        <w:rPr>
          <w:rStyle w:val="Max"/>
          <w:b w:val="0"/>
          <w:sz w:val="20"/>
          <w:szCs w:val="20"/>
          <w:lang w:val="it-IT"/>
        </w:rPr>
        <w:t>Venditore</w:t>
      </w:r>
      <w:r w:rsidR="00D06769" w:rsidRPr="00C6721E">
        <w:rPr>
          <w:rStyle w:val="Max"/>
          <w:b w:val="0"/>
          <w:sz w:val="20"/>
          <w:szCs w:val="20"/>
          <w:lang w:val="it-IT"/>
        </w:rPr>
        <w:t xml:space="preserve"> </w:t>
      </w:r>
      <w:r w:rsidR="001F727A" w:rsidRPr="00C6721E">
        <w:rPr>
          <w:rStyle w:val="Max"/>
          <w:b w:val="0"/>
          <w:sz w:val="20"/>
          <w:szCs w:val="20"/>
          <w:lang w:val="it-IT"/>
        </w:rPr>
        <w:t xml:space="preserve">non sarà responsabile </w:t>
      </w:r>
      <w:r w:rsidR="00E10BEB" w:rsidRPr="00C6721E">
        <w:rPr>
          <w:rStyle w:val="Max"/>
          <w:b w:val="0"/>
          <w:sz w:val="20"/>
          <w:szCs w:val="20"/>
          <w:lang w:val="it-IT"/>
        </w:rPr>
        <w:t>dei</w:t>
      </w:r>
      <w:r w:rsidR="001F727A" w:rsidRPr="00C6721E">
        <w:rPr>
          <w:rStyle w:val="Max"/>
          <w:b w:val="0"/>
          <w:sz w:val="20"/>
          <w:szCs w:val="20"/>
          <w:lang w:val="it-IT"/>
        </w:rPr>
        <w:t xml:space="preserve"> danni indiretti dell’</w:t>
      </w:r>
      <w:r w:rsidR="004002D9" w:rsidRPr="00C6721E">
        <w:rPr>
          <w:rStyle w:val="Max"/>
          <w:b w:val="0"/>
          <w:sz w:val="20"/>
          <w:szCs w:val="20"/>
          <w:lang w:val="it-IT"/>
        </w:rPr>
        <w:t>Acquirente</w:t>
      </w:r>
      <w:r w:rsidR="001F727A" w:rsidRPr="00C6721E">
        <w:rPr>
          <w:rStyle w:val="Max"/>
          <w:b w:val="0"/>
          <w:sz w:val="20"/>
          <w:szCs w:val="20"/>
          <w:lang w:val="it-IT"/>
        </w:rPr>
        <w:t xml:space="preserve"> o dei suoi clienti</w:t>
      </w:r>
      <w:r w:rsidR="005649F0" w:rsidRPr="00C6721E">
        <w:rPr>
          <w:rStyle w:val="Max"/>
          <w:b w:val="0"/>
          <w:sz w:val="20"/>
          <w:szCs w:val="20"/>
          <w:lang w:val="it-IT"/>
        </w:rPr>
        <w:t xml:space="preserve">, </w:t>
      </w:r>
      <w:r w:rsidR="001F727A" w:rsidRPr="00C6721E">
        <w:rPr>
          <w:rStyle w:val="Max"/>
          <w:b w:val="0"/>
          <w:sz w:val="20"/>
          <w:szCs w:val="20"/>
          <w:lang w:val="it-IT"/>
        </w:rPr>
        <w:t xml:space="preserve">quali, a titolo meramente esemplificativo, </w:t>
      </w:r>
      <w:r w:rsidR="00651091" w:rsidRPr="00C6721E">
        <w:rPr>
          <w:rStyle w:val="Max"/>
          <w:b w:val="0"/>
          <w:sz w:val="20"/>
          <w:szCs w:val="20"/>
          <w:lang w:val="it-IT"/>
        </w:rPr>
        <w:t xml:space="preserve">il </w:t>
      </w:r>
      <w:r w:rsidR="002A7680" w:rsidRPr="00C6721E">
        <w:rPr>
          <w:rStyle w:val="Max"/>
          <w:b w:val="0"/>
          <w:sz w:val="20"/>
          <w:szCs w:val="20"/>
          <w:lang w:val="it-IT"/>
        </w:rPr>
        <w:t xml:space="preserve">mancato guadagno o </w:t>
      </w:r>
      <w:r w:rsidR="00651091" w:rsidRPr="00C6721E">
        <w:rPr>
          <w:rStyle w:val="Max"/>
          <w:b w:val="0"/>
          <w:sz w:val="20"/>
          <w:szCs w:val="20"/>
          <w:lang w:val="it-IT"/>
        </w:rPr>
        <w:t xml:space="preserve">il </w:t>
      </w:r>
      <w:r w:rsidR="002A7680" w:rsidRPr="00C6721E">
        <w:rPr>
          <w:rStyle w:val="Max"/>
          <w:b w:val="0"/>
          <w:sz w:val="20"/>
          <w:szCs w:val="20"/>
          <w:lang w:val="it-IT"/>
        </w:rPr>
        <w:t xml:space="preserve">lucro cessante, </w:t>
      </w:r>
      <w:r w:rsidR="00651091" w:rsidRPr="00C6721E">
        <w:rPr>
          <w:rStyle w:val="Max"/>
          <w:b w:val="0"/>
          <w:sz w:val="20"/>
          <w:szCs w:val="20"/>
          <w:lang w:val="it-IT"/>
        </w:rPr>
        <w:t xml:space="preserve">la </w:t>
      </w:r>
      <w:r w:rsidR="002A7680" w:rsidRPr="00C6721E">
        <w:rPr>
          <w:rStyle w:val="Max"/>
          <w:b w:val="0"/>
          <w:sz w:val="20"/>
          <w:szCs w:val="20"/>
          <w:lang w:val="it-IT"/>
        </w:rPr>
        <w:t xml:space="preserve">perdita di occasioni commerciali, </w:t>
      </w:r>
      <w:r w:rsidR="00651091" w:rsidRPr="00C6721E">
        <w:rPr>
          <w:rStyle w:val="Max"/>
          <w:b w:val="0"/>
          <w:sz w:val="20"/>
          <w:szCs w:val="20"/>
          <w:lang w:val="it-IT"/>
        </w:rPr>
        <w:t xml:space="preserve">la </w:t>
      </w:r>
      <w:r w:rsidR="002A7680" w:rsidRPr="00C6721E">
        <w:rPr>
          <w:rStyle w:val="Max"/>
          <w:b w:val="0"/>
          <w:sz w:val="20"/>
          <w:szCs w:val="20"/>
          <w:lang w:val="it-IT"/>
        </w:rPr>
        <w:t>perdita d</w:t>
      </w:r>
      <w:r w:rsidR="00651091" w:rsidRPr="00C6721E">
        <w:rPr>
          <w:rStyle w:val="Max"/>
          <w:b w:val="0"/>
          <w:sz w:val="20"/>
          <w:szCs w:val="20"/>
          <w:lang w:val="it-IT"/>
        </w:rPr>
        <w:t>ell’</w:t>
      </w:r>
      <w:r w:rsidR="002A7680" w:rsidRPr="00C6721E">
        <w:rPr>
          <w:rStyle w:val="Max"/>
          <w:b w:val="0"/>
          <w:sz w:val="20"/>
          <w:szCs w:val="20"/>
          <w:lang w:val="it-IT"/>
        </w:rPr>
        <w:t>avviamento</w:t>
      </w:r>
      <w:r w:rsidR="0082345D" w:rsidRPr="00C6721E">
        <w:rPr>
          <w:rStyle w:val="Max"/>
          <w:b w:val="0"/>
          <w:sz w:val="20"/>
          <w:szCs w:val="20"/>
          <w:lang w:val="it-IT"/>
        </w:rPr>
        <w:t xml:space="preserve"> o </w:t>
      </w:r>
      <w:r w:rsidR="00651091" w:rsidRPr="00C6721E">
        <w:rPr>
          <w:rStyle w:val="Max"/>
          <w:b w:val="0"/>
          <w:sz w:val="20"/>
          <w:szCs w:val="20"/>
          <w:lang w:val="it-IT"/>
        </w:rPr>
        <w:t>l’</w:t>
      </w:r>
      <w:r w:rsidR="0082345D" w:rsidRPr="00C6721E">
        <w:rPr>
          <w:rStyle w:val="Max"/>
          <w:b w:val="0"/>
          <w:sz w:val="20"/>
          <w:szCs w:val="20"/>
          <w:lang w:val="it-IT"/>
        </w:rPr>
        <w:t>inattività della produzione/dei macchinari</w:t>
      </w:r>
      <w:r w:rsidR="005649F0" w:rsidRPr="00C6721E">
        <w:rPr>
          <w:rStyle w:val="Max"/>
          <w:b w:val="0"/>
          <w:sz w:val="20"/>
          <w:szCs w:val="20"/>
          <w:lang w:val="it-IT"/>
        </w:rPr>
        <w:t>.</w:t>
      </w:r>
      <w:r w:rsidR="00E93379">
        <w:rPr>
          <w:rStyle w:val="Max"/>
          <w:b w:val="0"/>
          <w:sz w:val="20"/>
          <w:szCs w:val="20"/>
          <w:lang w:val="it-IT"/>
        </w:rPr>
        <w:t xml:space="preserve"> </w:t>
      </w:r>
      <w:bookmarkStart w:id="8" w:name="_GoBack"/>
      <w:bookmarkEnd w:id="8"/>
      <w:proofErr w:type="gramStart"/>
      <w:r w:rsidR="009232E0" w:rsidRPr="00C6721E">
        <w:rPr>
          <w:rStyle w:val="Max"/>
          <w:b w:val="0"/>
          <w:sz w:val="20"/>
          <w:szCs w:val="20"/>
          <w:lang w:val="it-IT"/>
        </w:rPr>
        <w:t>Inoltre</w:t>
      </w:r>
      <w:proofErr w:type="gramEnd"/>
      <w:r w:rsidR="00CD31B7">
        <w:rPr>
          <w:rStyle w:val="Max"/>
          <w:b w:val="0"/>
          <w:sz w:val="20"/>
          <w:szCs w:val="20"/>
          <w:lang w:val="it-IT"/>
        </w:rPr>
        <w:t xml:space="preserve"> </w:t>
      </w:r>
      <w:r w:rsidR="009232E0" w:rsidRPr="00C6721E">
        <w:rPr>
          <w:rStyle w:val="Max"/>
          <w:b w:val="0"/>
          <w:sz w:val="20"/>
          <w:szCs w:val="20"/>
          <w:lang w:val="it-IT"/>
        </w:rPr>
        <w:t xml:space="preserve">le Parti </w:t>
      </w:r>
      <w:r w:rsidR="009232E0" w:rsidRPr="00C6721E">
        <w:rPr>
          <w:sz w:val="20"/>
          <w:szCs w:val="20"/>
          <w:lang w:val="it-IT"/>
        </w:rPr>
        <w:t>escludono espressamente la risarcibilità del danno ulteriore ai sensi dell’art. 1382, primo comma, del Codice Civile.</w:t>
      </w:r>
    </w:p>
    <w:p w14:paraId="12E8CF81" w14:textId="77777777" w:rsidR="005649F0" w:rsidRPr="00AC0D8E" w:rsidRDefault="005649F0" w:rsidP="009B272B">
      <w:pPr>
        <w:rPr>
          <w:rStyle w:val="Max"/>
          <w:rFonts w:cs="Arial"/>
          <w:b w:val="0"/>
          <w:sz w:val="20"/>
          <w:lang w:val="it-IT"/>
        </w:rPr>
      </w:pPr>
    </w:p>
    <w:p w14:paraId="086D387F" w14:textId="75492C48" w:rsidR="00C869A1" w:rsidRPr="00AC0D8E" w:rsidRDefault="0082345D" w:rsidP="00152A77">
      <w:pPr>
        <w:pStyle w:val="Titolo2"/>
        <w:rPr>
          <w:rStyle w:val="Max"/>
          <w:b w:val="0"/>
          <w:sz w:val="20"/>
          <w:szCs w:val="20"/>
          <w:lang w:val="it-IT"/>
        </w:rPr>
      </w:pPr>
      <w:bookmarkStart w:id="9" w:name="_Ref364257207"/>
      <w:r w:rsidRPr="00AC0D8E">
        <w:rPr>
          <w:rStyle w:val="Max"/>
          <w:b w:val="0"/>
          <w:sz w:val="20"/>
          <w:szCs w:val="20"/>
          <w:lang w:val="it-IT"/>
        </w:rPr>
        <w:t xml:space="preserve">I limiti sopra indicati non si applicano nel caso e nei limiti della responsabilità inderogabile per colpa grave o dolo ai sensi dell’art. </w:t>
      </w:r>
      <w:r w:rsidR="00AC769A" w:rsidRPr="00AC0D8E">
        <w:rPr>
          <w:rStyle w:val="Max"/>
          <w:b w:val="0"/>
          <w:sz w:val="20"/>
          <w:szCs w:val="20"/>
          <w:lang w:val="it-IT"/>
        </w:rPr>
        <w:t xml:space="preserve">1229 </w:t>
      </w:r>
      <w:r w:rsidRPr="00AC0D8E">
        <w:rPr>
          <w:rStyle w:val="Max"/>
          <w:b w:val="0"/>
          <w:sz w:val="20"/>
          <w:szCs w:val="20"/>
          <w:lang w:val="it-IT"/>
        </w:rPr>
        <w:t xml:space="preserve">del </w:t>
      </w:r>
      <w:proofErr w:type="gramStart"/>
      <w:r w:rsidRPr="00AC0D8E">
        <w:rPr>
          <w:rStyle w:val="Max"/>
          <w:b w:val="0"/>
          <w:sz w:val="20"/>
          <w:szCs w:val="20"/>
          <w:lang w:val="it-IT"/>
        </w:rPr>
        <w:t>Codice Civile</w:t>
      </w:r>
      <w:proofErr w:type="gramEnd"/>
      <w:r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7F3D94">
        <w:rPr>
          <w:rStyle w:val="Max"/>
          <w:b w:val="0"/>
          <w:sz w:val="20"/>
          <w:szCs w:val="20"/>
          <w:lang w:val="it-IT"/>
        </w:rPr>
        <w:t>e/</w:t>
      </w:r>
      <w:r w:rsidR="00AC769A" w:rsidRPr="00AC0D8E">
        <w:rPr>
          <w:rStyle w:val="Max"/>
          <w:b w:val="0"/>
          <w:sz w:val="20"/>
          <w:szCs w:val="20"/>
          <w:lang w:val="it-IT"/>
        </w:rPr>
        <w:t xml:space="preserve">o </w:t>
      </w:r>
      <w:r w:rsidRPr="00AC0D8E">
        <w:rPr>
          <w:rStyle w:val="Max"/>
          <w:b w:val="0"/>
          <w:sz w:val="20"/>
          <w:szCs w:val="20"/>
          <w:lang w:val="it-IT"/>
        </w:rPr>
        <w:t>di altre responsabilità inderogabili e</w:t>
      </w:r>
      <w:r w:rsidR="001B230B" w:rsidRPr="00AC0D8E">
        <w:rPr>
          <w:rStyle w:val="Max"/>
          <w:b w:val="0"/>
          <w:sz w:val="20"/>
          <w:szCs w:val="20"/>
          <w:lang w:val="it-IT"/>
        </w:rPr>
        <w:t xml:space="preserve"> non rinunciabili </w:t>
      </w:r>
      <w:r w:rsidR="005F510B" w:rsidRPr="00AC0D8E">
        <w:rPr>
          <w:rStyle w:val="Max"/>
          <w:b w:val="0"/>
          <w:sz w:val="20"/>
          <w:szCs w:val="20"/>
          <w:lang w:val="it-IT"/>
        </w:rPr>
        <w:t>del</w:t>
      </w:r>
      <w:r w:rsidR="00DB03D0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4002D9" w:rsidRPr="00AC0D8E">
        <w:rPr>
          <w:rStyle w:val="Max"/>
          <w:b w:val="0"/>
          <w:sz w:val="20"/>
          <w:szCs w:val="20"/>
          <w:lang w:val="it-IT"/>
        </w:rPr>
        <w:t>Venditore</w:t>
      </w:r>
      <w:r w:rsidR="00DB03D0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651091" w:rsidRPr="00AC0D8E">
        <w:rPr>
          <w:rStyle w:val="Max"/>
          <w:b w:val="0"/>
          <w:sz w:val="20"/>
          <w:szCs w:val="20"/>
          <w:lang w:val="it-IT"/>
        </w:rPr>
        <w:t>previst</w:t>
      </w:r>
      <w:r w:rsidR="00E10BEB">
        <w:rPr>
          <w:rStyle w:val="Max"/>
          <w:b w:val="0"/>
          <w:sz w:val="20"/>
          <w:szCs w:val="20"/>
          <w:lang w:val="it-IT"/>
        </w:rPr>
        <w:t>e</w:t>
      </w:r>
      <w:r w:rsidR="00651091" w:rsidRPr="00AC0D8E">
        <w:rPr>
          <w:rStyle w:val="Max"/>
          <w:b w:val="0"/>
          <w:sz w:val="20"/>
          <w:szCs w:val="20"/>
          <w:lang w:val="it-IT"/>
        </w:rPr>
        <w:t xml:space="preserve"> dalla</w:t>
      </w:r>
      <w:r w:rsidR="005F510B" w:rsidRPr="00AC0D8E">
        <w:rPr>
          <w:rStyle w:val="Max"/>
          <w:b w:val="0"/>
          <w:sz w:val="20"/>
          <w:szCs w:val="20"/>
          <w:lang w:val="it-IT"/>
        </w:rPr>
        <w:t xml:space="preserve"> normativa applicabile</w:t>
      </w:r>
      <w:r w:rsidR="00DC15E9" w:rsidRPr="00AC0D8E">
        <w:rPr>
          <w:rStyle w:val="Max"/>
          <w:b w:val="0"/>
          <w:sz w:val="20"/>
          <w:szCs w:val="20"/>
          <w:lang w:val="it-IT"/>
        </w:rPr>
        <w:t xml:space="preserve"> in materia di responsabilità da prodotto</w:t>
      </w:r>
      <w:r w:rsidR="005649F0" w:rsidRPr="00AC0D8E">
        <w:rPr>
          <w:rStyle w:val="Max"/>
          <w:b w:val="0"/>
          <w:sz w:val="20"/>
          <w:szCs w:val="20"/>
          <w:lang w:val="it-IT"/>
        </w:rPr>
        <w:t>.</w:t>
      </w:r>
      <w:bookmarkEnd w:id="9"/>
    </w:p>
    <w:p w14:paraId="611D0F31" w14:textId="77777777" w:rsidR="00C65575" w:rsidRPr="00AC0D8E" w:rsidRDefault="00C65575" w:rsidP="009B272B">
      <w:pPr>
        <w:rPr>
          <w:rStyle w:val="Max"/>
          <w:rFonts w:cs="Arial"/>
          <w:b w:val="0"/>
          <w:sz w:val="20"/>
          <w:lang w:val="it-IT"/>
        </w:rPr>
      </w:pPr>
    </w:p>
    <w:p w14:paraId="32DCA757" w14:textId="77777777" w:rsidR="00711377" w:rsidRPr="00FA7561" w:rsidRDefault="001F3817" w:rsidP="005E2882">
      <w:pPr>
        <w:pStyle w:val="Titolo1"/>
        <w:rPr>
          <w:sz w:val="20"/>
          <w:lang w:val="it-IT"/>
        </w:rPr>
      </w:pPr>
      <w:r w:rsidRPr="00FA7561">
        <w:rPr>
          <w:sz w:val="20"/>
          <w:lang w:val="it-IT"/>
        </w:rPr>
        <w:t>Riservatezza</w:t>
      </w:r>
    </w:p>
    <w:p w14:paraId="560C7498" w14:textId="3378C381" w:rsidR="00711377" w:rsidRPr="00C6721E" w:rsidRDefault="001F3817" w:rsidP="00152A77">
      <w:pPr>
        <w:pStyle w:val="Titolo2"/>
        <w:rPr>
          <w:rStyle w:val="Max"/>
          <w:b w:val="0"/>
          <w:sz w:val="20"/>
          <w:szCs w:val="20"/>
          <w:lang w:val="it-IT"/>
        </w:rPr>
      </w:pPr>
      <w:r w:rsidRPr="00C6721E">
        <w:rPr>
          <w:rStyle w:val="Max"/>
          <w:b w:val="0"/>
          <w:sz w:val="20"/>
          <w:szCs w:val="20"/>
          <w:lang w:val="it-IT"/>
        </w:rPr>
        <w:t>L’</w:t>
      </w:r>
      <w:r w:rsidR="004002D9" w:rsidRPr="00C6721E">
        <w:rPr>
          <w:rStyle w:val="Max"/>
          <w:b w:val="0"/>
          <w:sz w:val="20"/>
          <w:szCs w:val="20"/>
          <w:lang w:val="it-IT"/>
        </w:rPr>
        <w:t>Acquirente</w:t>
      </w:r>
      <w:r w:rsidR="00B40F8E" w:rsidRPr="00C6721E">
        <w:rPr>
          <w:rStyle w:val="Max"/>
          <w:b w:val="0"/>
          <w:sz w:val="20"/>
          <w:szCs w:val="20"/>
          <w:lang w:val="it-IT"/>
        </w:rPr>
        <w:t xml:space="preserve"> </w:t>
      </w:r>
      <w:r w:rsidRPr="00C6721E">
        <w:rPr>
          <w:rStyle w:val="Max"/>
          <w:b w:val="0"/>
          <w:sz w:val="20"/>
          <w:szCs w:val="20"/>
          <w:lang w:val="it-IT"/>
        </w:rPr>
        <w:t xml:space="preserve">e il </w:t>
      </w:r>
      <w:r w:rsidR="004002D9" w:rsidRPr="00C6721E">
        <w:rPr>
          <w:rStyle w:val="Max"/>
          <w:b w:val="0"/>
          <w:sz w:val="20"/>
          <w:szCs w:val="20"/>
          <w:lang w:val="it-IT"/>
        </w:rPr>
        <w:t>Venditore</w:t>
      </w:r>
      <w:r w:rsidR="00B40F8E" w:rsidRPr="00C6721E">
        <w:rPr>
          <w:rStyle w:val="Max"/>
          <w:b w:val="0"/>
          <w:sz w:val="20"/>
          <w:szCs w:val="20"/>
          <w:lang w:val="it-IT"/>
        </w:rPr>
        <w:t xml:space="preserve"> </w:t>
      </w:r>
      <w:r w:rsidRPr="00C6721E">
        <w:rPr>
          <w:rStyle w:val="Max"/>
          <w:b w:val="0"/>
          <w:sz w:val="20"/>
          <w:szCs w:val="20"/>
          <w:lang w:val="it-IT"/>
        </w:rPr>
        <w:t>dovranno</w:t>
      </w:r>
      <w:r w:rsidR="001223EC" w:rsidRPr="00C6721E">
        <w:rPr>
          <w:rStyle w:val="Max"/>
          <w:b w:val="0"/>
          <w:sz w:val="20"/>
          <w:szCs w:val="20"/>
          <w:lang w:val="it-IT"/>
        </w:rPr>
        <w:t>, anche successivamente alla cessazione del presente Contratto,</w:t>
      </w:r>
      <w:r w:rsidRPr="00C6721E">
        <w:rPr>
          <w:rStyle w:val="Max"/>
          <w:b w:val="0"/>
          <w:sz w:val="20"/>
          <w:szCs w:val="20"/>
          <w:lang w:val="it-IT"/>
        </w:rPr>
        <w:t xml:space="preserve"> mantenere riservate</w:t>
      </w:r>
      <w:r w:rsidR="00786EB5" w:rsidRPr="00C6721E">
        <w:rPr>
          <w:rStyle w:val="Max"/>
          <w:b w:val="0"/>
          <w:sz w:val="20"/>
          <w:szCs w:val="20"/>
          <w:lang w:val="it-IT"/>
        </w:rPr>
        <w:t xml:space="preserve"> tutte</w:t>
      </w:r>
      <w:r w:rsidRPr="00C6721E">
        <w:rPr>
          <w:rStyle w:val="Max"/>
          <w:b w:val="0"/>
          <w:sz w:val="20"/>
          <w:szCs w:val="20"/>
          <w:lang w:val="it-IT"/>
        </w:rPr>
        <w:t xml:space="preserve"> le informazioni che </w:t>
      </w:r>
      <w:r w:rsidR="001223EC" w:rsidRPr="00C6721E">
        <w:rPr>
          <w:rStyle w:val="Max"/>
          <w:b w:val="0"/>
          <w:sz w:val="20"/>
          <w:szCs w:val="20"/>
          <w:lang w:val="it-IT"/>
        </w:rPr>
        <w:t xml:space="preserve">costituiscano </w:t>
      </w:r>
      <w:r w:rsidRPr="00C6721E">
        <w:rPr>
          <w:rStyle w:val="Max"/>
          <w:b w:val="0"/>
          <w:sz w:val="20"/>
          <w:szCs w:val="20"/>
          <w:lang w:val="it-IT"/>
        </w:rPr>
        <w:t xml:space="preserve">segreti aziendali o commerciali ricevute dall’altra </w:t>
      </w:r>
      <w:r w:rsidR="004002D9" w:rsidRPr="00C6721E">
        <w:rPr>
          <w:rStyle w:val="Max"/>
          <w:b w:val="0"/>
          <w:sz w:val="20"/>
          <w:szCs w:val="20"/>
          <w:lang w:val="it-IT"/>
        </w:rPr>
        <w:t>Parte</w:t>
      </w:r>
      <w:r w:rsidR="00B27B45" w:rsidRPr="00C6721E">
        <w:rPr>
          <w:rStyle w:val="Max"/>
          <w:b w:val="0"/>
          <w:sz w:val="20"/>
          <w:szCs w:val="20"/>
          <w:lang w:val="it-IT"/>
        </w:rPr>
        <w:t>.</w:t>
      </w:r>
      <w:r w:rsidR="00711377" w:rsidRPr="00C6721E">
        <w:rPr>
          <w:rStyle w:val="Max"/>
          <w:b w:val="0"/>
          <w:sz w:val="20"/>
          <w:szCs w:val="20"/>
          <w:lang w:val="it-IT"/>
        </w:rPr>
        <w:t xml:space="preserve"> </w:t>
      </w:r>
      <w:r w:rsidR="00D920E1" w:rsidRPr="00C6721E">
        <w:rPr>
          <w:rStyle w:val="Max"/>
          <w:b w:val="0"/>
          <w:sz w:val="20"/>
          <w:szCs w:val="20"/>
          <w:lang w:val="it-IT"/>
        </w:rPr>
        <w:t>Tale</w:t>
      </w:r>
      <w:r w:rsidRPr="00C6721E">
        <w:rPr>
          <w:rStyle w:val="Max"/>
          <w:b w:val="0"/>
          <w:sz w:val="20"/>
          <w:szCs w:val="20"/>
          <w:lang w:val="it-IT"/>
        </w:rPr>
        <w:t xml:space="preserve"> obbligo non si applica a</w:t>
      </w:r>
      <w:r w:rsidR="00786EB5" w:rsidRPr="00C6721E">
        <w:rPr>
          <w:rStyle w:val="Max"/>
          <w:b w:val="0"/>
          <w:sz w:val="20"/>
          <w:szCs w:val="20"/>
          <w:lang w:val="it-IT"/>
        </w:rPr>
        <w:t xml:space="preserve"> que</w:t>
      </w:r>
      <w:r w:rsidRPr="00C6721E">
        <w:rPr>
          <w:rStyle w:val="Max"/>
          <w:b w:val="0"/>
          <w:sz w:val="20"/>
          <w:szCs w:val="20"/>
          <w:lang w:val="it-IT"/>
        </w:rPr>
        <w:t xml:space="preserve">lle informazioni già </w:t>
      </w:r>
      <w:r w:rsidR="00786EB5" w:rsidRPr="00C6721E">
        <w:rPr>
          <w:rStyle w:val="Max"/>
          <w:b w:val="0"/>
          <w:sz w:val="20"/>
          <w:szCs w:val="20"/>
          <w:lang w:val="it-IT"/>
        </w:rPr>
        <w:t>legittimamente ottenute</w:t>
      </w:r>
      <w:r w:rsidRPr="00C6721E">
        <w:rPr>
          <w:rStyle w:val="Max"/>
          <w:b w:val="0"/>
          <w:sz w:val="20"/>
          <w:szCs w:val="20"/>
          <w:lang w:val="it-IT"/>
        </w:rPr>
        <w:t xml:space="preserve"> </w:t>
      </w:r>
      <w:r w:rsidR="00786EB5" w:rsidRPr="00C6721E">
        <w:rPr>
          <w:rStyle w:val="Max"/>
          <w:b w:val="0"/>
          <w:sz w:val="20"/>
          <w:szCs w:val="20"/>
          <w:lang w:val="it-IT"/>
        </w:rPr>
        <w:t>d</w:t>
      </w:r>
      <w:r w:rsidRPr="00C6721E">
        <w:rPr>
          <w:rStyle w:val="Max"/>
          <w:b w:val="0"/>
          <w:sz w:val="20"/>
          <w:szCs w:val="20"/>
          <w:lang w:val="it-IT"/>
        </w:rPr>
        <w:t xml:space="preserve">alla </w:t>
      </w:r>
      <w:r w:rsidR="004002D9" w:rsidRPr="00C6721E">
        <w:rPr>
          <w:rStyle w:val="Max"/>
          <w:b w:val="0"/>
          <w:sz w:val="20"/>
          <w:szCs w:val="20"/>
          <w:lang w:val="it-IT"/>
        </w:rPr>
        <w:t>Parte</w:t>
      </w:r>
      <w:r w:rsidR="00234D24" w:rsidRPr="00C6721E">
        <w:rPr>
          <w:rStyle w:val="Max"/>
          <w:b w:val="0"/>
          <w:sz w:val="20"/>
          <w:szCs w:val="20"/>
          <w:lang w:val="it-IT"/>
        </w:rPr>
        <w:t xml:space="preserve"> </w:t>
      </w:r>
      <w:r w:rsidRPr="00C6721E">
        <w:rPr>
          <w:rStyle w:val="Max"/>
          <w:b w:val="0"/>
          <w:sz w:val="20"/>
          <w:szCs w:val="20"/>
          <w:lang w:val="it-IT"/>
        </w:rPr>
        <w:t>ricevente</w:t>
      </w:r>
      <w:r w:rsidR="001223EC" w:rsidRPr="00C6721E">
        <w:rPr>
          <w:rStyle w:val="Max"/>
          <w:b w:val="0"/>
          <w:sz w:val="20"/>
          <w:szCs w:val="20"/>
          <w:lang w:val="it-IT"/>
        </w:rPr>
        <w:t>, ove</w:t>
      </w:r>
      <w:r w:rsidRPr="00C6721E">
        <w:rPr>
          <w:rStyle w:val="Max"/>
          <w:b w:val="0"/>
          <w:sz w:val="20"/>
          <w:szCs w:val="20"/>
          <w:lang w:val="it-IT"/>
        </w:rPr>
        <w:t xml:space="preserve"> al tempo della ricezione </w:t>
      </w:r>
      <w:r w:rsidR="001223EC" w:rsidRPr="00C6721E">
        <w:rPr>
          <w:rStyle w:val="Max"/>
          <w:b w:val="0"/>
          <w:sz w:val="20"/>
          <w:szCs w:val="20"/>
          <w:lang w:val="it-IT"/>
        </w:rPr>
        <w:t xml:space="preserve">non fossero coperte da </w:t>
      </w:r>
      <w:r w:rsidRPr="00C6721E">
        <w:rPr>
          <w:rStyle w:val="Max"/>
          <w:b w:val="0"/>
          <w:sz w:val="20"/>
          <w:szCs w:val="20"/>
          <w:lang w:val="it-IT"/>
        </w:rPr>
        <w:t>vincoli di riservatezza</w:t>
      </w:r>
      <w:r w:rsidR="00A62542" w:rsidRPr="00C6721E">
        <w:rPr>
          <w:rStyle w:val="Max"/>
          <w:b w:val="0"/>
          <w:sz w:val="20"/>
          <w:szCs w:val="20"/>
          <w:lang w:val="it-IT"/>
        </w:rPr>
        <w:t xml:space="preserve">, </w:t>
      </w:r>
      <w:r w:rsidRPr="00C6721E">
        <w:rPr>
          <w:rStyle w:val="Max"/>
          <w:b w:val="0"/>
          <w:sz w:val="20"/>
          <w:szCs w:val="20"/>
          <w:lang w:val="it-IT"/>
        </w:rPr>
        <w:t>a</w:t>
      </w:r>
      <w:r w:rsidR="00786EB5" w:rsidRPr="00C6721E">
        <w:rPr>
          <w:rStyle w:val="Max"/>
          <w:b w:val="0"/>
          <w:sz w:val="20"/>
          <w:szCs w:val="20"/>
          <w:lang w:val="it-IT"/>
        </w:rPr>
        <w:t xml:space="preserve"> que</w:t>
      </w:r>
      <w:r w:rsidRPr="00C6721E">
        <w:rPr>
          <w:rStyle w:val="Max"/>
          <w:b w:val="0"/>
          <w:sz w:val="20"/>
          <w:szCs w:val="20"/>
          <w:lang w:val="it-IT"/>
        </w:rPr>
        <w:t xml:space="preserve">lle informazioni di cui la Parte ricevente sia </w:t>
      </w:r>
      <w:r w:rsidR="001223EC" w:rsidRPr="00C6721E">
        <w:rPr>
          <w:rStyle w:val="Max"/>
          <w:b w:val="0"/>
          <w:sz w:val="20"/>
          <w:szCs w:val="20"/>
          <w:lang w:val="it-IT"/>
        </w:rPr>
        <w:t>successivamente</w:t>
      </w:r>
      <w:r w:rsidRPr="00C6721E">
        <w:rPr>
          <w:rStyle w:val="Max"/>
          <w:b w:val="0"/>
          <w:sz w:val="20"/>
          <w:szCs w:val="20"/>
          <w:lang w:val="it-IT"/>
        </w:rPr>
        <w:t xml:space="preserve"> venuta</w:t>
      </w:r>
      <w:r w:rsidR="00D920E1" w:rsidRPr="00C6721E">
        <w:rPr>
          <w:rStyle w:val="Max"/>
          <w:b w:val="0"/>
          <w:sz w:val="20"/>
          <w:szCs w:val="20"/>
          <w:lang w:val="it-IT"/>
        </w:rPr>
        <w:t xml:space="preserve"> </w:t>
      </w:r>
      <w:r w:rsidR="00786EB5" w:rsidRPr="00C6721E">
        <w:rPr>
          <w:rStyle w:val="Max"/>
          <w:b w:val="0"/>
          <w:sz w:val="20"/>
          <w:szCs w:val="20"/>
          <w:lang w:val="it-IT"/>
        </w:rPr>
        <w:t>legittimamente</w:t>
      </w:r>
      <w:r w:rsidRPr="00C6721E">
        <w:rPr>
          <w:rStyle w:val="Max"/>
          <w:b w:val="0"/>
          <w:sz w:val="20"/>
          <w:szCs w:val="20"/>
          <w:lang w:val="it-IT"/>
        </w:rPr>
        <w:t xml:space="preserve"> a conoscenza </w:t>
      </w:r>
      <w:r w:rsidR="001223EC" w:rsidRPr="00C6721E">
        <w:rPr>
          <w:rStyle w:val="Max"/>
          <w:b w:val="0"/>
          <w:sz w:val="20"/>
          <w:szCs w:val="20"/>
          <w:lang w:val="it-IT"/>
        </w:rPr>
        <w:t>senza essere obbligata a mantenere la confidenzialità</w:t>
      </w:r>
      <w:r w:rsidRPr="00C6721E">
        <w:rPr>
          <w:rStyle w:val="Max"/>
          <w:b w:val="0"/>
          <w:sz w:val="20"/>
          <w:szCs w:val="20"/>
          <w:lang w:val="it-IT"/>
        </w:rPr>
        <w:t xml:space="preserve"> o a</w:t>
      </w:r>
      <w:r w:rsidR="001223EC" w:rsidRPr="00C6721E">
        <w:rPr>
          <w:rStyle w:val="Max"/>
          <w:b w:val="0"/>
          <w:sz w:val="20"/>
          <w:szCs w:val="20"/>
          <w:lang w:val="it-IT"/>
        </w:rPr>
        <w:t xml:space="preserve"> que</w:t>
      </w:r>
      <w:r w:rsidRPr="00C6721E">
        <w:rPr>
          <w:rStyle w:val="Max"/>
          <w:b w:val="0"/>
          <w:sz w:val="20"/>
          <w:szCs w:val="20"/>
          <w:lang w:val="it-IT"/>
        </w:rPr>
        <w:t xml:space="preserve">lle informazioni che, senza violazione di obblighi di riservatezza </w:t>
      </w:r>
      <w:r w:rsidR="0062339F" w:rsidRPr="00C6721E">
        <w:rPr>
          <w:rStyle w:val="Max"/>
          <w:b w:val="0"/>
          <w:sz w:val="20"/>
          <w:szCs w:val="20"/>
          <w:lang w:val="it-IT"/>
        </w:rPr>
        <w:t>imposti a</w:t>
      </w:r>
      <w:r w:rsidRPr="00C6721E">
        <w:rPr>
          <w:rStyle w:val="Max"/>
          <w:b w:val="0"/>
          <w:sz w:val="20"/>
          <w:szCs w:val="20"/>
          <w:lang w:val="it-IT"/>
        </w:rPr>
        <w:t xml:space="preserve">lle Parti, siano o divengano </w:t>
      </w:r>
      <w:r w:rsidR="001223EC" w:rsidRPr="00C6721E">
        <w:rPr>
          <w:rStyle w:val="Max"/>
          <w:b w:val="0"/>
          <w:sz w:val="20"/>
          <w:szCs w:val="20"/>
          <w:lang w:val="it-IT"/>
        </w:rPr>
        <w:t>di pubblico dominio</w:t>
      </w:r>
      <w:r w:rsidRPr="00C6721E">
        <w:rPr>
          <w:rStyle w:val="Max"/>
          <w:b w:val="0"/>
          <w:sz w:val="20"/>
          <w:szCs w:val="20"/>
          <w:lang w:val="it-IT"/>
        </w:rPr>
        <w:t xml:space="preserve"> o</w:t>
      </w:r>
      <w:r w:rsidR="001223EC" w:rsidRPr="00C6721E">
        <w:rPr>
          <w:rStyle w:val="Max"/>
          <w:b w:val="0"/>
          <w:sz w:val="20"/>
          <w:szCs w:val="20"/>
          <w:lang w:val="it-IT"/>
        </w:rPr>
        <w:t>, infine,</w:t>
      </w:r>
      <w:r w:rsidRPr="00C6721E">
        <w:rPr>
          <w:rStyle w:val="Max"/>
          <w:b w:val="0"/>
          <w:sz w:val="20"/>
          <w:szCs w:val="20"/>
          <w:lang w:val="it-IT"/>
        </w:rPr>
        <w:t xml:space="preserve"> a</w:t>
      </w:r>
      <w:r w:rsidR="001223EC" w:rsidRPr="00C6721E">
        <w:rPr>
          <w:rStyle w:val="Max"/>
          <w:b w:val="0"/>
          <w:sz w:val="20"/>
          <w:szCs w:val="20"/>
          <w:lang w:val="it-IT"/>
        </w:rPr>
        <w:t xml:space="preserve"> que</w:t>
      </w:r>
      <w:r w:rsidRPr="00C6721E">
        <w:rPr>
          <w:rStyle w:val="Max"/>
          <w:b w:val="0"/>
          <w:sz w:val="20"/>
          <w:szCs w:val="20"/>
          <w:lang w:val="it-IT"/>
        </w:rPr>
        <w:t xml:space="preserve">lle informazioni </w:t>
      </w:r>
      <w:r w:rsidR="001223EC" w:rsidRPr="00C6721E">
        <w:rPr>
          <w:rStyle w:val="Max"/>
          <w:b w:val="0"/>
          <w:sz w:val="20"/>
          <w:szCs w:val="20"/>
          <w:lang w:val="it-IT"/>
        </w:rPr>
        <w:t xml:space="preserve">sviluppate </w:t>
      </w:r>
      <w:r w:rsidRPr="00C6721E">
        <w:rPr>
          <w:rStyle w:val="Max"/>
          <w:b w:val="0"/>
          <w:sz w:val="20"/>
          <w:szCs w:val="20"/>
          <w:lang w:val="it-IT"/>
        </w:rPr>
        <w:t xml:space="preserve">da una </w:t>
      </w:r>
      <w:r w:rsidR="004002D9" w:rsidRPr="00C6721E">
        <w:rPr>
          <w:rStyle w:val="Max"/>
          <w:b w:val="0"/>
          <w:sz w:val="20"/>
          <w:szCs w:val="20"/>
          <w:lang w:val="it-IT"/>
        </w:rPr>
        <w:t>Parte</w:t>
      </w:r>
      <w:r w:rsidR="001223EC" w:rsidRPr="00C6721E">
        <w:rPr>
          <w:rStyle w:val="Max"/>
          <w:b w:val="0"/>
          <w:sz w:val="20"/>
          <w:szCs w:val="20"/>
          <w:lang w:val="it-IT"/>
        </w:rPr>
        <w:t xml:space="preserve"> in via</w:t>
      </w:r>
      <w:r w:rsidR="006133AE" w:rsidRPr="00C6721E">
        <w:rPr>
          <w:rStyle w:val="Max"/>
          <w:b w:val="0"/>
          <w:sz w:val="20"/>
          <w:szCs w:val="20"/>
          <w:lang w:val="it-IT"/>
        </w:rPr>
        <w:t xml:space="preserve"> </w:t>
      </w:r>
      <w:r w:rsidR="001223EC" w:rsidRPr="00C6721E">
        <w:rPr>
          <w:rStyle w:val="Max"/>
          <w:b w:val="0"/>
          <w:sz w:val="20"/>
          <w:szCs w:val="20"/>
          <w:lang w:val="it-IT"/>
        </w:rPr>
        <w:t xml:space="preserve">indipendente e senza l’utilizzo di </w:t>
      </w:r>
      <w:r w:rsidRPr="00C6721E">
        <w:rPr>
          <w:rStyle w:val="Max"/>
          <w:b w:val="0"/>
          <w:sz w:val="20"/>
          <w:szCs w:val="20"/>
          <w:lang w:val="it-IT"/>
        </w:rPr>
        <w:t>informazioni riservate</w:t>
      </w:r>
      <w:r w:rsidR="00234D24" w:rsidRPr="00C6721E">
        <w:rPr>
          <w:rStyle w:val="Max"/>
          <w:b w:val="0"/>
          <w:sz w:val="20"/>
          <w:szCs w:val="20"/>
          <w:lang w:val="it-IT"/>
        </w:rPr>
        <w:t>.</w:t>
      </w:r>
    </w:p>
    <w:p w14:paraId="36E1C9B4" w14:textId="77777777" w:rsidR="00FE4B2B" w:rsidRPr="00AC0D8E" w:rsidRDefault="00FE4B2B" w:rsidP="009B272B">
      <w:pPr>
        <w:rPr>
          <w:rStyle w:val="Max"/>
          <w:b w:val="0"/>
          <w:sz w:val="20"/>
          <w:lang w:val="it-IT"/>
        </w:rPr>
      </w:pPr>
    </w:p>
    <w:p w14:paraId="0F03DA1B" w14:textId="76C32162" w:rsidR="002653FD" w:rsidRPr="00AC0D8E" w:rsidRDefault="0069736C" w:rsidP="00152A77">
      <w:pPr>
        <w:pStyle w:val="Titolo2"/>
        <w:rPr>
          <w:rStyle w:val="Max"/>
          <w:b w:val="0"/>
          <w:sz w:val="20"/>
          <w:szCs w:val="20"/>
          <w:lang w:val="it-IT"/>
        </w:rPr>
      </w:pPr>
      <w:r w:rsidRPr="00AC0D8E">
        <w:rPr>
          <w:rStyle w:val="Max"/>
          <w:b w:val="0"/>
          <w:sz w:val="20"/>
          <w:szCs w:val="20"/>
          <w:lang w:val="it-IT"/>
        </w:rPr>
        <w:t>Ciascuna</w:t>
      </w:r>
      <w:r w:rsidR="00246AE2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4002D9" w:rsidRPr="00AC0D8E">
        <w:rPr>
          <w:rStyle w:val="Max"/>
          <w:b w:val="0"/>
          <w:sz w:val="20"/>
          <w:szCs w:val="20"/>
          <w:lang w:val="it-IT"/>
        </w:rPr>
        <w:t>Parte</w:t>
      </w:r>
      <w:r w:rsidR="00513F45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3466EA" w:rsidRPr="00AC0D8E">
        <w:rPr>
          <w:sz w:val="20"/>
          <w:szCs w:val="20"/>
          <w:lang w:val="it-IT"/>
        </w:rPr>
        <w:t xml:space="preserve">ha </w:t>
      </w:r>
      <w:r w:rsidR="00386B44" w:rsidRPr="00AC0D8E">
        <w:rPr>
          <w:sz w:val="20"/>
          <w:szCs w:val="20"/>
          <w:lang w:val="it-IT"/>
        </w:rPr>
        <w:t xml:space="preserve">il </w:t>
      </w:r>
      <w:r w:rsidR="003466EA" w:rsidRPr="00AC0D8E">
        <w:rPr>
          <w:sz w:val="20"/>
          <w:szCs w:val="20"/>
          <w:lang w:val="it-IT"/>
        </w:rPr>
        <w:t xml:space="preserve">diritto di divulgare tali informazioni alle proprie </w:t>
      </w:r>
      <w:r w:rsidR="001223EC">
        <w:rPr>
          <w:sz w:val="20"/>
          <w:szCs w:val="20"/>
          <w:lang w:val="it-IT"/>
        </w:rPr>
        <w:t>controllate o collegate</w:t>
      </w:r>
      <w:r w:rsidR="00386B44" w:rsidRPr="00AC0D8E">
        <w:rPr>
          <w:sz w:val="20"/>
          <w:szCs w:val="20"/>
          <w:lang w:val="it-IT"/>
        </w:rPr>
        <w:t xml:space="preserve">, ove </w:t>
      </w:r>
      <w:r w:rsidR="00DA3F9A" w:rsidRPr="00AC0D8E">
        <w:rPr>
          <w:sz w:val="20"/>
          <w:szCs w:val="20"/>
          <w:lang w:val="it-IT"/>
        </w:rPr>
        <w:t>queste siano soggette a un analogo dovere di riservatezza</w:t>
      </w:r>
      <w:r w:rsidR="001223EC">
        <w:rPr>
          <w:sz w:val="20"/>
          <w:szCs w:val="20"/>
          <w:lang w:val="it-IT"/>
        </w:rPr>
        <w:t>, restando inteso che</w:t>
      </w:r>
      <w:r w:rsidR="00DA3F9A" w:rsidRPr="00AC0D8E">
        <w:rPr>
          <w:sz w:val="20"/>
          <w:szCs w:val="20"/>
          <w:lang w:val="it-IT"/>
        </w:rPr>
        <w:t xml:space="preserve"> la Parte divulgatrice </w:t>
      </w:r>
      <w:r w:rsidR="001223EC">
        <w:rPr>
          <w:sz w:val="20"/>
          <w:szCs w:val="20"/>
          <w:lang w:val="it-IT"/>
        </w:rPr>
        <w:t>resterà</w:t>
      </w:r>
      <w:r w:rsidR="001223EC" w:rsidRPr="00AC0D8E">
        <w:rPr>
          <w:sz w:val="20"/>
          <w:szCs w:val="20"/>
          <w:lang w:val="it-IT"/>
        </w:rPr>
        <w:t xml:space="preserve"> </w:t>
      </w:r>
      <w:r w:rsidR="00DA3F9A" w:rsidRPr="00AC0D8E">
        <w:rPr>
          <w:sz w:val="20"/>
          <w:szCs w:val="20"/>
          <w:lang w:val="it-IT"/>
        </w:rPr>
        <w:t xml:space="preserve">direttamente responsabile nei confronti dell’altra </w:t>
      </w:r>
      <w:r w:rsidR="004002D9" w:rsidRPr="00AC0D8E">
        <w:rPr>
          <w:sz w:val="20"/>
          <w:szCs w:val="20"/>
          <w:lang w:val="it-IT"/>
        </w:rPr>
        <w:t>Parte</w:t>
      </w:r>
      <w:r w:rsidR="002653FD" w:rsidRPr="00AC0D8E">
        <w:rPr>
          <w:sz w:val="20"/>
          <w:szCs w:val="20"/>
          <w:lang w:val="it-IT"/>
        </w:rPr>
        <w:t xml:space="preserve"> </w:t>
      </w:r>
      <w:r w:rsidR="00DA3F9A" w:rsidRPr="00AC0D8E">
        <w:rPr>
          <w:sz w:val="20"/>
          <w:szCs w:val="20"/>
          <w:lang w:val="it-IT"/>
        </w:rPr>
        <w:t xml:space="preserve">per </w:t>
      </w:r>
      <w:r w:rsidR="001223EC">
        <w:rPr>
          <w:sz w:val="20"/>
          <w:szCs w:val="20"/>
          <w:lang w:val="it-IT"/>
        </w:rPr>
        <w:t xml:space="preserve">la </w:t>
      </w:r>
      <w:r w:rsidR="00DA3F9A" w:rsidRPr="00AC0D8E">
        <w:rPr>
          <w:sz w:val="20"/>
          <w:szCs w:val="20"/>
          <w:lang w:val="it-IT"/>
        </w:rPr>
        <w:t xml:space="preserve">violazione di tali obblighi da parte di una </w:t>
      </w:r>
      <w:r w:rsidR="001223EC">
        <w:rPr>
          <w:sz w:val="20"/>
          <w:szCs w:val="20"/>
          <w:lang w:val="it-IT"/>
        </w:rPr>
        <w:t>controllata o collegata</w:t>
      </w:r>
      <w:r w:rsidR="002653FD" w:rsidRPr="00AC0D8E">
        <w:rPr>
          <w:sz w:val="20"/>
          <w:szCs w:val="20"/>
          <w:lang w:val="it-IT"/>
        </w:rPr>
        <w:t>.</w:t>
      </w:r>
    </w:p>
    <w:p w14:paraId="21D2FDE0" w14:textId="77777777" w:rsidR="00FE4B2B" w:rsidRPr="00AC0D8E" w:rsidRDefault="00FE4B2B" w:rsidP="009B272B">
      <w:pPr>
        <w:rPr>
          <w:rStyle w:val="Max"/>
          <w:rFonts w:cs="Arial"/>
          <w:b w:val="0"/>
          <w:sz w:val="20"/>
          <w:lang w:val="it-IT"/>
        </w:rPr>
      </w:pPr>
    </w:p>
    <w:p w14:paraId="36623977" w14:textId="130239E1" w:rsidR="00711377" w:rsidRPr="00AC0D8E" w:rsidRDefault="00D375A6" w:rsidP="00152A77">
      <w:pPr>
        <w:pStyle w:val="Titolo2"/>
        <w:rPr>
          <w:rStyle w:val="Max"/>
          <w:b w:val="0"/>
          <w:sz w:val="20"/>
          <w:szCs w:val="20"/>
          <w:lang w:val="it-IT"/>
        </w:rPr>
      </w:pPr>
      <w:r w:rsidRPr="00AC0D8E">
        <w:rPr>
          <w:rStyle w:val="Max"/>
          <w:b w:val="0"/>
          <w:sz w:val="20"/>
          <w:szCs w:val="20"/>
          <w:lang w:val="it-IT"/>
        </w:rPr>
        <w:t>Ciascuna</w:t>
      </w:r>
      <w:r w:rsidR="001C7C32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4002D9" w:rsidRPr="00AC0D8E">
        <w:rPr>
          <w:rStyle w:val="Max"/>
          <w:b w:val="0"/>
          <w:sz w:val="20"/>
          <w:szCs w:val="20"/>
          <w:lang w:val="it-IT"/>
        </w:rPr>
        <w:t>Parte</w:t>
      </w:r>
      <w:r w:rsidR="001C7C32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1223EC" w:rsidRPr="00AC0D8E">
        <w:rPr>
          <w:rStyle w:val="Max"/>
          <w:b w:val="0"/>
          <w:sz w:val="20"/>
          <w:szCs w:val="20"/>
          <w:lang w:val="it-IT"/>
        </w:rPr>
        <w:t>mant</w:t>
      </w:r>
      <w:r w:rsidR="001223EC">
        <w:rPr>
          <w:rStyle w:val="Max"/>
          <w:b w:val="0"/>
          <w:sz w:val="20"/>
          <w:szCs w:val="20"/>
          <w:lang w:val="it-IT"/>
        </w:rPr>
        <w:t>iene</w:t>
      </w:r>
      <w:r w:rsidR="001223EC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1223EC">
        <w:rPr>
          <w:rStyle w:val="Max"/>
          <w:b w:val="0"/>
          <w:sz w:val="20"/>
          <w:szCs w:val="20"/>
          <w:lang w:val="it-IT"/>
        </w:rPr>
        <w:t xml:space="preserve">il suo titolo di proprietà </w:t>
      </w:r>
      <w:r w:rsidRPr="00AC0D8E">
        <w:rPr>
          <w:rStyle w:val="Max"/>
          <w:b w:val="0"/>
          <w:sz w:val="20"/>
          <w:szCs w:val="20"/>
          <w:lang w:val="it-IT"/>
        </w:rPr>
        <w:t>e</w:t>
      </w:r>
      <w:r w:rsidR="001B661A" w:rsidRPr="00AC0D8E">
        <w:rPr>
          <w:rStyle w:val="Max"/>
          <w:b w:val="0"/>
          <w:sz w:val="20"/>
          <w:szCs w:val="20"/>
          <w:lang w:val="it-IT"/>
        </w:rPr>
        <w:t xml:space="preserve"> ogni altr</w:t>
      </w:r>
      <w:r w:rsidR="00E35DDF" w:rsidRPr="00AC0D8E">
        <w:rPr>
          <w:rStyle w:val="Max"/>
          <w:b w:val="0"/>
          <w:sz w:val="20"/>
          <w:szCs w:val="20"/>
          <w:lang w:val="it-IT"/>
        </w:rPr>
        <w:t>o</w:t>
      </w:r>
      <w:r w:rsidR="001B661A" w:rsidRPr="00AC0D8E">
        <w:rPr>
          <w:rStyle w:val="Max"/>
          <w:b w:val="0"/>
          <w:sz w:val="20"/>
          <w:szCs w:val="20"/>
          <w:lang w:val="it-IT"/>
        </w:rPr>
        <w:t xml:space="preserve"> diritto </w:t>
      </w:r>
      <w:r w:rsidR="001223EC">
        <w:rPr>
          <w:rStyle w:val="Max"/>
          <w:b w:val="0"/>
          <w:sz w:val="20"/>
          <w:szCs w:val="20"/>
          <w:lang w:val="it-IT"/>
        </w:rPr>
        <w:t>inerente a</w:t>
      </w:r>
      <w:r w:rsidRPr="00AC0D8E">
        <w:rPr>
          <w:rStyle w:val="Max"/>
          <w:b w:val="0"/>
          <w:sz w:val="20"/>
          <w:szCs w:val="20"/>
          <w:lang w:val="it-IT"/>
        </w:rPr>
        <w:t xml:space="preserve">lla documentazione e </w:t>
      </w:r>
      <w:r w:rsidR="001223EC">
        <w:rPr>
          <w:rStyle w:val="Max"/>
          <w:b w:val="0"/>
          <w:sz w:val="20"/>
          <w:szCs w:val="20"/>
          <w:lang w:val="it-IT"/>
        </w:rPr>
        <w:t>a</w:t>
      </w:r>
      <w:r w:rsidR="001223EC" w:rsidRPr="00AC0D8E">
        <w:rPr>
          <w:rStyle w:val="Max"/>
          <w:b w:val="0"/>
          <w:sz w:val="20"/>
          <w:szCs w:val="20"/>
          <w:lang w:val="it-IT"/>
        </w:rPr>
        <w:t xml:space="preserve">l </w:t>
      </w:r>
      <w:r w:rsidR="001B661A" w:rsidRPr="00AC0D8E">
        <w:rPr>
          <w:rStyle w:val="Max"/>
          <w:b w:val="0"/>
          <w:sz w:val="20"/>
          <w:szCs w:val="20"/>
          <w:lang w:val="it-IT"/>
        </w:rPr>
        <w:t xml:space="preserve">supporto </w:t>
      </w:r>
      <w:r w:rsidRPr="00AC0D8E">
        <w:rPr>
          <w:rStyle w:val="Max"/>
          <w:b w:val="0"/>
          <w:sz w:val="20"/>
          <w:szCs w:val="20"/>
          <w:lang w:val="it-IT"/>
        </w:rPr>
        <w:t xml:space="preserve">dati </w:t>
      </w:r>
      <w:r w:rsidR="001B661A" w:rsidRPr="00AC0D8E">
        <w:rPr>
          <w:rStyle w:val="Max"/>
          <w:b w:val="0"/>
          <w:sz w:val="20"/>
          <w:szCs w:val="20"/>
          <w:lang w:val="it-IT"/>
        </w:rPr>
        <w:t xml:space="preserve">resi disponibili da tale </w:t>
      </w:r>
      <w:r w:rsidR="004002D9" w:rsidRPr="00AC0D8E">
        <w:rPr>
          <w:rStyle w:val="Max"/>
          <w:b w:val="0"/>
          <w:sz w:val="20"/>
          <w:szCs w:val="20"/>
          <w:lang w:val="it-IT"/>
        </w:rPr>
        <w:t>Parte</w:t>
      </w:r>
      <w:r w:rsidR="001C7C32" w:rsidRPr="00AC0D8E">
        <w:rPr>
          <w:rStyle w:val="Max"/>
          <w:b w:val="0"/>
          <w:sz w:val="20"/>
          <w:szCs w:val="20"/>
          <w:lang w:val="it-IT"/>
        </w:rPr>
        <w:t>.</w:t>
      </w:r>
      <w:r w:rsidR="00711377" w:rsidRPr="00AC0D8E">
        <w:rPr>
          <w:rStyle w:val="Max"/>
          <w:b w:val="0"/>
          <w:sz w:val="20"/>
          <w:szCs w:val="20"/>
          <w:lang w:val="it-IT"/>
        </w:rPr>
        <w:t xml:space="preserve"> </w:t>
      </w:r>
      <w:r w:rsidR="001B661A" w:rsidRPr="00AC0D8E">
        <w:rPr>
          <w:rStyle w:val="Max"/>
          <w:b w:val="0"/>
          <w:sz w:val="20"/>
          <w:szCs w:val="20"/>
          <w:lang w:val="it-IT"/>
        </w:rPr>
        <w:t xml:space="preserve">La copiatura o la trasmissione di tali documenti o supporto dati </w:t>
      </w:r>
      <w:r w:rsidR="000D6B35" w:rsidRPr="00AC0D8E">
        <w:rPr>
          <w:rStyle w:val="Max"/>
          <w:b w:val="0"/>
          <w:sz w:val="20"/>
          <w:szCs w:val="20"/>
          <w:lang w:val="it-IT"/>
        </w:rPr>
        <w:t>è consentita esclusivamente con l’autorizzazione della Parte</w:t>
      </w:r>
      <w:r w:rsidR="001223EC">
        <w:rPr>
          <w:rStyle w:val="Max"/>
          <w:b w:val="0"/>
          <w:sz w:val="20"/>
          <w:szCs w:val="20"/>
          <w:lang w:val="it-IT"/>
        </w:rPr>
        <w:t xml:space="preserve"> che la rende disponibile</w:t>
      </w:r>
      <w:r w:rsidR="00A96B8E" w:rsidRPr="00AC0D8E">
        <w:rPr>
          <w:rStyle w:val="Max"/>
          <w:b w:val="0"/>
          <w:sz w:val="20"/>
          <w:szCs w:val="20"/>
          <w:lang w:val="it-IT"/>
        </w:rPr>
        <w:t xml:space="preserve">. </w:t>
      </w:r>
    </w:p>
    <w:p w14:paraId="714361D2" w14:textId="77777777" w:rsidR="00537E54" w:rsidRPr="00AC0D8E" w:rsidRDefault="00537E54" w:rsidP="00537E54">
      <w:pPr>
        <w:pStyle w:val="Rientrocorpodeltesto2"/>
        <w:rPr>
          <w:rStyle w:val="Max"/>
          <w:b w:val="0"/>
          <w:color w:val="auto"/>
          <w:sz w:val="20"/>
          <w:lang w:val="it-IT"/>
        </w:rPr>
      </w:pPr>
    </w:p>
    <w:p w14:paraId="410C9C17" w14:textId="2942DC15" w:rsidR="00537E54" w:rsidRPr="00AC0D8E" w:rsidRDefault="00A311CA" w:rsidP="00537E54">
      <w:pPr>
        <w:pStyle w:val="Titolo1"/>
        <w:ind w:left="357" w:hanging="357"/>
        <w:rPr>
          <w:sz w:val="20"/>
        </w:rPr>
      </w:pPr>
      <w:r w:rsidRPr="00201B66">
        <w:rPr>
          <w:i/>
          <w:sz w:val="20"/>
        </w:rPr>
        <w:t>Compliance</w:t>
      </w:r>
    </w:p>
    <w:p w14:paraId="1BCD004A" w14:textId="09A02AF8" w:rsidR="00537E54" w:rsidRPr="00201B66" w:rsidRDefault="00A311CA" w:rsidP="00537E54">
      <w:pPr>
        <w:pStyle w:val="Titolo2"/>
        <w:rPr>
          <w:sz w:val="20"/>
          <w:szCs w:val="20"/>
          <w:lang w:val="it-IT"/>
        </w:rPr>
      </w:pPr>
      <w:bookmarkStart w:id="10" w:name="_Ref468957483"/>
      <w:r w:rsidRPr="00201B66">
        <w:rPr>
          <w:sz w:val="20"/>
          <w:szCs w:val="20"/>
          <w:lang w:val="it-IT"/>
        </w:rPr>
        <w:t>L’Acquirente dovrà astenersi da azioni od omission</w:t>
      </w:r>
      <w:r w:rsidR="00B04A21" w:rsidRPr="00AC0D8E">
        <w:rPr>
          <w:sz w:val="20"/>
          <w:szCs w:val="20"/>
          <w:lang w:val="it-IT"/>
        </w:rPr>
        <w:t>i</w:t>
      </w:r>
      <w:r w:rsidRPr="00201B66">
        <w:rPr>
          <w:sz w:val="20"/>
          <w:szCs w:val="20"/>
          <w:lang w:val="it-IT"/>
        </w:rPr>
        <w:t xml:space="preserve"> che, a prescindere dalla loro </w:t>
      </w:r>
      <w:r w:rsidR="00FD5042" w:rsidRPr="00AC0D8E">
        <w:rPr>
          <w:sz w:val="20"/>
          <w:szCs w:val="20"/>
          <w:lang w:val="it-IT"/>
        </w:rPr>
        <w:t>forma</w:t>
      </w:r>
      <w:r w:rsidRPr="00201B66">
        <w:rPr>
          <w:sz w:val="20"/>
          <w:szCs w:val="20"/>
          <w:lang w:val="it-IT"/>
        </w:rPr>
        <w:t xml:space="preserve">, possano condurre a sanzioni amministrative </w:t>
      </w:r>
      <w:r w:rsidR="007F3D94">
        <w:rPr>
          <w:sz w:val="20"/>
          <w:szCs w:val="20"/>
          <w:lang w:val="it-IT"/>
        </w:rPr>
        <w:t>e/</w:t>
      </w:r>
      <w:r w:rsidRPr="00201B66">
        <w:rPr>
          <w:sz w:val="20"/>
          <w:szCs w:val="20"/>
          <w:lang w:val="it-IT"/>
        </w:rPr>
        <w:t xml:space="preserve">o </w:t>
      </w:r>
      <w:r w:rsidR="00FD5042" w:rsidRPr="00AC0D8E">
        <w:rPr>
          <w:sz w:val="20"/>
          <w:szCs w:val="20"/>
          <w:lang w:val="it-IT"/>
        </w:rPr>
        <w:t xml:space="preserve">a </w:t>
      </w:r>
      <w:r w:rsidRPr="00201B66">
        <w:rPr>
          <w:sz w:val="20"/>
          <w:szCs w:val="20"/>
          <w:lang w:val="it-IT"/>
        </w:rPr>
        <w:t xml:space="preserve">responsabilità penali, in particolare per corruzione </w:t>
      </w:r>
      <w:r w:rsidR="007F3D94">
        <w:rPr>
          <w:sz w:val="20"/>
          <w:szCs w:val="20"/>
          <w:lang w:val="it-IT"/>
        </w:rPr>
        <w:t>e/</w:t>
      </w:r>
      <w:r w:rsidRPr="00201B66">
        <w:rPr>
          <w:sz w:val="20"/>
          <w:szCs w:val="20"/>
          <w:lang w:val="it-IT"/>
        </w:rPr>
        <w:t xml:space="preserve">o violazione </w:t>
      </w:r>
      <w:r w:rsidR="00B04A21" w:rsidRPr="00AC0D8E">
        <w:rPr>
          <w:sz w:val="20"/>
          <w:szCs w:val="20"/>
          <w:lang w:val="it-IT"/>
        </w:rPr>
        <w:t xml:space="preserve">della normativa antitrust </w:t>
      </w:r>
      <w:r w:rsidR="007F3D94">
        <w:rPr>
          <w:sz w:val="20"/>
          <w:szCs w:val="20"/>
          <w:lang w:val="it-IT"/>
        </w:rPr>
        <w:t>e/</w:t>
      </w:r>
      <w:r w:rsidR="00FD5042" w:rsidRPr="00AC0D8E">
        <w:rPr>
          <w:sz w:val="20"/>
          <w:szCs w:val="20"/>
          <w:lang w:val="it-IT"/>
        </w:rPr>
        <w:t xml:space="preserve">o </w:t>
      </w:r>
      <w:r w:rsidR="001B45F0" w:rsidRPr="00AC0D8E">
        <w:rPr>
          <w:sz w:val="20"/>
          <w:szCs w:val="20"/>
          <w:lang w:val="it-IT"/>
        </w:rPr>
        <w:t>sulla concorrenza da parte dell’</w:t>
      </w:r>
      <w:r w:rsidRPr="00201B66">
        <w:rPr>
          <w:sz w:val="20"/>
          <w:szCs w:val="20"/>
          <w:lang w:val="it-IT"/>
        </w:rPr>
        <w:t xml:space="preserve">Acquirente, </w:t>
      </w:r>
      <w:r w:rsidR="001B45F0" w:rsidRPr="00AC0D8E">
        <w:rPr>
          <w:sz w:val="20"/>
          <w:szCs w:val="20"/>
          <w:lang w:val="it-IT"/>
        </w:rPr>
        <w:t>di dipendenti dell’</w:t>
      </w:r>
      <w:r w:rsidRPr="00201B66">
        <w:rPr>
          <w:sz w:val="20"/>
          <w:szCs w:val="20"/>
          <w:lang w:val="it-IT"/>
        </w:rPr>
        <w:t xml:space="preserve">Acquirente </w:t>
      </w:r>
      <w:r w:rsidR="007F3D94">
        <w:rPr>
          <w:sz w:val="20"/>
          <w:szCs w:val="20"/>
          <w:lang w:val="it-IT"/>
        </w:rPr>
        <w:t>e/</w:t>
      </w:r>
      <w:r w:rsidRPr="00201B66">
        <w:rPr>
          <w:sz w:val="20"/>
          <w:szCs w:val="20"/>
          <w:lang w:val="it-IT"/>
        </w:rPr>
        <w:t>o</w:t>
      </w:r>
      <w:r w:rsidR="001B45F0" w:rsidRPr="00AC0D8E">
        <w:rPr>
          <w:sz w:val="20"/>
          <w:szCs w:val="20"/>
          <w:lang w:val="it-IT"/>
        </w:rPr>
        <w:t xml:space="preserve"> d</w:t>
      </w:r>
      <w:r w:rsidR="00D8614A">
        <w:rPr>
          <w:sz w:val="20"/>
          <w:szCs w:val="20"/>
          <w:lang w:val="it-IT"/>
        </w:rPr>
        <w:t>i</w:t>
      </w:r>
      <w:r w:rsidR="001B45F0" w:rsidRPr="00AC0D8E">
        <w:rPr>
          <w:sz w:val="20"/>
          <w:szCs w:val="20"/>
          <w:lang w:val="it-IT"/>
        </w:rPr>
        <w:t xml:space="preserve"> terzi incaricati dall’</w:t>
      </w:r>
      <w:r w:rsidRPr="00201B66">
        <w:rPr>
          <w:sz w:val="20"/>
          <w:szCs w:val="20"/>
          <w:lang w:val="it-IT"/>
        </w:rPr>
        <w:t>Acquirente (</w:t>
      </w:r>
      <w:r w:rsidR="001B45F0" w:rsidRPr="00AC0D8E">
        <w:rPr>
          <w:sz w:val="20"/>
          <w:szCs w:val="20"/>
          <w:lang w:val="it-IT"/>
        </w:rPr>
        <w:t xml:space="preserve">di seguito, </w:t>
      </w:r>
      <w:r w:rsidRPr="00201B66">
        <w:rPr>
          <w:sz w:val="20"/>
          <w:szCs w:val="20"/>
          <w:lang w:val="it-IT"/>
        </w:rPr>
        <w:t>“</w:t>
      </w:r>
      <w:r w:rsidRPr="00C6721E">
        <w:rPr>
          <w:b/>
          <w:sz w:val="20"/>
          <w:szCs w:val="20"/>
          <w:lang w:val="it-IT"/>
        </w:rPr>
        <w:t>Viola</w:t>
      </w:r>
      <w:r w:rsidR="001B45F0" w:rsidRPr="00C6721E">
        <w:rPr>
          <w:b/>
          <w:sz w:val="20"/>
          <w:szCs w:val="20"/>
          <w:lang w:val="it-IT"/>
        </w:rPr>
        <w:t>zione</w:t>
      </w:r>
      <w:r w:rsidRPr="00201B66">
        <w:rPr>
          <w:sz w:val="20"/>
          <w:szCs w:val="20"/>
          <w:lang w:val="it-IT"/>
        </w:rPr>
        <w:t>” o “</w:t>
      </w:r>
      <w:r w:rsidRPr="00C6721E">
        <w:rPr>
          <w:b/>
          <w:sz w:val="20"/>
          <w:szCs w:val="20"/>
          <w:lang w:val="it-IT"/>
        </w:rPr>
        <w:t>Viola</w:t>
      </w:r>
      <w:r w:rsidR="001B45F0" w:rsidRPr="00C6721E">
        <w:rPr>
          <w:b/>
          <w:sz w:val="20"/>
          <w:szCs w:val="20"/>
          <w:lang w:val="it-IT"/>
        </w:rPr>
        <w:t>zioni</w:t>
      </w:r>
      <w:r w:rsidRPr="00201B66">
        <w:rPr>
          <w:sz w:val="20"/>
          <w:szCs w:val="20"/>
          <w:lang w:val="it-IT"/>
        </w:rPr>
        <w:t xml:space="preserve">”). </w:t>
      </w:r>
      <w:r w:rsidR="001B45F0" w:rsidRPr="00AC0D8E">
        <w:rPr>
          <w:sz w:val="20"/>
          <w:szCs w:val="20"/>
          <w:lang w:val="it-IT"/>
        </w:rPr>
        <w:t>L’</w:t>
      </w:r>
      <w:r w:rsidRPr="00201B66">
        <w:rPr>
          <w:sz w:val="20"/>
          <w:szCs w:val="20"/>
          <w:lang w:val="it-IT"/>
        </w:rPr>
        <w:t xml:space="preserve">Acquirente sarà tenuto ad assumere ogni iniziativa necessaria </w:t>
      </w:r>
      <w:r w:rsidR="001B45F0" w:rsidRPr="00AC0D8E">
        <w:rPr>
          <w:sz w:val="20"/>
          <w:szCs w:val="20"/>
          <w:lang w:val="it-IT"/>
        </w:rPr>
        <w:t xml:space="preserve">per evitare </w:t>
      </w:r>
      <w:r w:rsidR="00FD5042" w:rsidRPr="00AC0D8E">
        <w:rPr>
          <w:sz w:val="20"/>
          <w:szCs w:val="20"/>
          <w:lang w:val="it-IT"/>
        </w:rPr>
        <w:t xml:space="preserve">le </w:t>
      </w:r>
      <w:r w:rsidR="001B45F0" w:rsidRPr="00AC0D8E">
        <w:rPr>
          <w:sz w:val="20"/>
          <w:szCs w:val="20"/>
          <w:lang w:val="it-IT"/>
        </w:rPr>
        <w:t>Violazioni</w:t>
      </w:r>
      <w:r w:rsidRPr="00201B66">
        <w:rPr>
          <w:sz w:val="20"/>
          <w:szCs w:val="20"/>
          <w:lang w:val="it-IT"/>
        </w:rPr>
        <w:t xml:space="preserve">. </w:t>
      </w:r>
      <w:r w:rsidR="001B45F0" w:rsidRPr="00AC0D8E">
        <w:rPr>
          <w:sz w:val="20"/>
          <w:szCs w:val="20"/>
          <w:lang w:val="it-IT"/>
        </w:rPr>
        <w:t>A ta</w:t>
      </w:r>
      <w:r w:rsidR="00C66905" w:rsidRPr="00AC0D8E">
        <w:rPr>
          <w:sz w:val="20"/>
          <w:szCs w:val="20"/>
          <w:lang w:val="it-IT"/>
        </w:rPr>
        <w:t>l fine</w:t>
      </w:r>
      <w:r w:rsidR="001B45F0" w:rsidRPr="00AC0D8E">
        <w:rPr>
          <w:sz w:val="20"/>
          <w:szCs w:val="20"/>
          <w:lang w:val="it-IT"/>
        </w:rPr>
        <w:t>, l’</w:t>
      </w:r>
      <w:r w:rsidRPr="00201B66">
        <w:rPr>
          <w:sz w:val="20"/>
          <w:szCs w:val="20"/>
          <w:lang w:val="it-IT"/>
        </w:rPr>
        <w:t xml:space="preserve">Acquirente sarà responsabile della </w:t>
      </w:r>
      <w:r w:rsidRPr="00201B66">
        <w:rPr>
          <w:i/>
          <w:sz w:val="20"/>
          <w:szCs w:val="20"/>
          <w:lang w:val="it-IT"/>
        </w:rPr>
        <w:t>compliance</w:t>
      </w:r>
      <w:r w:rsidR="00912A24" w:rsidRPr="00AC0D8E">
        <w:rPr>
          <w:sz w:val="20"/>
          <w:szCs w:val="20"/>
          <w:lang w:val="it-IT"/>
        </w:rPr>
        <w:t xml:space="preserve"> e del</w:t>
      </w:r>
      <w:r w:rsidR="00FD5042" w:rsidRPr="00AC0D8E">
        <w:rPr>
          <w:sz w:val="20"/>
          <w:szCs w:val="20"/>
          <w:lang w:val="it-IT"/>
        </w:rPr>
        <w:t xml:space="preserve">la corretta osservanza delle </w:t>
      </w:r>
      <w:r w:rsidR="00912A24" w:rsidRPr="00AC0D8E">
        <w:rPr>
          <w:sz w:val="20"/>
          <w:szCs w:val="20"/>
          <w:lang w:val="it-IT"/>
        </w:rPr>
        <w:t>prescrizioni normative applicabili</w:t>
      </w:r>
      <w:r w:rsidR="00FD5042" w:rsidRPr="00AC0D8E">
        <w:rPr>
          <w:sz w:val="20"/>
          <w:szCs w:val="20"/>
          <w:lang w:val="it-IT"/>
        </w:rPr>
        <w:t xml:space="preserve"> da parte</w:t>
      </w:r>
      <w:r w:rsidR="00912A24" w:rsidRPr="00AC0D8E">
        <w:rPr>
          <w:sz w:val="20"/>
          <w:szCs w:val="20"/>
          <w:lang w:val="it-IT"/>
        </w:rPr>
        <w:t xml:space="preserve"> dei propri dipendenti e di terzi rappresentanti</w:t>
      </w:r>
      <w:r w:rsidRPr="00201B66">
        <w:rPr>
          <w:sz w:val="20"/>
          <w:szCs w:val="20"/>
          <w:lang w:val="it-IT"/>
        </w:rPr>
        <w:t>.</w:t>
      </w:r>
      <w:bookmarkEnd w:id="10"/>
    </w:p>
    <w:p w14:paraId="2290D9DF" w14:textId="77777777" w:rsidR="00537E54" w:rsidRPr="00201B66" w:rsidRDefault="00537E54" w:rsidP="00537E54">
      <w:pPr>
        <w:pStyle w:val="Rientrocorpodeltesto2"/>
        <w:rPr>
          <w:rStyle w:val="Max"/>
          <w:b w:val="0"/>
          <w:color w:val="auto"/>
          <w:sz w:val="20"/>
          <w:lang w:val="it-IT"/>
        </w:rPr>
      </w:pPr>
    </w:p>
    <w:p w14:paraId="2A030253" w14:textId="783BFA51" w:rsidR="00537E54" w:rsidRPr="00201B66" w:rsidRDefault="00A311CA" w:rsidP="00537E54">
      <w:pPr>
        <w:pStyle w:val="Titolo2"/>
        <w:rPr>
          <w:rStyle w:val="Max"/>
          <w:b w:val="0"/>
          <w:sz w:val="20"/>
          <w:szCs w:val="20"/>
          <w:lang w:val="it-IT"/>
        </w:rPr>
      </w:pPr>
      <w:bookmarkStart w:id="11" w:name="_Ref468957505"/>
      <w:r w:rsidRPr="00201B66">
        <w:rPr>
          <w:rStyle w:val="Max"/>
          <w:b w:val="0"/>
          <w:sz w:val="20"/>
          <w:szCs w:val="20"/>
          <w:lang w:val="it-IT"/>
        </w:rPr>
        <w:lastRenderedPageBreak/>
        <w:t xml:space="preserve">Su richiesta scritta del Venditore, l’Acquirente dovrà fornire informazioni </w:t>
      </w:r>
      <w:r w:rsidR="00912A24" w:rsidRPr="00AC0D8E">
        <w:rPr>
          <w:rStyle w:val="Max"/>
          <w:b w:val="0"/>
          <w:sz w:val="20"/>
          <w:szCs w:val="20"/>
          <w:lang w:val="it-IT"/>
        </w:rPr>
        <w:t xml:space="preserve">sulle misure sopra </w:t>
      </w:r>
      <w:r w:rsidR="003D2B20" w:rsidRPr="00AC0D8E">
        <w:rPr>
          <w:rStyle w:val="Max"/>
          <w:b w:val="0"/>
          <w:sz w:val="20"/>
          <w:szCs w:val="20"/>
          <w:lang w:val="it-IT"/>
        </w:rPr>
        <w:t>indicate</w:t>
      </w:r>
      <w:r w:rsidR="00912A24" w:rsidRPr="00AC0D8E">
        <w:rPr>
          <w:rStyle w:val="Max"/>
          <w:b w:val="0"/>
          <w:sz w:val="20"/>
          <w:szCs w:val="20"/>
          <w:lang w:val="it-IT"/>
        </w:rPr>
        <w:t xml:space="preserve">, </w:t>
      </w:r>
      <w:r w:rsidRPr="00201B66">
        <w:rPr>
          <w:rStyle w:val="Max"/>
          <w:b w:val="0"/>
          <w:sz w:val="20"/>
          <w:szCs w:val="20"/>
          <w:lang w:val="it-IT"/>
        </w:rPr>
        <w:t xml:space="preserve">in </w:t>
      </w:r>
      <w:r w:rsidR="00912A24" w:rsidRPr="00AC0D8E">
        <w:rPr>
          <w:rStyle w:val="Max"/>
          <w:b w:val="0"/>
          <w:sz w:val="20"/>
          <w:szCs w:val="20"/>
          <w:lang w:val="it-IT"/>
        </w:rPr>
        <w:t>particolare sul loro contenuto e sullo stato di attuazione</w:t>
      </w:r>
      <w:r w:rsidRPr="00201B66">
        <w:rPr>
          <w:rStyle w:val="Max"/>
          <w:b w:val="0"/>
          <w:sz w:val="20"/>
          <w:szCs w:val="20"/>
          <w:lang w:val="it-IT"/>
        </w:rPr>
        <w:t xml:space="preserve">. </w:t>
      </w:r>
      <w:r w:rsidR="00912A24" w:rsidRPr="00AC0D8E">
        <w:rPr>
          <w:rStyle w:val="Max"/>
          <w:b w:val="0"/>
          <w:sz w:val="20"/>
          <w:szCs w:val="20"/>
          <w:lang w:val="it-IT"/>
        </w:rPr>
        <w:t>L’</w:t>
      </w:r>
      <w:r w:rsidRPr="00201B66">
        <w:rPr>
          <w:rStyle w:val="Max"/>
          <w:b w:val="0"/>
          <w:sz w:val="20"/>
          <w:szCs w:val="20"/>
          <w:lang w:val="it-IT"/>
        </w:rPr>
        <w:t xml:space="preserve">Acquirente sarà tenuto, su richiesta scritta del Venditore, ma non più di una volta </w:t>
      </w:r>
      <w:r w:rsidR="00912A24" w:rsidRPr="00AC0D8E">
        <w:rPr>
          <w:rStyle w:val="Max"/>
          <w:b w:val="0"/>
          <w:sz w:val="20"/>
          <w:szCs w:val="20"/>
          <w:lang w:val="it-IT"/>
        </w:rPr>
        <w:t xml:space="preserve">in tre anni, a rispondere compiutamente e accuratamente a un questionario sulla </w:t>
      </w:r>
      <w:r w:rsidRPr="00201B66">
        <w:rPr>
          <w:rStyle w:val="Max"/>
          <w:b w:val="0"/>
          <w:i/>
          <w:sz w:val="20"/>
          <w:szCs w:val="20"/>
          <w:lang w:val="it-IT"/>
        </w:rPr>
        <w:t>compliance</w:t>
      </w:r>
      <w:r w:rsidRPr="00201B66">
        <w:rPr>
          <w:rStyle w:val="Max"/>
          <w:b w:val="0"/>
          <w:sz w:val="20"/>
          <w:szCs w:val="20"/>
          <w:lang w:val="it-IT"/>
        </w:rPr>
        <w:t xml:space="preserve"> </w:t>
      </w:r>
      <w:r w:rsidR="00A2707F" w:rsidRPr="00AC0D8E">
        <w:rPr>
          <w:rStyle w:val="Max"/>
          <w:b w:val="0"/>
          <w:sz w:val="20"/>
          <w:szCs w:val="20"/>
          <w:lang w:val="it-IT"/>
        </w:rPr>
        <w:t xml:space="preserve">predisposto dal </w:t>
      </w:r>
      <w:r w:rsidRPr="00201B66">
        <w:rPr>
          <w:rStyle w:val="Max"/>
          <w:b w:val="0"/>
          <w:sz w:val="20"/>
          <w:szCs w:val="20"/>
          <w:lang w:val="it-IT"/>
        </w:rPr>
        <w:t xml:space="preserve">Venditore </w:t>
      </w:r>
      <w:r w:rsidR="00A2707F" w:rsidRPr="00AC0D8E">
        <w:rPr>
          <w:rStyle w:val="Max"/>
          <w:b w:val="0"/>
          <w:sz w:val="20"/>
          <w:szCs w:val="20"/>
          <w:lang w:val="it-IT"/>
        </w:rPr>
        <w:t xml:space="preserve">e </w:t>
      </w:r>
      <w:r w:rsidR="003D2B20" w:rsidRPr="00AC0D8E">
        <w:rPr>
          <w:rStyle w:val="Max"/>
          <w:b w:val="0"/>
          <w:sz w:val="20"/>
          <w:szCs w:val="20"/>
          <w:lang w:val="it-IT"/>
        </w:rPr>
        <w:t>dovrà fornire</w:t>
      </w:r>
      <w:r w:rsidR="00A2707F" w:rsidRPr="00AC0D8E">
        <w:rPr>
          <w:rStyle w:val="Max"/>
          <w:b w:val="0"/>
          <w:sz w:val="20"/>
          <w:szCs w:val="20"/>
          <w:lang w:val="it-IT"/>
        </w:rPr>
        <w:t xml:space="preserve"> al </w:t>
      </w:r>
      <w:r w:rsidRPr="00201B66">
        <w:rPr>
          <w:rStyle w:val="Max"/>
          <w:b w:val="0"/>
          <w:sz w:val="20"/>
          <w:szCs w:val="20"/>
          <w:lang w:val="it-IT"/>
        </w:rPr>
        <w:t xml:space="preserve">Venditore </w:t>
      </w:r>
      <w:r w:rsidR="00A2707F" w:rsidRPr="00AC0D8E">
        <w:rPr>
          <w:rStyle w:val="Max"/>
          <w:b w:val="0"/>
          <w:sz w:val="20"/>
          <w:szCs w:val="20"/>
          <w:lang w:val="it-IT"/>
        </w:rPr>
        <w:t>i documenti relativi a tale questionario</w:t>
      </w:r>
      <w:r w:rsidRPr="00201B66">
        <w:rPr>
          <w:rStyle w:val="Max"/>
          <w:b w:val="0"/>
          <w:sz w:val="20"/>
          <w:szCs w:val="20"/>
          <w:lang w:val="it-IT"/>
        </w:rPr>
        <w:t>.</w:t>
      </w:r>
      <w:bookmarkEnd w:id="11"/>
    </w:p>
    <w:p w14:paraId="507CFA7A" w14:textId="77777777" w:rsidR="00537E54" w:rsidRPr="00201B66" w:rsidRDefault="00537E54" w:rsidP="00537E54">
      <w:pPr>
        <w:pStyle w:val="Rientrocorpodeltesto2"/>
        <w:rPr>
          <w:rStyle w:val="Max"/>
          <w:b w:val="0"/>
          <w:color w:val="auto"/>
          <w:sz w:val="20"/>
          <w:lang w:val="it-IT"/>
        </w:rPr>
      </w:pPr>
    </w:p>
    <w:p w14:paraId="65A1E95E" w14:textId="6C09B333" w:rsidR="00537E54" w:rsidRPr="00201B66" w:rsidRDefault="00A311CA" w:rsidP="00537E54">
      <w:pPr>
        <w:pStyle w:val="Titolo2"/>
        <w:rPr>
          <w:rStyle w:val="Max"/>
          <w:b w:val="0"/>
          <w:sz w:val="20"/>
          <w:szCs w:val="20"/>
          <w:lang w:val="it-IT"/>
        </w:rPr>
      </w:pPr>
      <w:bookmarkStart w:id="12" w:name="_Ref468957511"/>
      <w:r w:rsidRPr="00201B66">
        <w:rPr>
          <w:rStyle w:val="Max"/>
          <w:b w:val="0"/>
          <w:sz w:val="20"/>
          <w:szCs w:val="20"/>
          <w:lang w:val="it-IT"/>
        </w:rPr>
        <w:t xml:space="preserve">L’Acquirente </w:t>
      </w:r>
      <w:r w:rsidR="003D2B20" w:rsidRPr="00AC0D8E">
        <w:rPr>
          <w:rStyle w:val="Max"/>
          <w:b w:val="0"/>
          <w:sz w:val="20"/>
          <w:szCs w:val="20"/>
          <w:lang w:val="it-IT"/>
        </w:rPr>
        <w:t>dovrà informare</w:t>
      </w:r>
      <w:r w:rsidRPr="00201B66">
        <w:rPr>
          <w:rStyle w:val="Max"/>
          <w:b w:val="0"/>
          <w:sz w:val="20"/>
          <w:szCs w:val="20"/>
          <w:lang w:val="it-IT"/>
        </w:rPr>
        <w:t xml:space="preserve"> tempestivamente il Venditore dell’inizio di indagini ufficiali </w:t>
      </w:r>
      <w:r w:rsidR="00A43F20" w:rsidRPr="00AC0D8E">
        <w:rPr>
          <w:rStyle w:val="Max"/>
          <w:b w:val="0"/>
          <w:sz w:val="20"/>
          <w:szCs w:val="20"/>
          <w:lang w:val="it-IT"/>
        </w:rPr>
        <w:t xml:space="preserve">da parte di un’autorità in relazione a una </w:t>
      </w:r>
      <w:r w:rsidRPr="00201B66">
        <w:rPr>
          <w:rStyle w:val="Max"/>
          <w:b w:val="0"/>
          <w:sz w:val="20"/>
          <w:szCs w:val="20"/>
          <w:lang w:val="it-IT"/>
        </w:rPr>
        <w:t>Viola</w:t>
      </w:r>
      <w:r w:rsidR="00A43F20" w:rsidRPr="00AC0D8E">
        <w:rPr>
          <w:rStyle w:val="Max"/>
          <w:b w:val="0"/>
          <w:sz w:val="20"/>
          <w:szCs w:val="20"/>
          <w:lang w:val="it-IT"/>
        </w:rPr>
        <w:t>zione</w:t>
      </w:r>
      <w:r w:rsidRPr="00201B66">
        <w:rPr>
          <w:rStyle w:val="Max"/>
          <w:b w:val="0"/>
          <w:sz w:val="20"/>
          <w:szCs w:val="20"/>
          <w:lang w:val="it-IT"/>
        </w:rPr>
        <w:t xml:space="preserve">. </w:t>
      </w:r>
      <w:r w:rsidR="00A43F20" w:rsidRPr="00AC0D8E">
        <w:rPr>
          <w:rStyle w:val="Max"/>
          <w:b w:val="0"/>
          <w:sz w:val="20"/>
          <w:szCs w:val="20"/>
          <w:lang w:val="it-IT"/>
        </w:rPr>
        <w:t xml:space="preserve">Inoltre, </w:t>
      </w:r>
      <w:r w:rsidRPr="00201B66">
        <w:rPr>
          <w:rStyle w:val="Max"/>
          <w:b w:val="0"/>
          <w:sz w:val="20"/>
          <w:szCs w:val="20"/>
          <w:lang w:val="it-IT"/>
        </w:rPr>
        <w:t xml:space="preserve">se vi saranno segnalazioni in merito a una Violazione da parte dell’Acquirente, </w:t>
      </w:r>
      <w:r w:rsidR="00A43F20" w:rsidRPr="00AC0D8E">
        <w:rPr>
          <w:rStyle w:val="Max"/>
          <w:b w:val="0"/>
          <w:sz w:val="20"/>
          <w:szCs w:val="20"/>
          <w:lang w:val="it-IT"/>
        </w:rPr>
        <w:t xml:space="preserve">il </w:t>
      </w:r>
      <w:r w:rsidRPr="00201B66">
        <w:rPr>
          <w:rStyle w:val="Max"/>
          <w:b w:val="0"/>
          <w:sz w:val="20"/>
          <w:szCs w:val="20"/>
          <w:lang w:val="it-IT"/>
        </w:rPr>
        <w:t xml:space="preserve">Venditore </w:t>
      </w:r>
      <w:r w:rsidR="00A43F20" w:rsidRPr="00AC0D8E">
        <w:rPr>
          <w:rStyle w:val="Max"/>
          <w:b w:val="0"/>
          <w:sz w:val="20"/>
          <w:szCs w:val="20"/>
          <w:lang w:val="it-IT"/>
        </w:rPr>
        <w:t xml:space="preserve">avrà facoltà di chiedere informazioni scritte sulla </w:t>
      </w:r>
      <w:r w:rsidRPr="00201B66">
        <w:rPr>
          <w:rStyle w:val="Max"/>
          <w:b w:val="0"/>
          <w:sz w:val="20"/>
          <w:szCs w:val="20"/>
          <w:lang w:val="it-IT"/>
        </w:rPr>
        <w:t>Viola</w:t>
      </w:r>
      <w:r w:rsidR="00A43F20" w:rsidRPr="00AC0D8E">
        <w:rPr>
          <w:rStyle w:val="Max"/>
          <w:b w:val="0"/>
          <w:sz w:val="20"/>
          <w:szCs w:val="20"/>
          <w:lang w:val="it-IT"/>
        </w:rPr>
        <w:t>zione e sulle azioni adottate dall’</w:t>
      </w:r>
      <w:r w:rsidRPr="00201B66">
        <w:rPr>
          <w:rStyle w:val="Max"/>
          <w:b w:val="0"/>
          <w:sz w:val="20"/>
          <w:szCs w:val="20"/>
          <w:lang w:val="it-IT"/>
        </w:rPr>
        <w:t xml:space="preserve">Acquirente </w:t>
      </w:r>
      <w:r w:rsidR="00A43F20" w:rsidRPr="00AC0D8E">
        <w:rPr>
          <w:rStyle w:val="Max"/>
          <w:b w:val="0"/>
          <w:sz w:val="20"/>
          <w:szCs w:val="20"/>
          <w:lang w:val="it-IT"/>
        </w:rPr>
        <w:t xml:space="preserve">per la rettifica e la futura </w:t>
      </w:r>
      <w:r w:rsidRPr="00201B66">
        <w:rPr>
          <w:rStyle w:val="Max"/>
          <w:b w:val="0"/>
          <w:i/>
          <w:sz w:val="20"/>
          <w:szCs w:val="20"/>
          <w:lang w:val="it-IT"/>
        </w:rPr>
        <w:t>compliance</w:t>
      </w:r>
      <w:r w:rsidRPr="00201B66">
        <w:rPr>
          <w:rStyle w:val="Max"/>
          <w:b w:val="0"/>
          <w:sz w:val="20"/>
          <w:szCs w:val="20"/>
          <w:lang w:val="it-IT"/>
        </w:rPr>
        <w:t>.</w:t>
      </w:r>
      <w:bookmarkEnd w:id="12"/>
    </w:p>
    <w:p w14:paraId="0F82AD31" w14:textId="77777777" w:rsidR="00537E54" w:rsidRPr="00201B66" w:rsidRDefault="00537E54" w:rsidP="00537E54">
      <w:pPr>
        <w:pStyle w:val="Rientrocorpodeltesto2"/>
        <w:rPr>
          <w:rStyle w:val="Max"/>
          <w:b w:val="0"/>
          <w:color w:val="auto"/>
          <w:sz w:val="20"/>
          <w:lang w:val="it-IT"/>
        </w:rPr>
      </w:pPr>
    </w:p>
    <w:p w14:paraId="233AF5D0" w14:textId="2FD28398" w:rsidR="00537E54" w:rsidRPr="00201B66" w:rsidRDefault="00A311CA" w:rsidP="00537E54">
      <w:pPr>
        <w:pStyle w:val="Titolo2"/>
        <w:rPr>
          <w:rStyle w:val="Max"/>
          <w:b w:val="0"/>
          <w:sz w:val="20"/>
          <w:szCs w:val="20"/>
          <w:lang w:val="it-IT"/>
        </w:rPr>
      </w:pPr>
      <w:r w:rsidRPr="00201B66">
        <w:rPr>
          <w:rStyle w:val="Max"/>
          <w:b w:val="0"/>
          <w:sz w:val="20"/>
          <w:szCs w:val="20"/>
          <w:lang w:val="it-IT"/>
        </w:rPr>
        <w:t xml:space="preserve">In caso di Violazione, l’Acquirente dovrà immediatamente cessare tali azioni e risarcire il Venditore </w:t>
      </w:r>
      <w:r w:rsidR="00617E49" w:rsidRPr="00AC0D8E">
        <w:rPr>
          <w:rStyle w:val="Max"/>
          <w:b w:val="0"/>
          <w:sz w:val="20"/>
          <w:szCs w:val="20"/>
          <w:lang w:val="it-IT"/>
        </w:rPr>
        <w:t>di ogni danno da questo subito in conseguenza di tale Violazione</w:t>
      </w:r>
      <w:r w:rsidRPr="00201B66">
        <w:rPr>
          <w:rStyle w:val="Max"/>
          <w:b w:val="0"/>
          <w:sz w:val="20"/>
          <w:szCs w:val="20"/>
          <w:lang w:val="it-IT"/>
        </w:rPr>
        <w:t>.</w:t>
      </w:r>
    </w:p>
    <w:p w14:paraId="27F4EB34" w14:textId="77777777" w:rsidR="005C71DE" w:rsidRPr="00201B66" w:rsidRDefault="005C71DE" w:rsidP="009B272B">
      <w:pPr>
        <w:pStyle w:val="Rientrocorpodeltesto2"/>
        <w:rPr>
          <w:rStyle w:val="Max"/>
          <w:b w:val="0"/>
          <w:color w:val="auto"/>
          <w:sz w:val="20"/>
          <w:lang w:val="it-IT"/>
        </w:rPr>
      </w:pPr>
    </w:p>
    <w:p w14:paraId="79EFFE08" w14:textId="57731A38" w:rsidR="00711377" w:rsidRPr="00201B66" w:rsidRDefault="00B80B9E" w:rsidP="005E2882">
      <w:pPr>
        <w:pStyle w:val="Titolo1"/>
        <w:rPr>
          <w:sz w:val="20"/>
          <w:lang w:val="it-IT"/>
        </w:rPr>
      </w:pPr>
      <w:r>
        <w:rPr>
          <w:rFonts w:cs="Arial"/>
          <w:sz w:val="20"/>
          <w:lang w:val="it-IT"/>
        </w:rPr>
        <w:t>E</w:t>
      </w:r>
      <w:r w:rsidR="00BF62A9" w:rsidRPr="00FA7561">
        <w:rPr>
          <w:rFonts w:cs="Arial"/>
          <w:sz w:val="20"/>
          <w:lang w:val="it-IT"/>
        </w:rPr>
        <w:t>fficacia</w:t>
      </w:r>
      <w:r w:rsidR="00A311CA" w:rsidRPr="007C1E7E">
        <w:rPr>
          <w:rFonts w:cs="Arial"/>
          <w:sz w:val="20"/>
          <w:lang w:val="it-IT"/>
        </w:rPr>
        <w:t>, Durata, R</w:t>
      </w:r>
      <w:r w:rsidR="00EA4D5D" w:rsidRPr="006B6140">
        <w:rPr>
          <w:rFonts w:cs="Arial"/>
          <w:sz w:val="20"/>
          <w:lang w:val="it-IT"/>
        </w:rPr>
        <w:t>ecesso</w:t>
      </w:r>
      <w:r w:rsidRPr="006B6140">
        <w:rPr>
          <w:rFonts w:cs="Arial"/>
          <w:sz w:val="20"/>
          <w:lang w:val="it-IT"/>
        </w:rPr>
        <w:t xml:space="preserve"> e </w:t>
      </w:r>
      <w:r w:rsidRPr="00C6721E">
        <w:rPr>
          <w:rFonts w:cs="Arial"/>
          <w:sz w:val="20"/>
          <w:lang w:val="it-IT"/>
        </w:rPr>
        <w:t>Clausola Risolutiva Espressa</w:t>
      </w:r>
    </w:p>
    <w:p w14:paraId="06F17870" w14:textId="479C92F6" w:rsidR="00711377" w:rsidRPr="00201B66" w:rsidRDefault="00A311CA" w:rsidP="00C02D12">
      <w:pPr>
        <w:pStyle w:val="Titolo2"/>
        <w:rPr>
          <w:sz w:val="20"/>
          <w:szCs w:val="20"/>
          <w:lang w:val="it-IT"/>
        </w:rPr>
      </w:pPr>
      <w:bookmarkStart w:id="13" w:name="_Ref468957592"/>
      <w:r w:rsidRPr="00201B66">
        <w:rPr>
          <w:sz w:val="20"/>
          <w:szCs w:val="20"/>
          <w:lang w:val="it-IT"/>
        </w:rPr>
        <w:t xml:space="preserve">Il presente Contratto </w:t>
      </w:r>
      <w:r w:rsidR="00E10BEB">
        <w:rPr>
          <w:sz w:val="20"/>
          <w:szCs w:val="20"/>
          <w:lang w:val="it-IT"/>
        </w:rPr>
        <w:t>acquisirà efficacia</w:t>
      </w:r>
      <w:r w:rsidRPr="00201B66">
        <w:rPr>
          <w:sz w:val="20"/>
          <w:szCs w:val="20"/>
          <w:lang w:val="it-IT"/>
        </w:rPr>
        <w:t xml:space="preserve"> con la sottoscrizione di entrambe le Parti </w:t>
      </w:r>
      <w:r w:rsidR="00EA4D5D" w:rsidRPr="00AC0D8E">
        <w:rPr>
          <w:sz w:val="20"/>
          <w:szCs w:val="20"/>
          <w:lang w:val="it-IT"/>
        </w:rPr>
        <w:t>e sarà valido a tempo indeterminato</w:t>
      </w:r>
      <w:r w:rsidRPr="00201B66">
        <w:rPr>
          <w:sz w:val="20"/>
          <w:szCs w:val="20"/>
          <w:lang w:val="it-IT"/>
        </w:rPr>
        <w:t xml:space="preserve">. Ciascuna Parte potrà recedere </w:t>
      </w:r>
      <w:r w:rsidR="00EA4D5D" w:rsidRPr="00AC0D8E">
        <w:rPr>
          <w:sz w:val="20"/>
          <w:szCs w:val="20"/>
          <w:lang w:val="it-IT"/>
        </w:rPr>
        <w:t xml:space="preserve">liberamente </w:t>
      </w:r>
      <w:r w:rsidRPr="00201B66">
        <w:rPr>
          <w:sz w:val="20"/>
          <w:szCs w:val="20"/>
          <w:lang w:val="it-IT"/>
        </w:rPr>
        <w:t xml:space="preserve">con un preavviso di </w:t>
      </w:r>
      <w:r w:rsidR="00E10BEB">
        <w:rPr>
          <w:sz w:val="20"/>
          <w:szCs w:val="20"/>
          <w:lang w:val="it-IT"/>
        </w:rPr>
        <w:t>3</w:t>
      </w:r>
      <w:r w:rsidRPr="00201B66">
        <w:rPr>
          <w:sz w:val="20"/>
          <w:szCs w:val="20"/>
          <w:lang w:val="it-IT"/>
        </w:rPr>
        <w:t xml:space="preserve"> (</w:t>
      </w:r>
      <w:r w:rsidR="00E10BEB">
        <w:rPr>
          <w:sz w:val="20"/>
          <w:szCs w:val="20"/>
          <w:lang w:val="it-IT"/>
        </w:rPr>
        <w:t>tre</w:t>
      </w:r>
      <w:r w:rsidRPr="00201B66">
        <w:rPr>
          <w:sz w:val="20"/>
          <w:szCs w:val="20"/>
          <w:lang w:val="it-IT"/>
        </w:rPr>
        <w:t xml:space="preserve">) </w:t>
      </w:r>
      <w:r w:rsidR="00EA4D5D" w:rsidRPr="00AC0D8E">
        <w:rPr>
          <w:sz w:val="20"/>
          <w:szCs w:val="20"/>
          <w:lang w:val="it-IT"/>
        </w:rPr>
        <w:t>mesi dalla fine dell’anno solare.</w:t>
      </w:r>
      <w:bookmarkEnd w:id="13"/>
    </w:p>
    <w:p w14:paraId="78A61A28" w14:textId="77777777" w:rsidR="00BA393D" w:rsidRPr="00201B66" w:rsidRDefault="00BA393D" w:rsidP="009B272B">
      <w:pPr>
        <w:rPr>
          <w:sz w:val="20"/>
          <w:lang w:val="it-IT"/>
        </w:rPr>
      </w:pPr>
    </w:p>
    <w:p w14:paraId="17465696" w14:textId="47CDF540" w:rsidR="00535836" w:rsidRPr="00201B66" w:rsidRDefault="00B166EA" w:rsidP="00535836">
      <w:pPr>
        <w:pStyle w:val="Titolo2"/>
        <w:rPr>
          <w:sz w:val="20"/>
          <w:szCs w:val="20"/>
          <w:lang w:val="it-IT"/>
        </w:rPr>
      </w:pPr>
      <w:bookmarkStart w:id="14" w:name="_Ref364256983"/>
      <w:bookmarkStart w:id="15" w:name="_Ref468957594"/>
      <w:r w:rsidRPr="00AC0D8E">
        <w:rPr>
          <w:sz w:val="20"/>
          <w:szCs w:val="20"/>
          <w:lang w:val="it-IT"/>
        </w:rPr>
        <w:t>Qualora l’</w:t>
      </w:r>
      <w:r w:rsidR="00A311CA" w:rsidRPr="00201B66">
        <w:rPr>
          <w:sz w:val="20"/>
          <w:szCs w:val="20"/>
          <w:lang w:val="it-IT"/>
        </w:rPr>
        <w:t xml:space="preserve">Acquirente non </w:t>
      </w:r>
      <w:r w:rsidR="006301C5" w:rsidRPr="00AC0D8E">
        <w:rPr>
          <w:sz w:val="20"/>
          <w:szCs w:val="20"/>
          <w:lang w:val="it-IT"/>
        </w:rPr>
        <w:t>approvi</w:t>
      </w:r>
      <w:r w:rsidR="00A311CA" w:rsidRPr="00201B66">
        <w:rPr>
          <w:sz w:val="20"/>
          <w:szCs w:val="20"/>
          <w:lang w:val="it-IT"/>
        </w:rPr>
        <w:t xml:space="preserve"> i nuovi prezzi e/o </w:t>
      </w:r>
      <w:r w:rsidR="0013690D">
        <w:rPr>
          <w:sz w:val="20"/>
          <w:szCs w:val="20"/>
          <w:lang w:val="it-IT"/>
        </w:rPr>
        <w:t>sconti</w:t>
      </w:r>
      <w:r w:rsidR="00A311CA" w:rsidRPr="00201B66">
        <w:rPr>
          <w:sz w:val="20"/>
          <w:szCs w:val="20"/>
          <w:lang w:val="it-IT"/>
        </w:rPr>
        <w:t xml:space="preserve"> comunicati dal Venditore ai sensi dell’articolo 5.2, </w:t>
      </w:r>
      <w:r w:rsidRPr="00AC0D8E">
        <w:rPr>
          <w:sz w:val="20"/>
          <w:szCs w:val="20"/>
          <w:lang w:val="it-IT"/>
        </w:rPr>
        <w:t>l’</w:t>
      </w:r>
      <w:r w:rsidR="00A311CA" w:rsidRPr="00201B66">
        <w:rPr>
          <w:sz w:val="20"/>
          <w:szCs w:val="20"/>
          <w:lang w:val="it-IT"/>
        </w:rPr>
        <w:t xml:space="preserve">Acquirente </w:t>
      </w:r>
      <w:r w:rsidRPr="00AC0D8E">
        <w:rPr>
          <w:sz w:val="20"/>
          <w:szCs w:val="20"/>
          <w:lang w:val="it-IT"/>
        </w:rPr>
        <w:t xml:space="preserve">potrà recedere in via straordinaria dal presente </w:t>
      </w:r>
      <w:r w:rsidR="00A311CA" w:rsidRPr="00201B66">
        <w:rPr>
          <w:sz w:val="20"/>
          <w:szCs w:val="20"/>
          <w:lang w:val="it-IT"/>
        </w:rPr>
        <w:t xml:space="preserve">Contratto </w:t>
      </w:r>
      <w:r w:rsidRPr="00AC0D8E">
        <w:rPr>
          <w:sz w:val="20"/>
          <w:szCs w:val="20"/>
          <w:lang w:val="it-IT"/>
        </w:rPr>
        <w:t xml:space="preserve">con un preavviso di </w:t>
      </w:r>
      <w:r w:rsidR="00424449">
        <w:rPr>
          <w:sz w:val="20"/>
          <w:szCs w:val="20"/>
          <w:lang w:val="it-IT"/>
        </w:rPr>
        <w:t>1</w:t>
      </w:r>
      <w:r w:rsidRPr="00AC0D8E">
        <w:rPr>
          <w:sz w:val="20"/>
          <w:szCs w:val="20"/>
          <w:lang w:val="it-IT"/>
        </w:rPr>
        <w:t xml:space="preserve"> </w:t>
      </w:r>
      <w:r w:rsidR="00A311CA" w:rsidRPr="00201B66">
        <w:rPr>
          <w:sz w:val="20"/>
          <w:szCs w:val="20"/>
          <w:lang w:val="it-IT"/>
        </w:rPr>
        <w:t>(</w:t>
      </w:r>
      <w:r w:rsidR="00424449">
        <w:rPr>
          <w:sz w:val="20"/>
          <w:szCs w:val="20"/>
          <w:lang w:val="it-IT"/>
        </w:rPr>
        <w:t>un</w:t>
      </w:r>
      <w:r w:rsidR="00A311CA" w:rsidRPr="00201B66">
        <w:rPr>
          <w:sz w:val="20"/>
          <w:szCs w:val="20"/>
          <w:lang w:val="it-IT"/>
        </w:rPr>
        <w:t xml:space="preserve">) </w:t>
      </w:r>
      <w:r w:rsidRPr="00AC0D8E">
        <w:rPr>
          <w:sz w:val="20"/>
          <w:szCs w:val="20"/>
          <w:lang w:val="it-IT"/>
        </w:rPr>
        <w:t>mese dalla fine di ciascun mese di calendario</w:t>
      </w:r>
      <w:r w:rsidR="00A311CA" w:rsidRPr="00201B66">
        <w:rPr>
          <w:sz w:val="20"/>
          <w:szCs w:val="20"/>
          <w:lang w:val="it-IT"/>
        </w:rPr>
        <w:t>.</w:t>
      </w:r>
      <w:bookmarkEnd w:id="14"/>
      <w:r w:rsidR="00A311CA" w:rsidRPr="00201B66">
        <w:rPr>
          <w:sz w:val="20"/>
          <w:szCs w:val="20"/>
          <w:lang w:val="it-IT"/>
        </w:rPr>
        <w:t xml:space="preserve"> </w:t>
      </w:r>
      <w:r w:rsidR="006301C5" w:rsidRPr="00AC0D8E">
        <w:rPr>
          <w:sz w:val="20"/>
          <w:szCs w:val="20"/>
          <w:lang w:val="it-IT"/>
        </w:rPr>
        <w:t>Durante il</w:t>
      </w:r>
      <w:r w:rsidR="00E20398" w:rsidRPr="00AC0D8E">
        <w:rPr>
          <w:sz w:val="20"/>
          <w:szCs w:val="20"/>
          <w:lang w:val="it-IT"/>
        </w:rPr>
        <w:t xml:space="preserve"> periodo di preavviso</w:t>
      </w:r>
      <w:r w:rsidR="006301C5" w:rsidRPr="00AC0D8E">
        <w:rPr>
          <w:sz w:val="20"/>
          <w:szCs w:val="20"/>
          <w:lang w:val="it-IT"/>
        </w:rPr>
        <w:t>,</w:t>
      </w:r>
      <w:r w:rsidR="00E20398" w:rsidRPr="00AC0D8E">
        <w:rPr>
          <w:sz w:val="20"/>
          <w:szCs w:val="20"/>
          <w:lang w:val="it-IT"/>
        </w:rPr>
        <w:t xml:space="preserve"> a ciascun </w:t>
      </w:r>
      <w:r w:rsidR="00A311CA" w:rsidRPr="00201B66">
        <w:rPr>
          <w:sz w:val="20"/>
          <w:szCs w:val="20"/>
          <w:lang w:val="it-IT"/>
        </w:rPr>
        <w:t xml:space="preserve">Singolo Contratto di Fornitura </w:t>
      </w:r>
      <w:r w:rsidR="00E20398" w:rsidRPr="00AC0D8E">
        <w:rPr>
          <w:sz w:val="20"/>
          <w:szCs w:val="20"/>
          <w:lang w:val="it-IT"/>
        </w:rPr>
        <w:t xml:space="preserve">concluso prima della scadenza del presente </w:t>
      </w:r>
      <w:r w:rsidR="00A311CA" w:rsidRPr="00201B66">
        <w:rPr>
          <w:sz w:val="20"/>
          <w:szCs w:val="20"/>
          <w:lang w:val="it-IT"/>
        </w:rPr>
        <w:t>Contratto</w:t>
      </w:r>
      <w:r w:rsidR="00E20398" w:rsidRPr="00AC0D8E">
        <w:rPr>
          <w:sz w:val="20"/>
          <w:szCs w:val="20"/>
          <w:lang w:val="it-IT"/>
        </w:rPr>
        <w:t xml:space="preserve"> si applicheranno gli ultimi prezzi e/o </w:t>
      </w:r>
      <w:r w:rsidR="009A1195">
        <w:rPr>
          <w:sz w:val="20"/>
          <w:szCs w:val="20"/>
          <w:lang w:val="it-IT"/>
        </w:rPr>
        <w:t>sconti</w:t>
      </w:r>
      <w:r w:rsidR="00E20398" w:rsidRPr="00AC0D8E">
        <w:rPr>
          <w:sz w:val="20"/>
          <w:szCs w:val="20"/>
          <w:lang w:val="it-IT"/>
        </w:rPr>
        <w:t xml:space="preserve"> validi</w:t>
      </w:r>
      <w:r w:rsidR="00A311CA" w:rsidRPr="00201B66">
        <w:rPr>
          <w:sz w:val="20"/>
          <w:szCs w:val="20"/>
          <w:lang w:val="it-IT"/>
        </w:rPr>
        <w:t xml:space="preserve">. </w:t>
      </w:r>
      <w:r w:rsidR="00E20398" w:rsidRPr="00AC0D8E">
        <w:rPr>
          <w:sz w:val="20"/>
          <w:szCs w:val="20"/>
          <w:lang w:val="it-IT"/>
        </w:rPr>
        <w:t>Il presente diritto di recesso potrà essere esercitato dal</w:t>
      </w:r>
      <w:r w:rsidR="00CD3004">
        <w:rPr>
          <w:sz w:val="20"/>
          <w:szCs w:val="20"/>
          <w:lang w:val="it-IT"/>
        </w:rPr>
        <w:t>l’</w:t>
      </w:r>
      <w:r w:rsidR="00A311CA" w:rsidRPr="00201B66">
        <w:rPr>
          <w:sz w:val="20"/>
          <w:szCs w:val="20"/>
          <w:lang w:val="it-IT"/>
        </w:rPr>
        <w:t xml:space="preserve">Acquirente </w:t>
      </w:r>
      <w:r w:rsidR="00CD3004">
        <w:rPr>
          <w:sz w:val="20"/>
          <w:szCs w:val="20"/>
          <w:lang w:val="it-IT"/>
        </w:rPr>
        <w:t xml:space="preserve">esclusivamente </w:t>
      </w:r>
      <w:r w:rsidR="00A311CA" w:rsidRPr="00201B66">
        <w:rPr>
          <w:sz w:val="20"/>
          <w:szCs w:val="20"/>
          <w:lang w:val="it-IT"/>
        </w:rPr>
        <w:t xml:space="preserve">entro il termine di un (1) </w:t>
      </w:r>
      <w:r w:rsidR="00E20398" w:rsidRPr="00AC0D8E">
        <w:rPr>
          <w:sz w:val="20"/>
          <w:szCs w:val="20"/>
          <w:lang w:val="it-IT"/>
        </w:rPr>
        <w:t xml:space="preserve">mese dalla ricezione della comunicazione relativa ai nuovi </w:t>
      </w:r>
      <w:r w:rsidR="00A311CA" w:rsidRPr="00201B66">
        <w:rPr>
          <w:sz w:val="20"/>
          <w:szCs w:val="20"/>
          <w:lang w:val="it-IT"/>
        </w:rPr>
        <w:t>prezzi e/o r</w:t>
      </w:r>
      <w:r w:rsidR="00E20398" w:rsidRPr="00AC0D8E">
        <w:rPr>
          <w:sz w:val="20"/>
          <w:szCs w:val="20"/>
          <w:lang w:val="it-IT"/>
        </w:rPr>
        <w:t>ibassi</w:t>
      </w:r>
      <w:r w:rsidR="00A311CA" w:rsidRPr="00201B66">
        <w:rPr>
          <w:sz w:val="20"/>
          <w:szCs w:val="20"/>
          <w:lang w:val="it-IT"/>
        </w:rPr>
        <w:t>.</w:t>
      </w:r>
      <w:bookmarkEnd w:id="15"/>
    </w:p>
    <w:p w14:paraId="00747B42" w14:textId="77777777" w:rsidR="00535836" w:rsidRPr="00201B66" w:rsidRDefault="00535836" w:rsidP="00535836">
      <w:pPr>
        <w:rPr>
          <w:lang w:val="it-IT"/>
        </w:rPr>
      </w:pPr>
    </w:p>
    <w:p w14:paraId="0FA94063" w14:textId="7F34FDCD" w:rsidR="00535836" w:rsidRPr="00201B66" w:rsidRDefault="00A311CA" w:rsidP="00535836">
      <w:pPr>
        <w:pStyle w:val="Titolo2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 xml:space="preserve">In caso di recesso ai sensi degli articoli </w:t>
      </w:r>
      <w:r w:rsidR="0087139E">
        <w:fldChar w:fldCharType="begin"/>
      </w:r>
      <w:r w:rsidR="0087139E" w:rsidRPr="004415C6">
        <w:rPr>
          <w:lang w:val="it-IT"/>
        </w:rPr>
        <w:instrText xml:space="preserve"> REF _Ref468957592 \r \h  \* MERGEFORMAT </w:instrText>
      </w:r>
      <w:r w:rsidR="0087139E">
        <w:fldChar w:fldCharType="separate"/>
      </w:r>
      <w:r w:rsidR="00AB4B7E" w:rsidRPr="00C6721E">
        <w:rPr>
          <w:sz w:val="20"/>
          <w:szCs w:val="20"/>
          <w:lang w:val="it-IT"/>
        </w:rPr>
        <w:t>14.1</w:t>
      </w:r>
      <w:r w:rsidR="0087139E">
        <w:fldChar w:fldCharType="end"/>
      </w:r>
      <w:r w:rsidRPr="00201B66">
        <w:rPr>
          <w:sz w:val="20"/>
          <w:szCs w:val="20"/>
          <w:lang w:val="it-IT"/>
        </w:rPr>
        <w:t xml:space="preserve"> e </w:t>
      </w:r>
      <w:r w:rsidR="0087139E">
        <w:fldChar w:fldCharType="begin"/>
      </w:r>
      <w:r w:rsidR="0087139E" w:rsidRPr="004415C6">
        <w:rPr>
          <w:lang w:val="it-IT"/>
        </w:rPr>
        <w:instrText xml:space="preserve"> REF _Ref468957594 \r \h  \* MERGEFORMAT </w:instrText>
      </w:r>
      <w:r w:rsidR="0087139E">
        <w:fldChar w:fldCharType="separate"/>
      </w:r>
      <w:r w:rsidR="00AB4B7E" w:rsidRPr="00C6721E">
        <w:rPr>
          <w:sz w:val="20"/>
          <w:szCs w:val="20"/>
          <w:lang w:val="it-IT"/>
        </w:rPr>
        <w:t>14.2</w:t>
      </w:r>
      <w:r w:rsidR="0087139E">
        <w:fldChar w:fldCharType="end"/>
      </w:r>
      <w:r w:rsidRPr="00201B66">
        <w:rPr>
          <w:sz w:val="20"/>
          <w:szCs w:val="20"/>
          <w:lang w:val="it-IT"/>
        </w:rPr>
        <w:t xml:space="preserve">, </w:t>
      </w:r>
      <w:r w:rsidR="006F4EF8" w:rsidRPr="00AC0D8E">
        <w:rPr>
          <w:sz w:val="20"/>
          <w:szCs w:val="20"/>
          <w:lang w:val="it-IT"/>
        </w:rPr>
        <w:t xml:space="preserve">le consegne </w:t>
      </w:r>
      <w:r w:rsidR="009C6377" w:rsidRPr="00AC0D8E">
        <w:rPr>
          <w:sz w:val="20"/>
          <w:szCs w:val="20"/>
          <w:lang w:val="it-IT"/>
        </w:rPr>
        <w:t>già effettuat</w:t>
      </w:r>
      <w:r w:rsidR="006F4EF8" w:rsidRPr="00AC0D8E">
        <w:rPr>
          <w:sz w:val="20"/>
          <w:szCs w:val="20"/>
          <w:lang w:val="it-IT"/>
        </w:rPr>
        <w:t>e</w:t>
      </w:r>
      <w:r w:rsidR="009C6377" w:rsidRPr="00AC0D8E">
        <w:rPr>
          <w:sz w:val="20"/>
          <w:szCs w:val="20"/>
          <w:lang w:val="it-IT"/>
        </w:rPr>
        <w:t xml:space="preserve"> o i </w:t>
      </w:r>
      <w:r w:rsidRPr="00201B66">
        <w:rPr>
          <w:sz w:val="20"/>
          <w:szCs w:val="20"/>
          <w:lang w:val="it-IT"/>
        </w:rPr>
        <w:t xml:space="preserve">Singoli Contratti di Fornitura </w:t>
      </w:r>
      <w:r w:rsidR="009C6377" w:rsidRPr="00AC0D8E">
        <w:rPr>
          <w:sz w:val="20"/>
          <w:szCs w:val="20"/>
          <w:lang w:val="it-IT"/>
        </w:rPr>
        <w:t xml:space="preserve">già conclusi saranno </w:t>
      </w:r>
      <w:r w:rsidR="009E019D">
        <w:rPr>
          <w:sz w:val="20"/>
          <w:szCs w:val="20"/>
          <w:lang w:val="it-IT"/>
        </w:rPr>
        <w:t xml:space="preserve">ancora </w:t>
      </w:r>
      <w:r w:rsidR="009C6377" w:rsidRPr="00AC0D8E">
        <w:rPr>
          <w:sz w:val="20"/>
          <w:szCs w:val="20"/>
          <w:lang w:val="it-IT"/>
        </w:rPr>
        <w:t xml:space="preserve">processati dopo la cessazione del presente </w:t>
      </w:r>
      <w:r w:rsidRPr="00201B66">
        <w:rPr>
          <w:sz w:val="20"/>
          <w:szCs w:val="20"/>
          <w:lang w:val="it-IT"/>
        </w:rPr>
        <w:t xml:space="preserve">Contratto </w:t>
      </w:r>
      <w:r w:rsidR="009C6377" w:rsidRPr="00AC0D8E">
        <w:rPr>
          <w:sz w:val="20"/>
          <w:szCs w:val="20"/>
          <w:lang w:val="it-IT"/>
        </w:rPr>
        <w:t>secondo le</w:t>
      </w:r>
      <w:r w:rsidR="00227989" w:rsidRPr="00AC0D8E">
        <w:rPr>
          <w:sz w:val="20"/>
          <w:szCs w:val="20"/>
          <w:lang w:val="it-IT"/>
        </w:rPr>
        <w:t xml:space="preserve"> relative</w:t>
      </w:r>
      <w:r w:rsidR="009C6377" w:rsidRPr="00AC0D8E">
        <w:rPr>
          <w:sz w:val="20"/>
          <w:szCs w:val="20"/>
          <w:lang w:val="it-IT"/>
        </w:rPr>
        <w:t xml:space="preserve"> disposizioni</w:t>
      </w:r>
      <w:r w:rsidRPr="00201B66">
        <w:rPr>
          <w:sz w:val="20"/>
          <w:szCs w:val="20"/>
          <w:lang w:val="it-IT"/>
        </w:rPr>
        <w:t>.</w:t>
      </w:r>
    </w:p>
    <w:p w14:paraId="6B17CC49" w14:textId="77777777" w:rsidR="00EB6DE4" w:rsidRPr="00201B66" w:rsidRDefault="00EB6DE4" w:rsidP="00EB6DE4">
      <w:pPr>
        <w:rPr>
          <w:sz w:val="20"/>
          <w:lang w:val="it-IT"/>
        </w:rPr>
      </w:pPr>
    </w:p>
    <w:p w14:paraId="0B050C50" w14:textId="1795110C" w:rsidR="00EB6DE4" w:rsidRPr="006B6140" w:rsidRDefault="00A311CA" w:rsidP="00152A77">
      <w:pPr>
        <w:pStyle w:val="Titolo2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 xml:space="preserve">Il Venditore avrà diritto di </w:t>
      </w:r>
      <w:r w:rsidR="00B80B9E">
        <w:rPr>
          <w:sz w:val="20"/>
          <w:szCs w:val="20"/>
          <w:lang w:val="it-IT"/>
        </w:rPr>
        <w:t>risolvere</w:t>
      </w:r>
      <w:r w:rsidR="00B80B9E" w:rsidRPr="00201B66">
        <w:rPr>
          <w:sz w:val="20"/>
          <w:szCs w:val="20"/>
          <w:lang w:val="it-IT"/>
        </w:rPr>
        <w:t xml:space="preserve"> </w:t>
      </w:r>
      <w:r w:rsidR="00B80B9E">
        <w:rPr>
          <w:sz w:val="20"/>
          <w:szCs w:val="20"/>
          <w:lang w:val="it-IT"/>
        </w:rPr>
        <w:t>i</w:t>
      </w:r>
      <w:r w:rsidR="00B80B9E" w:rsidRPr="00201B66">
        <w:rPr>
          <w:sz w:val="20"/>
          <w:szCs w:val="20"/>
          <w:lang w:val="it-IT"/>
        </w:rPr>
        <w:t xml:space="preserve">l </w:t>
      </w:r>
      <w:r w:rsidRPr="00201B66">
        <w:rPr>
          <w:sz w:val="20"/>
          <w:szCs w:val="20"/>
          <w:lang w:val="it-IT"/>
        </w:rPr>
        <w:t xml:space="preserve">presente Contratto e/o i Singoli Contratti di Fornitura </w:t>
      </w:r>
      <w:r w:rsidR="00B80B9E">
        <w:rPr>
          <w:sz w:val="20"/>
          <w:szCs w:val="20"/>
          <w:lang w:val="it-IT"/>
        </w:rPr>
        <w:t xml:space="preserve">ai sensi dell’art. 1456 del </w:t>
      </w:r>
      <w:proofErr w:type="gramStart"/>
      <w:r w:rsidR="00B80B9E">
        <w:rPr>
          <w:sz w:val="20"/>
          <w:szCs w:val="20"/>
          <w:lang w:val="it-IT"/>
        </w:rPr>
        <w:t>Codice Civile</w:t>
      </w:r>
      <w:proofErr w:type="gramEnd"/>
      <w:r w:rsidR="00B80B9E">
        <w:rPr>
          <w:sz w:val="20"/>
          <w:szCs w:val="20"/>
          <w:lang w:val="it-IT"/>
        </w:rPr>
        <w:t xml:space="preserve"> e </w:t>
      </w:r>
      <w:r w:rsidRPr="00201B66">
        <w:rPr>
          <w:sz w:val="20"/>
          <w:szCs w:val="20"/>
          <w:lang w:val="it-IT"/>
        </w:rPr>
        <w:t>senza preavviso scritto in caso di inadempimento</w:t>
      </w:r>
      <w:r w:rsidR="00C37DEE" w:rsidRPr="00AC0D8E">
        <w:rPr>
          <w:sz w:val="20"/>
          <w:szCs w:val="20"/>
          <w:lang w:val="it-IT"/>
        </w:rPr>
        <w:t xml:space="preserve">, da </w:t>
      </w:r>
      <w:r w:rsidR="00C37DEE" w:rsidRPr="00B84EB0">
        <w:rPr>
          <w:sz w:val="20"/>
          <w:szCs w:val="20"/>
          <w:lang w:val="it-IT"/>
        </w:rPr>
        <w:t xml:space="preserve">parte </w:t>
      </w:r>
      <w:r w:rsidRPr="007C1E7E">
        <w:rPr>
          <w:sz w:val="20"/>
          <w:szCs w:val="20"/>
          <w:lang w:val="it-IT"/>
        </w:rPr>
        <w:t>dell’Acquirente</w:t>
      </w:r>
      <w:r w:rsidR="00C37DEE" w:rsidRPr="007C1E7E">
        <w:rPr>
          <w:sz w:val="20"/>
          <w:szCs w:val="20"/>
          <w:lang w:val="it-IT"/>
        </w:rPr>
        <w:t>,</w:t>
      </w:r>
      <w:r w:rsidR="00572442" w:rsidRPr="006B6140">
        <w:rPr>
          <w:sz w:val="20"/>
          <w:szCs w:val="20"/>
          <w:lang w:val="it-IT"/>
        </w:rPr>
        <w:t xml:space="preserve"> degli obblighi di pagamento </w:t>
      </w:r>
      <w:r w:rsidR="00C37DEE" w:rsidRPr="006B6140">
        <w:rPr>
          <w:sz w:val="20"/>
          <w:szCs w:val="20"/>
          <w:lang w:val="it-IT"/>
        </w:rPr>
        <w:t xml:space="preserve">previsti dal </w:t>
      </w:r>
      <w:r w:rsidR="00572442" w:rsidRPr="006B6140">
        <w:rPr>
          <w:sz w:val="20"/>
          <w:szCs w:val="20"/>
          <w:lang w:val="it-IT"/>
        </w:rPr>
        <w:t xml:space="preserve">precedente </w:t>
      </w:r>
      <w:r w:rsidR="006F4EF8" w:rsidRPr="006B6140">
        <w:rPr>
          <w:sz w:val="20"/>
          <w:szCs w:val="20"/>
          <w:lang w:val="it-IT"/>
        </w:rPr>
        <w:t>art</w:t>
      </w:r>
      <w:r w:rsidRPr="006B6140">
        <w:rPr>
          <w:sz w:val="20"/>
          <w:szCs w:val="20"/>
          <w:lang w:val="it-IT"/>
        </w:rPr>
        <w:t xml:space="preserve">. 8.1. </w:t>
      </w:r>
      <w:r w:rsidR="00572442" w:rsidRPr="006B6140">
        <w:rPr>
          <w:sz w:val="20"/>
          <w:szCs w:val="20"/>
          <w:lang w:val="it-IT"/>
        </w:rPr>
        <w:t xml:space="preserve">per </w:t>
      </w:r>
      <w:r w:rsidR="00B80B9E" w:rsidRPr="006B6140">
        <w:rPr>
          <w:sz w:val="20"/>
          <w:szCs w:val="20"/>
          <w:lang w:val="it-IT"/>
        </w:rPr>
        <w:t>un periodo di durata superiore</w:t>
      </w:r>
      <w:r w:rsidR="00572442" w:rsidRPr="00CD3004">
        <w:rPr>
          <w:sz w:val="20"/>
          <w:szCs w:val="20"/>
          <w:lang w:val="it-IT"/>
        </w:rPr>
        <w:t xml:space="preserve"> di </w:t>
      </w:r>
      <w:r w:rsidRPr="00CD3004">
        <w:rPr>
          <w:sz w:val="20"/>
          <w:szCs w:val="20"/>
          <w:lang w:val="it-IT"/>
        </w:rPr>
        <w:t>3 (tre) mesi</w:t>
      </w:r>
      <w:r w:rsidR="00A076F9" w:rsidRPr="00CD3004">
        <w:rPr>
          <w:sz w:val="20"/>
          <w:szCs w:val="20"/>
          <w:lang w:val="it-IT"/>
        </w:rPr>
        <w:t xml:space="preserve"> e in caso di perdurante inadempimento dell’Acquirente ai sensi del precedente art. 8.3</w:t>
      </w:r>
      <w:r w:rsidRPr="00CD3004">
        <w:rPr>
          <w:sz w:val="20"/>
          <w:szCs w:val="20"/>
          <w:lang w:val="it-IT"/>
        </w:rPr>
        <w:t xml:space="preserve">, nonché in caso di ragionevole </w:t>
      </w:r>
      <w:r w:rsidR="00050939" w:rsidRPr="00CD3004">
        <w:rPr>
          <w:sz w:val="20"/>
          <w:szCs w:val="20"/>
          <w:lang w:val="it-IT"/>
        </w:rPr>
        <w:t>timore</w:t>
      </w:r>
      <w:r w:rsidRPr="00CD3004">
        <w:rPr>
          <w:sz w:val="20"/>
          <w:szCs w:val="20"/>
          <w:lang w:val="it-IT"/>
        </w:rPr>
        <w:t xml:space="preserve"> che </w:t>
      </w:r>
      <w:r w:rsidR="00572442" w:rsidRPr="00CD3004">
        <w:rPr>
          <w:sz w:val="20"/>
          <w:szCs w:val="20"/>
          <w:lang w:val="it-IT"/>
        </w:rPr>
        <w:t>l’A</w:t>
      </w:r>
      <w:r w:rsidRPr="00CD3004">
        <w:rPr>
          <w:sz w:val="20"/>
          <w:szCs w:val="20"/>
          <w:lang w:val="it-IT"/>
        </w:rPr>
        <w:t xml:space="preserve">cquirente </w:t>
      </w:r>
      <w:r w:rsidR="00050939" w:rsidRPr="00CD3004">
        <w:rPr>
          <w:sz w:val="20"/>
          <w:szCs w:val="20"/>
          <w:lang w:val="it-IT"/>
        </w:rPr>
        <w:t>non adempia</w:t>
      </w:r>
      <w:r w:rsidR="00572442" w:rsidRPr="00CD3004">
        <w:rPr>
          <w:sz w:val="20"/>
          <w:szCs w:val="20"/>
          <w:lang w:val="it-IT"/>
        </w:rPr>
        <w:t xml:space="preserve"> quanto </w:t>
      </w:r>
      <w:r w:rsidR="006F4EF8" w:rsidRPr="00CD3004">
        <w:rPr>
          <w:sz w:val="20"/>
          <w:szCs w:val="20"/>
          <w:lang w:val="it-IT"/>
        </w:rPr>
        <w:t>previsto</w:t>
      </w:r>
      <w:r w:rsidR="00572442" w:rsidRPr="00CD3004">
        <w:rPr>
          <w:sz w:val="20"/>
          <w:szCs w:val="20"/>
          <w:lang w:val="it-IT"/>
        </w:rPr>
        <w:t xml:space="preserve"> dai precedenti articoli </w:t>
      </w:r>
      <w:r w:rsidR="0087139E" w:rsidRPr="007C1E7E">
        <w:fldChar w:fldCharType="begin"/>
      </w:r>
      <w:r w:rsidR="0087139E" w:rsidRPr="00CD3004">
        <w:rPr>
          <w:lang w:val="it-IT"/>
        </w:rPr>
        <w:instrText xml:space="preserve"> REF _Ref364256337 \r \h  \* MERGEFORMAT </w:instrText>
      </w:r>
      <w:r w:rsidR="0087139E" w:rsidRPr="007C1E7E">
        <w:fldChar w:fldCharType="separate"/>
      </w:r>
      <w:r w:rsidR="00AB4B7E" w:rsidRPr="00C6721E">
        <w:rPr>
          <w:sz w:val="20"/>
          <w:szCs w:val="20"/>
          <w:lang w:val="it-IT"/>
        </w:rPr>
        <w:t>7.1</w:t>
      </w:r>
      <w:r w:rsidR="0087139E" w:rsidRPr="007C1E7E">
        <w:fldChar w:fldCharType="end"/>
      </w:r>
      <w:r w:rsidRPr="00B84EB0">
        <w:rPr>
          <w:sz w:val="20"/>
          <w:szCs w:val="20"/>
          <w:lang w:val="it-IT"/>
        </w:rPr>
        <w:t xml:space="preserve"> o </w:t>
      </w:r>
      <w:r w:rsidR="0087139E" w:rsidRPr="007C1E7E">
        <w:fldChar w:fldCharType="begin"/>
      </w:r>
      <w:r w:rsidR="0087139E" w:rsidRPr="00CD3004">
        <w:rPr>
          <w:lang w:val="it-IT"/>
        </w:rPr>
        <w:instrText xml:space="preserve"> REF _Ref468957483 \r \h  \* MERGEFORMAT </w:instrText>
      </w:r>
      <w:r w:rsidR="0087139E" w:rsidRPr="007C1E7E">
        <w:fldChar w:fldCharType="separate"/>
      </w:r>
      <w:r w:rsidR="00AB4B7E" w:rsidRPr="00C6721E">
        <w:rPr>
          <w:sz w:val="20"/>
          <w:szCs w:val="20"/>
          <w:lang w:val="it-IT"/>
        </w:rPr>
        <w:t>13.1</w:t>
      </w:r>
      <w:r w:rsidR="0087139E" w:rsidRPr="007C1E7E">
        <w:fldChar w:fldCharType="end"/>
      </w:r>
      <w:r w:rsidRPr="00B84EB0">
        <w:rPr>
          <w:sz w:val="20"/>
          <w:szCs w:val="20"/>
          <w:lang w:val="it-IT"/>
        </w:rPr>
        <w:t xml:space="preserve">. </w:t>
      </w:r>
      <w:r w:rsidR="00572442" w:rsidRPr="007C1E7E">
        <w:rPr>
          <w:sz w:val="20"/>
          <w:szCs w:val="20"/>
          <w:lang w:val="it-IT"/>
        </w:rPr>
        <w:t xml:space="preserve">Il </w:t>
      </w:r>
      <w:r w:rsidRPr="007C1E7E">
        <w:rPr>
          <w:sz w:val="20"/>
          <w:szCs w:val="20"/>
          <w:lang w:val="it-IT"/>
        </w:rPr>
        <w:t>Vend</w:t>
      </w:r>
      <w:r w:rsidRPr="00CD3004">
        <w:rPr>
          <w:sz w:val="20"/>
          <w:szCs w:val="20"/>
          <w:lang w:val="it-IT"/>
        </w:rPr>
        <w:t>i</w:t>
      </w:r>
      <w:r w:rsidRPr="007C1E7E">
        <w:rPr>
          <w:sz w:val="20"/>
          <w:szCs w:val="20"/>
          <w:lang w:val="it-IT"/>
        </w:rPr>
        <w:t xml:space="preserve">tore avrà diritto di recedere senza preavviso scritto qualora le informazioni fornite dall’Acquirente </w:t>
      </w:r>
      <w:r w:rsidR="00572442" w:rsidRPr="00CD3004">
        <w:rPr>
          <w:sz w:val="20"/>
          <w:szCs w:val="20"/>
          <w:lang w:val="it-IT"/>
        </w:rPr>
        <w:t xml:space="preserve">ai sensi degli articoli </w:t>
      </w:r>
      <w:r w:rsidR="0087139E" w:rsidRPr="00CD3004">
        <w:fldChar w:fldCharType="begin"/>
      </w:r>
      <w:r w:rsidR="0087139E" w:rsidRPr="00CD3004">
        <w:rPr>
          <w:lang w:val="it-IT"/>
        </w:rPr>
        <w:instrText xml:space="preserve"> REF _Ref367892345 \r \h  \* MERGEFORMAT </w:instrText>
      </w:r>
      <w:r w:rsidR="0087139E" w:rsidRPr="00CD3004">
        <w:fldChar w:fldCharType="separate"/>
      </w:r>
      <w:r w:rsidR="00AB4B7E" w:rsidRPr="00C6721E">
        <w:rPr>
          <w:sz w:val="20"/>
          <w:szCs w:val="20"/>
          <w:lang w:val="it-IT"/>
        </w:rPr>
        <w:t>7.2</w:t>
      </w:r>
      <w:r w:rsidR="0087139E" w:rsidRPr="00CD3004">
        <w:fldChar w:fldCharType="end"/>
      </w:r>
      <w:r w:rsidRPr="00CD3004">
        <w:rPr>
          <w:sz w:val="20"/>
          <w:szCs w:val="20"/>
          <w:lang w:val="it-IT"/>
        </w:rPr>
        <w:t xml:space="preserve">, </w:t>
      </w:r>
      <w:r w:rsidR="0087139E" w:rsidRPr="00CD3004">
        <w:fldChar w:fldCharType="begin"/>
      </w:r>
      <w:r w:rsidR="0087139E" w:rsidRPr="00CD3004">
        <w:rPr>
          <w:lang w:val="it-IT"/>
        </w:rPr>
        <w:instrText xml:space="preserve"> REF _Ref364256357 \r \h  \* MERGEFORMAT </w:instrText>
      </w:r>
      <w:r w:rsidR="0087139E" w:rsidRPr="00CD3004">
        <w:fldChar w:fldCharType="separate"/>
      </w:r>
      <w:r w:rsidR="00AB4B7E" w:rsidRPr="00C6721E">
        <w:rPr>
          <w:sz w:val="20"/>
          <w:szCs w:val="20"/>
          <w:lang w:val="it-IT"/>
        </w:rPr>
        <w:t>7.3</w:t>
      </w:r>
      <w:r w:rsidR="0087139E" w:rsidRPr="00CD3004">
        <w:fldChar w:fldCharType="end"/>
      </w:r>
      <w:r w:rsidRPr="00CD3004">
        <w:rPr>
          <w:sz w:val="20"/>
          <w:szCs w:val="20"/>
          <w:lang w:val="it-IT"/>
        </w:rPr>
        <w:t xml:space="preserve">, </w:t>
      </w:r>
      <w:r w:rsidR="0087139E" w:rsidRPr="00CD3004">
        <w:fldChar w:fldCharType="begin"/>
      </w:r>
      <w:r w:rsidR="0087139E" w:rsidRPr="00CD3004">
        <w:rPr>
          <w:lang w:val="it-IT"/>
        </w:rPr>
        <w:instrText xml:space="preserve"> REF _Ref468957505 \r \h  \* MERGEFORMAT </w:instrText>
      </w:r>
      <w:r w:rsidR="0087139E" w:rsidRPr="00CD3004">
        <w:fldChar w:fldCharType="separate"/>
      </w:r>
      <w:r w:rsidR="00AB4B7E" w:rsidRPr="00C6721E">
        <w:rPr>
          <w:sz w:val="20"/>
          <w:szCs w:val="20"/>
          <w:lang w:val="it-IT"/>
        </w:rPr>
        <w:t>13.2</w:t>
      </w:r>
      <w:r w:rsidR="0087139E" w:rsidRPr="00CD3004">
        <w:fldChar w:fldCharType="end"/>
      </w:r>
      <w:r w:rsidRPr="00CD3004">
        <w:rPr>
          <w:sz w:val="20"/>
          <w:szCs w:val="20"/>
          <w:lang w:val="it-IT"/>
        </w:rPr>
        <w:t xml:space="preserve"> o </w:t>
      </w:r>
      <w:r w:rsidR="0087139E" w:rsidRPr="00CD3004">
        <w:fldChar w:fldCharType="begin"/>
      </w:r>
      <w:r w:rsidR="0087139E" w:rsidRPr="00CD3004">
        <w:rPr>
          <w:lang w:val="it-IT"/>
        </w:rPr>
        <w:instrText xml:space="preserve"> REF _Ref468957511 \r \h  \* MERGEFORMAT </w:instrText>
      </w:r>
      <w:r w:rsidR="0087139E" w:rsidRPr="00CD3004">
        <w:fldChar w:fldCharType="separate"/>
      </w:r>
      <w:r w:rsidR="00AB4B7E" w:rsidRPr="00C6721E">
        <w:rPr>
          <w:sz w:val="20"/>
          <w:szCs w:val="20"/>
          <w:lang w:val="it-IT"/>
        </w:rPr>
        <w:t>13.3</w:t>
      </w:r>
      <w:r w:rsidR="0087139E" w:rsidRPr="00CD3004">
        <w:fldChar w:fldCharType="end"/>
      </w:r>
      <w:r w:rsidRPr="00B84EB0">
        <w:rPr>
          <w:sz w:val="20"/>
          <w:szCs w:val="20"/>
          <w:lang w:val="it-IT"/>
        </w:rPr>
        <w:t xml:space="preserve"> </w:t>
      </w:r>
      <w:r w:rsidR="00572442" w:rsidRPr="007C1E7E">
        <w:rPr>
          <w:sz w:val="20"/>
          <w:szCs w:val="20"/>
          <w:lang w:val="it-IT"/>
        </w:rPr>
        <w:t>siano incomplete o non corrette</w:t>
      </w:r>
      <w:r w:rsidRPr="006B6140">
        <w:rPr>
          <w:sz w:val="20"/>
          <w:szCs w:val="20"/>
          <w:lang w:val="it-IT"/>
        </w:rPr>
        <w:t>.</w:t>
      </w:r>
    </w:p>
    <w:p w14:paraId="5BB617A0" w14:textId="77777777" w:rsidR="00352A64" w:rsidRPr="006B6140" w:rsidRDefault="00352A64" w:rsidP="00352A64">
      <w:pPr>
        <w:rPr>
          <w:sz w:val="20"/>
          <w:lang w:val="it-IT"/>
        </w:rPr>
      </w:pPr>
    </w:p>
    <w:p w14:paraId="73B548A9" w14:textId="4CBBAC89" w:rsidR="00352A64" w:rsidRPr="006B6140" w:rsidRDefault="00A311CA" w:rsidP="00352A64">
      <w:pPr>
        <w:pStyle w:val="Titolo2"/>
        <w:rPr>
          <w:sz w:val="20"/>
          <w:szCs w:val="20"/>
          <w:lang w:val="it-IT"/>
        </w:rPr>
      </w:pPr>
      <w:r w:rsidRPr="006B6140">
        <w:rPr>
          <w:sz w:val="20"/>
          <w:szCs w:val="20"/>
          <w:lang w:val="it-IT"/>
        </w:rPr>
        <w:t>Il diritto di recess</w:t>
      </w:r>
      <w:r w:rsidR="003A5FE3" w:rsidRPr="006B6140">
        <w:rPr>
          <w:sz w:val="20"/>
          <w:szCs w:val="20"/>
          <w:lang w:val="it-IT"/>
        </w:rPr>
        <w:t>o</w:t>
      </w:r>
      <w:r w:rsidRPr="006B6140">
        <w:rPr>
          <w:sz w:val="20"/>
          <w:szCs w:val="20"/>
          <w:lang w:val="it-IT"/>
        </w:rPr>
        <w:t xml:space="preserve"> </w:t>
      </w:r>
      <w:r w:rsidR="00B80B9E" w:rsidRPr="006B6140">
        <w:rPr>
          <w:sz w:val="20"/>
          <w:szCs w:val="20"/>
          <w:lang w:val="it-IT"/>
        </w:rPr>
        <w:t xml:space="preserve">di cui ai precedenti </w:t>
      </w:r>
      <w:r w:rsidR="006B6140">
        <w:rPr>
          <w:sz w:val="20"/>
          <w:szCs w:val="20"/>
          <w:lang w:val="it-IT"/>
        </w:rPr>
        <w:t>artt</w:t>
      </w:r>
      <w:r w:rsidR="00B80B9E" w:rsidRPr="006B6140">
        <w:rPr>
          <w:sz w:val="20"/>
          <w:szCs w:val="20"/>
          <w:lang w:val="it-IT"/>
        </w:rPr>
        <w:t xml:space="preserve">. 14.1 e 14.2., nonché il diritto di risolvere il contratto ai sensi dell’art. 1456 del </w:t>
      </w:r>
      <w:proofErr w:type="gramStart"/>
      <w:r w:rsidR="00B80B9E" w:rsidRPr="006B6140">
        <w:rPr>
          <w:sz w:val="20"/>
          <w:szCs w:val="20"/>
          <w:lang w:val="it-IT"/>
        </w:rPr>
        <w:t>Codice Civile</w:t>
      </w:r>
      <w:proofErr w:type="gramEnd"/>
      <w:r w:rsidR="00B80B9E" w:rsidRPr="006B6140">
        <w:rPr>
          <w:sz w:val="20"/>
          <w:szCs w:val="20"/>
          <w:lang w:val="it-IT"/>
        </w:rPr>
        <w:t xml:space="preserve"> </w:t>
      </w:r>
      <w:r w:rsidRPr="006B6140">
        <w:rPr>
          <w:sz w:val="20"/>
          <w:szCs w:val="20"/>
          <w:lang w:val="it-IT"/>
        </w:rPr>
        <w:t xml:space="preserve">dovrà essere esercitato per iscritto e </w:t>
      </w:r>
      <w:r w:rsidR="00655A63" w:rsidRPr="006B6140">
        <w:rPr>
          <w:sz w:val="20"/>
          <w:szCs w:val="20"/>
          <w:lang w:val="it-IT"/>
        </w:rPr>
        <w:t xml:space="preserve">con </w:t>
      </w:r>
      <w:r w:rsidRPr="006B6140">
        <w:rPr>
          <w:sz w:val="20"/>
          <w:szCs w:val="20"/>
          <w:lang w:val="it-IT"/>
        </w:rPr>
        <w:t>lett</w:t>
      </w:r>
      <w:r w:rsidRPr="007F3D94">
        <w:rPr>
          <w:sz w:val="20"/>
          <w:szCs w:val="20"/>
          <w:lang w:val="it-IT"/>
        </w:rPr>
        <w:t>e</w:t>
      </w:r>
      <w:r w:rsidRPr="006B6140">
        <w:rPr>
          <w:sz w:val="20"/>
          <w:szCs w:val="20"/>
          <w:lang w:val="it-IT"/>
        </w:rPr>
        <w:t>ra raccomandata</w:t>
      </w:r>
      <w:r w:rsidR="00B80B9E" w:rsidRPr="006B6140">
        <w:rPr>
          <w:sz w:val="20"/>
          <w:szCs w:val="20"/>
          <w:lang w:val="it-IT"/>
        </w:rPr>
        <w:t xml:space="preserve"> con avviso di ricevimento oppure mediante l’invio di una comunic</w:t>
      </w:r>
      <w:r w:rsidR="00B80B9E" w:rsidRPr="007F3D94">
        <w:rPr>
          <w:sz w:val="20"/>
          <w:szCs w:val="20"/>
          <w:lang w:val="it-IT"/>
        </w:rPr>
        <w:t>a</w:t>
      </w:r>
      <w:r w:rsidR="00B80B9E" w:rsidRPr="006B6140">
        <w:rPr>
          <w:sz w:val="20"/>
          <w:szCs w:val="20"/>
          <w:lang w:val="it-IT"/>
        </w:rPr>
        <w:t>zione di posta elettronica certificata</w:t>
      </w:r>
      <w:r w:rsidRPr="006B6140">
        <w:rPr>
          <w:sz w:val="20"/>
          <w:szCs w:val="20"/>
          <w:lang w:val="it-IT"/>
        </w:rPr>
        <w:t>.</w:t>
      </w:r>
    </w:p>
    <w:p w14:paraId="0CB17F0C" w14:textId="77777777" w:rsidR="009F4616" w:rsidRPr="00CD3004" w:rsidRDefault="009F4616" w:rsidP="009B272B">
      <w:pPr>
        <w:rPr>
          <w:sz w:val="20"/>
          <w:lang w:val="it-IT"/>
        </w:rPr>
      </w:pPr>
    </w:p>
    <w:p w14:paraId="1063A862" w14:textId="3F35AFBB" w:rsidR="00711377" w:rsidRPr="007F3D94" w:rsidRDefault="00A311CA" w:rsidP="005E2882">
      <w:pPr>
        <w:pStyle w:val="Titolo1"/>
        <w:rPr>
          <w:sz w:val="20"/>
          <w:lang w:val="it-IT"/>
        </w:rPr>
      </w:pPr>
      <w:r w:rsidRPr="007F3D94">
        <w:rPr>
          <w:sz w:val="20"/>
          <w:lang w:val="it-IT"/>
        </w:rPr>
        <w:t>Legge applicabile e foro competente</w:t>
      </w:r>
    </w:p>
    <w:p w14:paraId="5A3F73D8" w14:textId="4874AB7D" w:rsidR="00711377" w:rsidRPr="00AB4B7E" w:rsidRDefault="00A311CA" w:rsidP="00F80F84">
      <w:pPr>
        <w:pStyle w:val="Titolo2"/>
        <w:rPr>
          <w:sz w:val="20"/>
          <w:szCs w:val="20"/>
          <w:lang w:val="it-IT"/>
        </w:rPr>
      </w:pPr>
      <w:r w:rsidRPr="00AB4B7E">
        <w:rPr>
          <w:sz w:val="20"/>
          <w:szCs w:val="20"/>
          <w:lang w:val="it-IT"/>
        </w:rPr>
        <w:lastRenderedPageBreak/>
        <w:t>Il presente Contratto e la sua interpretazione saranno disciplinati dalla legge italiana</w:t>
      </w:r>
      <w:r w:rsidR="00F80F84" w:rsidRPr="00AB4B7E">
        <w:rPr>
          <w:sz w:val="20"/>
          <w:szCs w:val="20"/>
          <w:lang w:val="it-IT"/>
        </w:rPr>
        <w:t xml:space="preserve"> </w:t>
      </w:r>
      <w:r w:rsidR="00F80F84" w:rsidRPr="00C6721E">
        <w:rPr>
          <w:sz w:val="20"/>
          <w:szCs w:val="20"/>
          <w:lang w:val="it-IT"/>
        </w:rPr>
        <w:t xml:space="preserve">con espressa esclusione dell’applicabilità della </w:t>
      </w:r>
      <w:r w:rsidR="00F80F84" w:rsidRPr="00C6721E">
        <w:rPr>
          <w:sz w:val="20"/>
          <w:lang w:val="it-IT"/>
        </w:rPr>
        <w:t>Convenzione delle Nazioni Unite sui contratti di compravendita internazionale di merci c</w:t>
      </w:r>
      <w:r w:rsidR="00F80F84" w:rsidRPr="00C6721E">
        <w:rPr>
          <w:sz w:val="20"/>
          <w:szCs w:val="20"/>
          <w:lang w:val="it-IT"/>
        </w:rPr>
        <w:t>onclusa a Vienna l’11 aprile 1980</w:t>
      </w:r>
      <w:r w:rsidR="00166D77" w:rsidRPr="00C6721E">
        <w:rPr>
          <w:sz w:val="20"/>
          <w:szCs w:val="20"/>
          <w:lang w:val="it-IT"/>
        </w:rPr>
        <w:t xml:space="preserve"> (CISG)</w:t>
      </w:r>
      <w:r w:rsidRPr="00AB4B7E">
        <w:rPr>
          <w:sz w:val="20"/>
          <w:szCs w:val="20"/>
          <w:lang w:val="it-IT"/>
        </w:rPr>
        <w:t xml:space="preserve">. </w:t>
      </w:r>
    </w:p>
    <w:p w14:paraId="4F4C00CE" w14:textId="77777777" w:rsidR="00C93D9C" w:rsidRPr="00201B66" w:rsidRDefault="00C93D9C" w:rsidP="00C93D9C">
      <w:pPr>
        <w:rPr>
          <w:sz w:val="20"/>
          <w:lang w:val="it-IT"/>
        </w:rPr>
      </w:pPr>
    </w:p>
    <w:p w14:paraId="31C7C8C9" w14:textId="67E3137E" w:rsidR="00C93D9C" w:rsidRPr="0017417C" w:rsidRDefault="00CF2025" w:rsidP="00C93D9C">
      <w:pPr>
        <w:pStyle w:val="Titolo2"/>
        <w:rPr>
          <w:sz w:val="20"/>
          <w:szCs w:val="20"/>
          <w:lang w:val="it-IT"/>
        </w:rPr>
      </w:pPr>
      <w:r w:rsidRPr="00A076F9">
        <w:rPr>
          <w:sz w:val="20"/>
          <w:szCs w:val="20"/>
          <w:lang w:val="it-IT"/>
        </w:rPr>
        <w:t>Le</w:t>
      </w:r>
      <w:r w:rsidR="00EA42FE" w:rsidRPr="00A076F9">
        <w:rPr>
          <w:sz w:val="20"/>
          <w:szCs w:val="20"/>
          <w:lang w:val="it-IT"/>
        </w:rPr>
        <w:t xml:space="preserve"> controversi</w:t>
      </w:r>
      <w:r w:rsidRPr="00A076F9">
        <w:rPr>
          <w:sz w:val="20"/>
          <w:szCs w:val="20"/>
          <w:lang w:val="it-IT"/>
        </w:rPr>
        <w:t>e</w:t>
      </w:r>
      <w:r w:rsidR="00A311CA" w:rsidRPr="00A076F9">
        <w:rPr>
          <w:sz w:val="20"/>
          <w:szCs w:val="20"/>
          <w:lang w:val="it-IT"/>
        </w:rPr>
        <w:t xml:space="preserve"> relativ</w:t>
      </w:r>
      <w:r w:rsidRPr="008D76EA">
        <w:rPr>
          <w:sz w:val="20"/>
          <w:szCs w:val="20"/>
          <w:lang w:val="it-IT"/>
        </w:rPr>
        <w:t xml:space="preserve">e </w:t>
      </w:r>
      <w:r w:rsidR="00A311CA" w:rsidRPr="0017417C">
        <w:rPr>
          <w:sz w:val="20"/>
          <w:szCs w:val="20"/>
          <w:lang w:val="it-IT"/>
        </w:rPr>
        <w:t>al presente Contratto o alla sua esistenza, validità o cessazione, o a</w:t>
      </w:r>
      <w:r w:rsidRPr="0017417C">
        <w:rPr>
          <w:sz w:val="20"/>
          <w:szCs w:val="20"/>
          <w:lang w:val="it-IT"/>
        </w:rPr>
        <w:t>d</w:t>
      </w:r>
      <w:r w:rsidR="00A311CA" w:rsidRPr="0017417C">
        <w:rPr>
          <w:sz w:val="20"/>
          <w:szCs w:val="20"/>
          <w:lang w:val="it-IT"/>
        </w:rPr>
        <w:t xml:space="preserve"> obblighi extracontrattuali o di altra natura derivanti o connessi al Contratto e/o </w:t>
      </w:r>
      <w:r w:rsidR="00864576" w:rsidRPr="0017417C">
        <w:rPr>
          <w:sz w:val="20"/>
          <w:szCs w:val="20"/>
          <w:lang w:val="it-IT"/>
        </w:rPr>
        <w:t>ai Singoli Contratti di Fornitura</w:t>
      </w:r>
      <w:r w:rsidR="00864576" w:rsidRPr="00A076F9" w:rsidDel="00864576">
        <w:rPr>
          <w:sz w:val="20"/>
          <w:szCs w:val="20"/>
          <w:lang w:val="it-IT"/>
        </w:rPr>
        <w:t xml:space="preserve"> </w:t>
      </w:r>
      <w:r w:rsidR="00EA42FE" w:rsidRPr="0017417C">
        <w:rPr>
          <w:sz w:val="20"/>
          <w:szCs w:val="20"/>
          <w:lang w:val="it-IT"/>
        </w:rPr>
        <w:t xml:space="preserve">saranno </w:t>
      </w:r>
      <w:r w:rsidR="005A0E87">
        <w:rPr>
          <w:sz w:val="20"/>
          <w:szCs w:val="20"/>
          <w:lang w:val="it-IT"/>
        </w:rPr>
        <w:t>risolte mediante</w:t>
      </w:r>
      <w:r w:rsidR="00EA42FE" w:rsidRPr="0017417C">
        <w:rPr>
          <w:sz w:val="20"/>
          <w:szCs w:val="20"/>
          <w:lang w:val="it-IT"/>
        </w:rPr>
        <w:t xml:space="preserve"> </w:t>
      </w:r>
      <w:r w:rsidR="005A0E87" w:rsidRPr="0017417C">
        <w:rPr>
          <w:sz w:val="20"/>
          <w:szCs w:val="20"/>
          <w:lang w:val="it-IT"/>
        </w:rPr>
        <w:t>arbitr</w:t>
      </w:r>
      <w:r w:rsidR="005A0E87">
        <w:rPr>
          <w:sz w:val="20"/>
          <w:szCs w:val="20"/>
          <w:lang w:val="it-IT"/>
        </w:rPr>
        <w:t>ato</w:t>
      </w:r>
      <w:r w:rsidR="005A0E87" w:rsidRPr="0017417C">
        <w:rPr>
          <w:sz w:val="20"/>
          <w:szCs w:val="20"/>
          <w:lang w:val="it-IT"/>
        </w:rPr>
        <w:t xml:space="preserve"> </w:t>
      </w:r>
      <w:r w:rsidR="005A0E87">
        <w:rPr>
          <w:sz w:val="20"/>
          <w:szCs w:val="20"/>
          <w:lang w:val="it-IT"/>
        </w:rPr>
        <w:t>secondo il</w:t>
      </w:r>
      <w:r w:rsidR="00EA42FE" w:rsidRPr="0017417C">
        <w:rPr>
          <w:sz w:val="20"/>
          <w:szCs w:val="20"/>
          <w:lang w:val="it-IT"/>
        </w:rPr>
        <w:t xml:space="preserve"> Regolamento Arbitrale della Camera Arbitrale di Milano </w:t>
      </w:r>
      <w:r w:rsidR="00A311CA" w:rsidRPr="0017417C">
        <w:rPr>
          <w:sz w:val="20"/>
          <w:szCs w:val="20"/>
          <w:lang w:val="it-IT"/>
        </w:rPr>
        <w:t>(</w:t>
      </w:r>
      <w:r w:rsidR="00EA42FE" w:rsidRPr="0017417C">
        <w:rPr>
          <w:sz w:val="20"/>
          <w:szCs w:val="20"/>
          <w:lang w:val="it-IT"/>
        </w:rPr>
        <w:t xml:space="preserve">il </w:t>
      </w:r>
      <w:r w:rsidR="00A311CA" w:rsidRPr="0017417C">
        <w:rPr>
          <w:sz w:val="20"/>
          <w:szCs w:val="20"/>
          <w:lang w:val="it-IT"/>
        </w:rPr>
        <w:t>“</w:t>
      </w:r>
      <w:r w:rsidR="00A311CA" w:rsidRPr="0017417C">
        <w:rPr>
          <w:b/>
          <w:sz w:val="20"/>
          <w:szCs w:val="20"/>
          <w:lang w:val="it-IT"/>
        </w:rPr>
        <w:t>R</w:t>
      </w:r>
      <w:r w:rsidR="00EA42FE" w:rsidRPr="0017417C">
        <w:rPr>
          <w:b/>
          <w:sz w:val="20"/>
          <w:szCs w:val="20"/>
          <w:lang w:val="it-IT"/>
        </w:rPr>
        <w:t>egolamento</w:t>
      </w:r>
      <w:r w:rsidR="00A311CA" w:rsidRPr="0017417C">
        <w:rPr>
          <w:sz w:val="20"/>
          <w:szCs w:val="20"/>
          <w:lang w:val="it-IT"/>
        </w:rPr>
        <w:t xml:space="preserve">”, </w:t>
      </w:r>
      <w:r w:rsidR="00EA42FE" w:rsidRPr="0017417C">
        <w:rPr>
          <w:sz w:val="20"/>
          <w:szCs w:val="20"/>
          <w:lang w:val="it-IT"/>
        </w:rPr>
        <w:t>che si richiama integralmente</w:t>
      </w:r>
      <w:r w:rsidR="005A0E87">
        <w:rPr>
          <w:sz w:val="20"/>
          <w:szCs w:val="20"/>
          <w:lang w:val="it-IT"/>
        </w:rPr>
        <w:t>)</w:t>
      </w:r>
      <w:r w:rsidR="00EA42FE" w:rsidRPr="0017417C">
        <w:rPr>
          <w:sz w:val="20"/>
          <w:szCs w:val="20"/>
          <w:lang w:val="it-IT"/>
        </w:rPr>
        <w:t xml:space="preserve">, </w:t>
      </w:r>
      <w:r w:rsidR="005A0E87">
        <w:rPr>
          <w:sz w:val="20"/>
          <w:szCs w:val="20"/>
          <w:lang w:val="it-IT"/>
        </w:rPr>
        <w:t>da tre arbitri nominati in conformità al Regolamento</w:t>
      </w:r>
      <w:r w:rsidR="005A0E87" w:rsidRPr="0017417C">
        <w:rPr>
          <w:sz w:val="20"/>
          <w:szCs w:val="20"/>
          <w:lang w:val="it-IT"/>
        </w:rPr>
        <w:t xml:space="preserve"> </w:t>
      </w:r>
      <w:r w:rsidR="00EA42FE" w:rsidRPr="0017417C">
        <w:rPr>
          <w:sz w:val="20"/>
          <w:szCs w:val="20"/>
          <w:lang w:val="it-IT"/>
        </w:rPr>
        <w:t>e</w:t>
      </w:r>
      <w:r w:rsidR="00A311CA" w:rsidRPr="0017417C">
        <w:rPr>
          <w:sz w:val="20"/>
          <w:szCs w:val="20"/>
          <w:lang w:val="it-IT"/>
        </w:rPr>
        <w:t>:</w:t>
      </w:r>
    </w:p>
    <w:p w14:paraId="65774EE7" w14:textId="0D6FC888" w:rsidR="005A0E87" w:rsidRPr="00C6721E" w:rsidRDefault="005A0E87" w:rsidP="00C6721E">
      <w:pPr>
        <w:pStyle w:val="Paragrafoelenco"/>
        <w:numPr>
          <w:ilvl w:val="0"/>
          <w:numId w:val="49"/>
        </w:numPr>
        <w:rPr>
          <w:sz w:val="20"/>
          <w:lang w:val="it-IT"/>
        </w:rPr>
      </w:pPr>
      <w:r>
        <w:rPr>
          <w:sz w:val="20"/>
          <w:lang w:val="it-IT"/>
        </w:rPr>
        <w:t xml:space="preserve">il Tribunale Arbitrale </w:t>
      </w:r>
      <w:r w:rsidRPr="005A0E87">
        <w:rPr>
          <w:sz w:val="20"/>
          <w:lang w:val="it-IT"/>
        </w:rPr>
        <w:t>deciderà secondo diritto</w:t>
      </w:r>
      <w:r>
        <w:rPr>
          <w:sz w:val="20"/>
          <w:lang w:val="it-IT"/>
        </w:rPr>
        <w:t>;</w:t>
      </w:r>
      <w:r w:rsidRPr="00C02E1D" w:rsidDel="005A0E87">
        <w:rPr>
          <w:sz w:val="20"/>
          <w:lang w:val="it-IT"/>
        </w:rPr>
        <w:t xml:space="preserve"> </w:t>
      </w:r>
    </w:p>
    <w:p w14:paraId="586E9AB7" w14:textId="2D1AF386" w:rsidR="00C93D9C" w:rsidRPr="00201B66" w:rsidRDefault="00A311CA" w:rsidP="00C6721E">
      <w:pPr>
        <w:pStyle w:val="Paragrafoelenco"/>
        <w:numPr>
          <w:ilvl w:val="0"/>
          <w:numId w:val="49"/>
        </w:numPr>
        <w:rPr>
          <w:sz w:val="20"/>
          <w:lang w:val="it-IT"/>
        </w:rPr>
      </w:pPr>
      <w:r w:rsidRPr="0017417C">
        <w:rPr>
          <w:sz w:val="20"/>
          <w:lang w:val="it-IT"/>
        </w:rPr>
        <w:t>la sede dell’arbitrato sarà</w:t>
      </w:r>
      <w:r w:rsidRPr="00201B66">
        <w:rPr>
          <w:sz w:val="20"/>
          <w:lang w:val="it-IT"/>
        </w:rPr>
        <w:t xml:space="preserve"> Milano, Ital</w:t>
      </w:r>
      <w:r w:rsidR="00EA42FE" w:rsidRPr="00AC0D8E">
        <w:rPr>
          <w:sz w:val="20"/>
          <w:lang w:val="it-IT"/>
        </w:rPr>
        <w:t>ia</w:t>
      </w:r>
      <w:r w:rsidRPr="00201B66">
        <w:rPr>
          <w:sz w:val="20"/>
          <w:lang w:val="it-IT"/>
        </w:rPr>
        <w:t>;</w:t>
      </w:r>
    </w:p>
    <w:p w14:paraId="26323433" w14:textId="146CB145" w:rsidR="00C93D9C" w:rsidRPr="00201B66" w:rsidRDefault="00A311CA" w:rsidP="00C6721E">
      <w:pPr>
        <w:pStyle w:val="Paragrafoelenco"/>
        <w:numPr>
          <w:ilvl w:val="0"/>
          <w:numId w:val="49"/>
        </w:numPr>
        <w:rPr>
          <w:sz w:val="20"/>
          <w:lang w:val="it-IT"/>
        </w:rPr>
      </w:pPr>
      <w:r w:rsidRPr="00201B66">
        <w:rPr>
          <w:sz w:val="20"/>
          <w:lang w:val="it-IT"/>
        </w:rPr>
        <w:t>la lingua del procedimento arbitrale sarà l’inglese.</w:t>
      </w:r>
    </w:p>
    <w:p w14:paraId="6F095A92" w14:textId="77777777" w:rsidR="00C93D9C" w:rsidRPr="00201B66" w:rsidRDefault="00C93D9C" w:rsidP="00C93D9C">
      <w:pPr>
        <w:rPr>
          <w:sz w:val="20"/>
          <w:lang w:val="it-IT"/>
        </w:rPr>
      </w:pPr>
    </w:p>
    <w:p w14:paraId="54E48F45" w14:textId="1BEE22A1" w:rsidR="00C93D9C" w:rsidRPr="00201B66" w:rsidRDefault="00A311CA" w:rsidP="00C93D9C">
      <w:pPr>
        <w:rPr>
          <w:sz w:val="20"/>
          <w:lang w:val="it-IT"/>
        </w:rPr>
      </w:pPr>
      <w:r w:rsidRPr="00201B66">
        <w:rPr>
          <w:sz w:val="20"/>
          <w:lang w:val="it-IT"/>
        </w:rPr>
        <w:tab/>
        <w:t>Le Parti si impegnano e accettano di mantenere</w:t>
      </w:r>
      <w:r w:rsidR="00571F23" w:rsidRPr="00AC0D8E">
        <w:rPr>
          <w:sz w:val="20"/>
          <w:lang w:val="it-IT"/>
        </w:rPr>
        <w:t xml:space="preserve"> strettamente</w:t>
      </w:r>
      <w:r w:rsidRPr="00201B66">
        <w:rPr>
          <w:sz w:val="20"/>
          <w:lang w:val="it-IT"/>
        </w:rPr>
        <w:t xml:space="preserve"> riservat</w:t>
      </w:r>
      <w:r w:rsidR="00F57A59" w:rsidRPr="00AC0D8E">
        <w:rPr>
          <w:sz w:val="20"/>
          <w:lang w:val="it-IT"/>
        </w:rPr>
        <w:t xml:space="preserve">i i </w:t>
      </w:r>
      <w:r w:rsidRPr="00201B66">
        <w:rPr>
          <w:sz w:val="20"/>
          <w:lang w:val="it-IT"/>
        </w:rPr>
        <w:t>procediment</w:t>
      </w:r>
      <w:r w:rsidR="00F57A59" w:rsidRPr="00AC0D8E">
        <w:rPr>
          <w:sz w:val="20"/>
          <w:lang w:val="it-IT"/>
        </w:rPr>
        <w:t>i</w:t>
      </w:r>
      <w:r w:rsidRPr="00201B66">
        <w:rPr>
          <w:sz w:val="20"/>
          <w:lang w:val="it-IT"/>
        </w:rPr>
        <w:t xml:space="preserve"> arbitral</w:t>
      </w:r>
      <w:r w:rsidR="00F57A59" w:rsidRPr="00AC0D8E">
        <w:rPr>
          <w:sz w:val="20"/>
          <w:lang w:val="it-IT"/>
        </w:rPr>
        <w:t>i</w:t>
      </w:r>
      <w:r w:rsidRPr="00201B66">
        <w:rPr>
          <w:sz w:val="20"/>
          <w:lang w:val="it-IT"/>
        </w:rPr>
        <w:t xml:space="preserve"> </w:t>
      </w:r>
      <w:r w:rsidR="002B3A92" w:rsidRPr="00AC0D8E">
        <w:rPr>
          <w:sz w:val="20"/>
          <w:lang w:val="it-IT"/>
        </w:rPr>
        <w:t>promoss</w:t>
      </w:r>
      <w:r w:rsidR="00F57A59" w:rsidRPr="00AC0D8E">
        <w:rPr>
          <w:sz w:val="20"/>
          <w:lang w:val="it-IT"/>
        </w:rPr>
        <w:t>i</w:t>
      </w:r>
      <w:r w:rsidRPr="00201B66">
        <w:rPr>
          <w:sz w:val="20"/>
          <w:lang w:val="it-IT"/>
        </w:rPr>
        <w:t xml:space="preserve"> in relazione alla </w:t>
      </w:r>
      <w:r w:rsidRPr="00D10CF0">
        <w:rPr>
          <w:sz w:val="20"/>
          <w:lang w:val="it-IT"/>
        </w:rPr>
        <w:t xml:space="preserve">presente clausola </w:t>
      </w:r>
      <w:r w:rsidR="00DD1B91" w:rsidRPr="00D10CF0">
        <w:rPr>
          <w:sz w:val="20"/>
          <w:lang w:val="it-IT"/>
        </w:rPr>
        <w:t>compromissoria</w:t>
      </w:r>
      <w:r w:rsidRPr="00D10CF0">
        <w:rPr>
          <w:sz w:val="20"/>
          <w:lang w:val="it-IT"/>
        </w:rPr>
        <w:t xml:space="preserve"> (incluse le informazioni</w:t>
      </w:r>
      <w:r w:rsidRPr="00201B66">
        <w:rPr>
          <w:sz w:val="20"/>
          <w:lang w:val="it-IT"/>
        </w:rPr>
        <w:t xml:space="preserve"> divulgate nel corso d</w:t>
      </w:r>
      <w:r w:rsidR="00571F23" w:rsidRPr="00AC0D8E">
        <w:rPr>
          <w:sz w:val="20"/>
          <w:lang w:val="it-IT"/>
        </w:rPr>
        <w:t>i tali procedimenti, nonché</w:t>
      </w:r>
      <w:r w:rsidRPr="00201B66">
        <w:rPr>
          <w:sz w:val="20"/>
          <w:lang w:val="it-IT"/>
        </w:rPr>
        <w:t xml:space="preserve"> </w:t>
      </w:r>
      <w:r w:rsidR="00571F23" w:rsidRPr="00AC0D8E">
        <w:rPr>
          <w:sz w:val="20"/>
          <w:lang w:val="it-IT"/>
        </w:rPr>
        <w:t xml:space="preserve">ogni decisione o lodo </w:t>
      </w:r>
      <w:r w:rsidR="002B3A92" w:rsidRPr="00AC0D8E">
        <w:rPr>
          <w:sz w:val="20"/>
          <w:lang w:val="it-IT"/>
        </w:rPr>
        <w:t xml:space="preserve">ivi </w:t>
      </w:r>
      <w:r w:rsidR="0035205B" w:rsidRPr="00AC0D8E">
        <w:rPr>
          <w:sz w:val="20"/>
          <w:lang w:val="it-IT"/>
        </w:rPr>
        <w:t>resi</w:t>
      </w:r>
      <w:r w:rsidR="00571F23" w:rsidRPr="00AC0D8E">
        <w:rPr>
          <w:sz w:val="20"/>
          <w:lang w:val="it-IT"/>
        </w:rPr>
        <w:t xml:space="preserve"> o pronunciati)</w:t>
      </w:r>
      <w:r w:rsidRPr="00201B66">
        <w:rPr>
          <w:sz w:val="20"/>
          <w:lang w:val="it-IT"/>
        </w:rPr>
        <w:t>.</w:t>
      </w:r>
    </w:p>
    <w:p w14:paraId="5F592A33" w14:textId="77777777" w:rsidR="00C93D9C" w:rsidRPr="00201B66" w:rsidRDefault="00C93D9C" w:rsidP="00C93D9C">
      <w:pPr>
        <w:rPr>
          <w:sz w:val="20"/>
          <w:lang w:val="it-IT"/>
        </w:rPr>
      </w:pPr>
    </w:p>
    <w:p w14:paraId="7AB4C216" w14:textId="0E1B27B6" w:rsidR="00C93D9C" w:rsidRPr="00AB4B7E" w:rsidRDefault="00A311CA" w:rsidP="00C93D9C">
      <w:pPr>
        <w:pStyle w:val="Titolo2"/>
        <w:rPr>
          <w:sz w:val="20"/>
          <w:szCs w:val="20"/>
          <w:lang w:val="it-IT"/>
        </w:rPr>
      </w:pPr>
      <w:r w:rsidRPr="00AB4B7E">
        <w:rPr>
          <w:sz w:val="20"/>
          <w:szCs w:val="20"/>
          <w:lang w:val="it-IT"/>
        </w:rPr>
        <w:t xml:space="preserve">La competenza esclusiva della Camera Arbitrale di Milano per le controversie </w:t>
      </w:r>
      <w:r w:rsidR="00C24D74" w:rsidRPr="00AB4B7E">
        <w:rPr>
          <w:sz w:val="20"/>
          <w:szCs w:val="20"/>
          <w:lang w:val="it-IT"/>
        </w:rPr>
        <w:t>connesse</w:t>
      </w:r>
      <w:r w:rsidRPr="00AB4B7E">
        <w:rPr>
          <w:sz w:val="20"/>
          <w:szCs w:val="20"/>
          <w:lang w:val="it-IT"/>
        </w:rPr>
        <w:t xml:space="preserve"> e/o originate </w:t>
      </w:r>
      <w:r w:rsidR="0037765C" w:rsidRPr="00AB4B7E">
        <w:rPr>
          <w:sz w:val="20"/>
          <w:szCs w:val="20"/>
          <w:lang w:val="it-IT"/>
        </w:rPr>
        <w:t xml:space="preserve">dal </w:t>
      </w:r>
      <w:r w:rsidRPr="00AB4B7E">
        <w:rPr>
          <w:sz w:val="20"/>
          <w:szCs w:val="20"/>
          <w:lang w:val="it-IT"/>
        </w:rPr>
        <w:t xml:space="preserve">Contratto o </w:t>
      </w:r>
      <w:r w:rsidR="0037765C" w:rsidRPr="00AB4B7E">
        <w:rPr>
          <w:sz w:val="20"/>
          <w:szCs w:val="20"/>
          <w:lang w:val="it-IT"/>
        </w:rPr>
        <w:t>d</w:t>
      </w:r>
      <w:r w:rsidRPr="00AB4B7E">
        <w:rPr>
          <w:sz w:val="20"/>
          <w:szCs w:val="20"/>
          <w:lang w:val="it-IT"/>
        </w:rPr>
        <w:t>a</w:t>
      </w:r>
      <w:r w:rsidR="00F80F84" w:rsidRPr="00AB4B7E">
        <w:rPr>
          <w:sz w:val="20"/>
          <w:szCs w:val="20"/>
          <w:lang w:val="it-IT"/>
        </w:rPr>
        <w:t>i ai Singoli Contratti di Fornitura</w:t>
      </w:r>
      <w:r w:rsidR="00F80F84" w:rsidRPr="00AB4B7E" w:rsidDel="00864576">
        <w:rPr>
          <w:sz w:val="20"/>
          <w:szCs w:val="20"/>
          <w:lang w:val="it-IT"/>
        </w:rPr>
        <w:t xml:space="preserve"> </w:t>
      </w:r>
      <w:r w:rsidR="00B75641" w:rsidRPr="005A0E87">
        <w:rPr>
          <w:sz w:val="20"/>
          <w:szCs w:val="20"/>
          <w:lang w:val="it-IT"/>
        </w:rPr>
        <w:t>non impedirà a ciascuna</w:t>
      </w:r>
      <w:r w:rsidRPr="005A0E87">
        <w:rPr>
          <w:sz w:val="20"/>
          <w:szCs w:val="20"/>
          <w:lang w:val="it-IT"/>
        </w:rPr>
        <w:t xml:space="preserve"> Parte </w:t>
      </w:r>
      <w:r w:rsidR="00137DDB" w:rsidRPr="00C02E1D">
        <w:rPr>
          <w:sz w:val="20"/>
          <w:szCs w:val="20"/>
          <w:lang w:val="it-IT"/>
        </w:rPr>
        <w:t xml:space="preserve">di tutelare o </w:t>
      </w:r>
      <w:r w:rsidR="00395426" w:rsidRPr="00C02E1D">
        <w:rPr>
          <w:sz w:val="20"/>
          <w:szCs w:val="20"/>
          <w:lang w:val="it-IT"/>
        </w:rPr>
        <w:t>far valere</w:t>
      </w:r>
      <w:r w:rsidR="00CC5CE1" w:rsidRPr="00C02E1D">
        <w:rPr>
          <w:sz w:val="20"/>
          <w:szCs w:val="20"/>
          <w:lang w:val="it-IT"/>
        </w:rPr>
        <w:t xml:space="preserve"> </w:t>
      </w:r>
      <w:r w:rsidR="00137DDB" w:rsidRPr="00C02E1D">
        <w:rPr>
          <w:sz w:val="20"/>
          <w:szCs w:val="20"/>
          <w:lang w:val="it-IT"/>
        </w:rPr>
        <w:t xml:space="preserve">i propri </w:t>
      </w:r>
      <w:r w:rsidR="00F80F84" w:rsidRPr="00C02E1D">
        <w:rPr>
          <w:sz w:val="20"/>
          <w:szCs w:val="20"/>
          <w:lang w:val="it-IT"/>
        </w:rPr>
        <w:t xml:space="preserve">diritti </w:t>
      </w:r>
      <w:r w:rsidR="00137DDB" w:rsidRPr="00C02E1D">
        <w:rPr>
          <w:sz w:val="20"/>
          <w:szCs w:val="20"/>
          <w:lang w:val="it-IT"/>
        </w:rPr>
        <w:t xml:space="preserve">di </w:t>
      </w:r>
      <w:r w:rsidR="00F80F84" w:rsidRPr="00C02E1D">
        <w:rPr>
          <w:sz w:val="20"/>
          <w:szCs w:val="20"/>
          <w:lang w:val="it-IT"/>
        </w:rPr>
        <w:t xml:space="preserve">proprietà intellettuale </w:t>
      </w:r>
      <w:r w:rsidRPr="00C02E1D">
        <w:rPr>
          <w:sz w:val="20"/>
          <w:szCs w:val="20"/>
          <w:lang w:val="it-IT"/>
        </w:rPr>
        <w:t>e/o</w:t>
      </w:r>
      <w:r w:rsidR="00137DDB" w:rsidRPr="00C02E1D">
        <w:rPr>
          <w:sz w:val="20"/>
          <w:szCs w:val="20"/>
          <w:lang w:val="it-IT"/>
        </w:rPr>
        <w:t xml:space="preserve"> diritti relativi a informazioni </w:t>
      </w:r>
      <w:r w:rsidR="00975E37" w:rsidRPr="00C02E1D">
        <w:rPr>
          <w:sz w:val="20"/>
          <w:szCs w:val="20"/>
          <w:lang w:val="it-IT"/>
        </w:rPr>
        <w:t xml:space="preserve">commerciali </w:t>
      </w:r>
      <w:r w:rsidR="00137DDB" w:rsidRPr="00C02E1D">
        <w:rPr>
          <w:sz w:val="20"/>
          <w:szCs w:val="20"/>
          <w:lang w:val="it-IT"/>
        </w:rPr>
        <w:t xml:space="preserve">riservate </w:t>
      </w:r>
      <w:r w:rsidRPr="00C02E1D">
        <w:rPr>
          <w:sz w:val="20"/>
          <w:szCs w:val="20"/>
          <w:lang w:val="it-IT"/>
        </w:rPr>
        <w:t>o</w:t>
      </w:r>
      <w:r w:rsidR="0037765C" w:rsidRPr="00C02E1D">
        <w:rPr>
          <w:sz w:val="20"/>
          <w:szCs w:val="20"/>
          <w:lang w:val="it-IT"/>
        </w:rPr>
        <w:t xml:space="preserve"> </w:t>
      </w:r>
      <w:r w:rsidR="00137DDB" w:rsidRPr="00C02E1D">
        <w:rPr>
          <w:sz w:val="20"/>
          <w:szCs w:val="20"/>
          <w:lang w:val="it-IT"/>
        </w:rPr>
        <w:t xml:space="preserve">segreti </w:t>
      </w:r>
      <w:r w:rsidR="00975E37" w:rsidRPr="00C02E1D">
        <w:rPr>
          <w:sz w:val="20"/>
          <w:szCs w:val="20"/>
          <w:lang w:val="it-IT"/>
        </w:rPr>
        <w:t>aziendali</w:t>
      </w:r>
      <w:r w:rsidR="00137DDB" w:rsidRPr="00C02E1D">
        <w:rPr>
          <w:sz w:val="20"/>
          <w:szCs w:val="20"/>
          <w:lang w:val="it-IT"/>
        </w:rPr>
        <w:t xml:space="preserve"> </w:t>
      </w:r>
      <w:r w:rsidR="00CC5CE1" w:rsidRPr="00C02E1D">
        <w:rPr>
          <w:sz w:val="20"/>
          <w:szCs w:val="20"/>
          <w:lang w:val="it-IT"/>
        </w:rPr>
        <w:t xml:space="preserve">in via cautelare dinanzi </w:t>
      </w:r>
      <w:r w:rsidR="0024444B" w:rsidRPr="00C02E1D">
        <w:rPr>
          <w:sz w:val="20"/>
          <w:szCs w:val="20"/>
          <w:lang w:val="it-IT"/>
        </w:rPr>
        <w:t xml:space="preserve">al </w:t>
      </w:r>
      <w:r w:rsidR="0024444B" w:rsidRPr="00C6721E">
        <w:rPr>
          <w:sz w:val="20"/>
          <w:szCs w:val="20"/>
          <w:lang w:val="it-IT"/>
        </w:rPr>
        <w:t>Tribunale</w:t>
      </w:r>
      <w:r w:rsidR="002A7B92" w:rsidRPr="00C6721E">
        <w:rPr>
          <w:sz w:val="20"/>
          <w:szCs w:val="20"/>
          <w:lang w:val="it-IT"/>
        </w:rPr>
        <w:t xml:space="preserve"> </w:t>
      </w:r>
      <w:r w:rsidR="00AB4B7E" w:rsidRPr="00C6721E">
        <w:rPr>
          <w:sz w:val="20"/>
          <w:szCs w:val="20"/>
          <w:lang w:val="it-IT"/>
        </w:rPr>
        <w:t>di Milano che</w:t>
      </w:r>
      <w:r w:rsidR="00AB4B7E">
        <w:rPr>
          <w:sz w:val="20"/>
          <w:szCs w:val="20"/>
          <w:lang w:val="it-IT"/>
        </w:rPr>
        <w:t>, a tal fine,</w:t>
      </w:r>
      <w:r w:rsidR="00AB4B7E" w:rsidRPr="00C6721E">
        <w:rPr>
          <w:sz w:val="20"/>
          <w:szCs w:val="20"/>
          <w:lang w:val="it-IT"/>
        </w:rPr>
        <w:t xml:space="preserve"> viene eletto dalle Parti quale foro esclusivamente </w:t>
      </w:r>
      <w:r w:rsidR="002A7B92" w:rsidRPr="00C6721E">
        <w:rPr>
          <w:sz w:val="20"/>
          <w:szCs w:val="20"/>
          <w:lang w:val="it-IT"/>
        </w:rPr>
        <w:t>competente</w:t>
      </w:r>
      <w:r w:rsidRPr="00AB4B7E">
        <w:rPr>
          <w:sz w:val="20"/>
          <w:szCs w:val="20"/>
          <w:lang w:val="it-IT"/>
        </w:rPr>
        <w:t>.</w:t>
      </w:r>
    </w:p>
    <w:p w14:paraId="0386C4DA" w14:textId="77777777" w:rsidR="00C93D9C" w:rsidRPr="00201B66" w:rsidRDefault="00C93D9C" w:rsidP="00C93D9C">
      <w:pPr>
        <w:rPr>
          <w:sz w:val="20"/>
          <w:lang w:val="it-IT"/>
        </w:rPr>
      </w:pPr>
    </w:p>
    <w:p w14:paraId="643A803D" w14:textId="46F70B03" w:rsidR="00C93D9C" w:rsidRPr="00201B66" w:rsidRDefault="00EB248D" w:rsidP="00C93D9C">
      <w:pPr>
        <w:pStyle w:val="Titolo2"/>
        <w:rPr>
          <w:sz w:val="20"/>
          <w:szCs w:val="20"/>
          <w:lang w:val="it-IT"/>
        </w:rPr>
      </w:pPr>
      <w:r w:rsidRPr="00AB4B7E">
        <w:rPr>
          <w:sz w:val="20"/>
          <w:szCs w:val="20"/>
          <w:lang w:val="it-IT"/>
        </w:rPr>
        <w:t xml:space="preserve">La competenza esclusiva della </w:t>
      </w:r>
      <w:r w:rsidR="00A311CA" w:rsidRPr="00AB4B7E">
        <w:rPr>
          <w:sz w:val="20"/>
          <w:szCs w:val="20"/>
          <w:lang w:val="it-IT"/>
        </w:rPr>
        <w:t>Camera Arbitrale di Milano</w:t>
      </w:r>
      <w:r w:rsidR="001656AF" w:rsidRPr="00AB4B7E">
        <w:rPr>
          <w:sz w:val="20"/>
          <w:szCs w:val="20"/>
          <w:lang w:val="it-IT"/>
        </w:rPr>
        <w:t>, inoltre,</w:t>
      </w:r>
      <w:r w:rsidR="00A311CA" w:rsidRPr="00AB4B7E">
        <w:rPr>
          <w:sz w:val="20"/>
          <w:szCs w:val="20"/>
          <w:lang w:val="it-IT"/>
        </w:rPr>
        <w:t xml:space="preserve"> è espressamente esclusa </w:t>
      </w:r>
      <w:r w:rsidRPr="00AB4B7E">
        <w:rPr>
          <w:sz w:val="20"/>
          <w:szCs w:val="20"/>
          <w:lang w:val="it-IT"/>
        </w:rPr>
        <w:t xml:space="preserve">qualora il </w:t>
      </w:r>
      <w:r w:rsidR="00A311CA" w:rsidRPr="00AB4B7E">
        <w:rPr>
          <w:sz w:val="20"/>
          <w:szCs w:val="20"/>
          <w:lang w:val="it-IT"/>
        </w:rPr>
        <w:t xml:space="preserve">Venditore </w:t>
      </w:r>
      <w:r w:rsidR="00EA225D" w:rsidRPr="005A0E87">
        <w:rPr>
          <w:sz w:val="20"/>
          <w:szCs w:val="20"/>
          <w:lang w:val="it-IT"/>
        </w:rPr>
        <w:t xml:space="preserve">vanti </w:t>
      </w:r>
      <w:r w:rsidR="008C0D14" w:rsidRPr="005A0E87">
        <w:rPr>
          <w:sz w:val="20"/>
          <w:szCs w:val="20"/>
          <w:lang w:val="it-IT"/>
        </w:rPr>
        <w:t>nei confronti dell’</w:t>
      </w:r>
      <w:r w:rsidR="00A311CA" w:rsidRPr="00C02E1D">
        <w:rPr>
          <w:sz w:val="20"/>
          <w:szCs w:val="20"/>
          <w:lang w:val="it-IT"/>
        </w:rPr>
        <w:t xml:space="preserve">Acquirente </w:t>
      </w:r>
      <w:r w:rsidR="00EA225D" w:rsidRPr="00C02E1D">
        <w:rPr>
          <w:sz w:val="20"/>
          <w:szCs w:val="20"/>
          <w:lang w:val="it-IT"/>
        </w:rPr>
        <w:t>crediti derivanti</w:t>
      </w:r>
      <w:r w:rsidR="008C0D14" w:rsidRPr="00C02E1D">
        <w:rPr>
          <w:sz w:val="20"/>
          <w:szCs w:val="20"/>
          <w:lang w:val="it-IT"/>
        </w:rPr>
        <w:t xml:space="preserve"> dal </w:t>
      </w:r>
      <w:r w:rsidR="00A311CA" w:rsidRPr="00C02E1D">
        <w:rPr>
          <w:sz w:val="20"/>
          <w:szCs w:val="20"/>
          <w:lang w:val="it-IT"/>
        </w:rPr>
        <w:t xml:space="preserve">Contratto e/o </w:t>
      </w:r>
      <w:r w:rsidR="00F80F84" w:rsidRPr="00C02E1D">
        <w:rPr>
          <w:sz w:val="20"/>
          <w:szCs w:val="20"/>
          <w:lang w:val="it-IT"/>
        </w:rPr>
        <w:t>dai Singoli Contratti di Fornitura</w:t>
      </w:r>
      <w:r w:rsidR="00A311CA" w:rsidRPr="00C02E1D">
        <w:rPr>
          <w:sz w:val="20"/>
          <w:szCs w:val="20"/>
          <w:lang w:val="it-IT"/>
        </w:rPr>
        <w:t xml:space="preserve">. In tal caso il Venditore avrà diritto, a propria esclusiva </w:t>
      </w:r>
      <w:r w:rsidR="00F80F84" w:rsidRPr="00C02E1D">
        <w:rPr>
          <w:sz w:val="20"/>
          <w:szCs w:val="20"/>
          <w:lang w:val="it-IT"/>
        </w:rPr>
        <w:t>scel</w:t>
      </w:r>
      <w:r w:rsidR="00F80F84" w:rsidRPr="00902EC9">
        <w:rPr>
          <w:sz w:val="20"/>
          <w:szCs w:val="20"/>
          <w:lang w:val="it-IT"/>
        </w:rPr>
        <w:t>ta discrezionale</w:t>
      </w:r>
      <w:r w:rsidR="00A311CA" w:rsidRPr="00C6721E">
        <w:rPr>
          <w:sz w:val="20"/>
          <w:szCs w:val="20"/>
          <w:lang w:val="it-IT"/>
        </w:rPr>
        <w:t xml:space="preserve">, di agire </w:t>
      </w:r>
      <w:r w:rsidR="00A24EB1" w:rsidRPr="00C6721E">
        <w:rPr>
          <w:sz w:val="20"/>
          <w:szCs w:val="20"/>
          <w:lang w:val="it-IT"/>
        </w:rPr>
        <w:t xml:space="preserve">per il recupero di tali crediti </w:t>
      </w:r>
      <w:r w:rsidR="00A311CA" w:rsidRPr="00C6721E">
        <w:rPr>
          <w:sz w:val="20"/>
          <w:szCs w:val="20"/>
          <w:lang w:val="it-IT"/>
        </w:rPr>
        <w:t>dinanzi alla Camera Arbitrale di Milano in conformità alla disposizion</w:t>
      </w:r>
      <w:r w:rsidR="00F80F84" w:rsidRPr="00C6721E">
        <w:rPr>
          <w:sz w:val="20"/>
          <w:szCs w:val="20"/>
          <w:lang w:val="it-IT"/>
        </w:rPr>
        <w:t xml:space="preserve">i di cui ai precedenti artt. 15.2-15.3 </w:t>
      </w:r>
      <w:r w:rsidR="00A311CA" w:rsidRPr="00C6721E">
        <w:rPr>
          <w:sz w:val="20"/>
          <w:szCs w:val="20"/>
          <w:lang w:val="it-IT"/>
        </w:rPr>
        <w:t>o a</w:t>
      </w:r>
      <w:r w:rsidR="00AB4B7E" w:rsidRPr="00C6721E">
        <w:rPr>
          <w:sz w:val="20"/>
          <w:szCs w:val="20"/>
          <w:lang w:val="it-IT"/>
        </w:rPr>
        <w:t>vanti al</w:t>
      </w:r>
      <w:r w:rsidR="00A311CA" w:rsidRPr="00C6721E">
        <w:rPr>
          <w:sz w:val="20"/>
          <w:szCs w:val="20"/>
          <w:lang w:val="it-IT"/>
        </w:rPr>
        <w:t xml:space="preserve"> Tribunale </w:t>
      </w:r>
      <w:r w:rsidR="00AB4B7E" w:rsidRPr="00C6721E">
        <w:rPr>
          <w:sz w:val="20"/>
          <w:szCs w:val="20"/>
          <w:lang w:val="it-IT"/>
        </w:rPr>
        <w:t xml:space="preserve">di Milano quale foro esclusivamente </w:t>
      </w:r>
      <w:r w:rsidR="00A311CA" w:rsidRPr="00C6721E">
        <w:rPr>
          <w:sz w:val="20"/>
          <w:szCs w:val="20"/>
          <w:lang w:val="it-IT"/>
        </w:rPr>
        <w:t>competente</w:t>
      </w:r>
      <w:r w:rsidR="00A311CA" w:rsidRPr="00AB4B7E">
        <w:rPr>
          <w:sz w:val="20"/>
          <w:szCs w:val="20"/>
          <w:lang w:val="it-IT"/>
        </w:rPr>
        <w:t xml:space="preserve"> </w:t>
      </w:r>
      <w:r w:rsidR="007D4828" w:rsidRPr="00AB4B7E">
        <w:rPr>
          <w:sz w:val="20"/>
          <w:szCs w:val="20"/>
          <w:lang w:val="it-IT"/>
        </w:rPr>
        <w:t>con</w:t>
      </w:r>
      <w:r w:rsidR="004D3AB3" w:rsidRPr="00AB4B7E">
        <w:rPr>
          <w:sz w:val="20"/>
          <w:szCs w:val="20"/>
          <w:lang w:val="it-IT"/>
        </w:rPr>
        <w:t xml:space="preserve"> un giudizio ordinario o </w:t>
      </w:r>
      <w:r w:rsidR="00882EDE" w:rsidRPr="00AB4B7E">
        <w:rPr>
          <w:sz w:val="20"/>
          <w:szCs w:val="20"/>
          <w:lang w:val="it-IT"/>
        </w:rPr>
        <w:t>sommario</w:t>
      </w:r>
      <w:r w:rsidR="004D3AB3" w:rsidRPr="00AB4B7E">
        <w:rPr>
          <w:sz w:val="20"/>
          <w:szCs w:val="20"/>
          <w:lang w:val="it-IT"/>
        </w:rPr>
        <w:t xml:space="preserve"> </w:t>
      </w:r>
      <w:r w:rsidR="002E3DAA" w:rsidRPr="00AB4B7E">
        <w:rPr>
          <w:sz w:val="20"/>
          <w:szCs w:val="20"/>
          <w:lang w:val="it-IT"/>
        </w:rPr>
        <w:t>ai sensi del</w:t>
      </w:r>
      <w:r w:rsidR="00DA2127" w:rsidRPr="00AB4B7E">
        <w:rPr>
          <w:sz w:val="20"/>
          <w:szCs w:val="20"/>
          <w:lang w:val="it-IT"/>
        </w:rPr>
        <w:t xml:space="preserve"> Li</w:t>
      </w:r>
      <w:r w:rsidR="00DA2127" w:rsidRPr="005A0E87">
        <w:rPr>
          <w:sz w:val="20"/>
          <w:szCs w:val="20"/>
          <w:lang w:val="it-IT"/>
        </w:rPr>
        <w:t xml:space="preserve">bro </w:t>
      </w:r>
      <w:r w:rsidR="001656AF" w:rsidRPr="005A0E87">
        <w:rPr>
          <w:sz w:val="20"/>
          <w:szCs w:val="20"/>
          <w:lang w:val="it-IT"/>
        </w:rPr>
        <w:t>IV</w:t>
      </w:r>
      <w:r w:rsidR="00A311CA" w:rsidRPr="005A0E87">
        <w:rPr>
          <w:sz w:val="20"/>
          <w:szCs w:val="20"/>
          <w:lang w:val="it-IT"/>
        </w:rPr>
        <w:t xml:space="preserve">, </w:t>
      </w:r>
      <w:r w:rsidR="004D3AB3" w:rsidRPr="00C02E1D">
        <w:rPr>
          <w:sz w:val="20"/>
          <w:szCs w:val="20"/>
          <w:lang w:val="it-IT"/>
        </w:rPr>
        <w:t xml:space="preserve">Titolo </w:t>
      </w:r>
      <w:r w:rsidR="00A311CA" w:rsidRPr="00C02E1D">
        <w:rPr>
          <w:sz w:val="20"/>
          <w:szCs w:val="20"/>
          <w:lang w:val="it-IT"/>
        </w:rPr>
        <w:t>I (</w:t>
      </w:r>
      <w:r w:rsidR="004D3AB3" w:rsidRPr="00C02E1D">
        <w:rPr>
          <w:sz w:val="20"/>
          <w:szCs w:val="20"/>
          <w:lang w:val="it-IT"/>
        </w:rPr>
        <w:t xml:space="preserve">articoli </w:t>
      </w:r>
      <w:r w:rsidR="00A311CA" w:rsidRPr="00C02E1D">
        <w:rPr>
          <w:sz w:val="20"/>
          <w:szCs w:val="20"/>
          <w:lang w:val="it-IT"/>
        </w:rPr>
        <w:t xml:space="preserve">633 – 705) </w:t>
      </w:r>
      <w:r w:rsidR="008B0000" w:rsidRPr="00C02E1D">
        <w:rPr>
          <w:sz w:val="20"/>
          <w:szCs w:val="20"/>
          <w:lang w:val="it-IT"/>
        </w:rPr>
        <w:t>del Codice di Procedura Civile</w:t>
      </w:r>
      <w:r w:rsidR="00C02E1D">
        <w:rPr>
          <w:sz w:val="20"/>
          <w:szCs w:val="20"/>
          <w:lang w:val="it-IT"/>
        </w:rPr>
        <w:t>, restando inteso che il Tribunale di Milano sarà altresì esclusivamente competente a decidere l’eventuale giudizio ordinario che dovesse sorgere a seguito di opposizione a decreto ingiuntivo ai sensi dell’art. 645 c.p.c.</w:t>
      </w:r>
      <w:r w:rsidR="00A311CA" w:rsidRPr="00201B66">
        <w:rPr>
          <w:sz w:val="20"/>
          <w:szCs w:val="20"/>
          <w:lang w:val="it-IT"/>
        </w:rPr>
        <w:t xml:space="preserve">. </w:t>
      </w:r>
    </w:p>
    <w:p w14:paraId="335681F9" w14:textId="77777777" w:rsidR="00B23B24" w:rsidRPr="00201B66" w:rsidRDefault="00B23B24" w:rsidP="0097347A">
      <w:pPr>
        <w:rPr>
          <w:sz w:val="20"/>
          <w:lang w:val="it-IT"/>
        </w:rPr>
      </w:pPr>
    </w:p>
    <w:p w14:paraId="18C4F0D2" w14:textId="37CEECAE" w:rsidR="00711377" w:rsidRPr="00201B66" w:rsidRDefault="00B562B4" w:rsidP="004478E8">
      <w:pPr>
        <w:pStyle w:val="Titolo1"/>
        <w:keepNext/>
        <w:keepLines/>
        <w:widowControl/>
        <w:rPr>
          <w:sz w:val="20"/>
          <w:lang w:val="it-IT"/>
        </w:rPr>
      </w:pPr>
      <w:r>
        <w:rPr>
          <w:sz w:val="20"/>
          <w:lang w:val="it-IT"/>
        </w:rPr>
        <w:t>Miscellanea</w:t>
      </w:r>
    </w:p>
    <w:p w14:paraId="56576714" w14:textId="77777777" w:rsidR="00434A13" w:rsidRPr="00201B66" w:rsidRDefault="00434A13" w:rsidP="009B272B">
      <w:pPr>
        <w:rPr>
          <w:sz w:val="20"/>
          <w:lang w:val="it-IT"/>
        </w:rPr>
      </w:pPr>
    </w:p>
    <w:p w14:paraId="721A4C58" w14:textId="185A9892" w:rsidR="00711377" w:rsidRPr="00201B66" w:rsidRDefault="00A311CA" w:rsidP="007F09C1">
      <w:pPr>
        <w:pStyle w:val="Titolo2"/>
        <w:rPr>
          <w:sz w:val="20"/>
          <w:szCs w:val="20"/>
          <w:lang w:val="it-IT"/>
        </w:rPr>
      </w:pPr>
      <w:r w:rsidRPr="00201B66">
        <w:rPr>
          <w:sz w:val="20"/>
          <w:szCs w:val="20"/>
          <w:lang w:val="it-IT"/>
        </w:rPr>
        <w:t xml:space="preserve">Il presente Contratto prevale su </w:t>
      </w:r>
      <w:r w:rsidRPr="00D10CF0">
        <w:rPr>
          <w:sz w:val="20"/>
          <w:szCs w:val="20"/>
          <w:lang w:val="it-IT"/>
        </w:rPr>
        <w:t>diverse pattuizioni e accordi, orali</w:t>
      </w:r>
      <w:r w:rsidRPr="00201B66">
        <w:rPr>
          <w:sz w:val="20"/>
          <w:szCs w:val="20"/>
          <w:lang w:val="it-IT"/>
        </w:rPr>
        <w:t xml:space="preserve"> o scritti, che le Parti abbiano raggiunto prima del</w:t>
      </w:r>
      <w:r w:rsidR="009F4B6B" w:rsidRPr="00AC0D8E">
        <w:rPr>
          <w:sz w:val="20"/>
          <w:szCs w:val="20"/>
          <w:lang w:val="it-IT"/>
        </w:rPr>
        <w:t xml:space="preserve">lo stesso </w:t>
      </w:r>
      <w:r w:rsidR="00AF076F" w:rsidRPr="00AC0D8E">
        <w:rPr>
          <w:sz w:val="20"/>
          <w:szCs w:val="20"/>
          <w:lang w:val="it-IT"/>
        </w:rPr>
        <w:t>in relazione al suo oggetto</w:t>
      </w:r>
      <w:r w:rsidRPr="00201B66">
        <w:rPr>
          <w:sz w:val="20"/>
          <w:szCs w:val="20"/>
          <w:lang w:val="it-IT"/>
        </w:rPr>
        <w:t xml:space="preserve">. </w:t>
      </w:r>
      <w:r w:rsidR="00AF076F" w:rsidRPr="00AC0D8E">
        <w:rPr>
          <w:sz w:val="20"/>
          <w:szCs w:val="20"/>
          <w:lang w:val="it-IT"/>
        </w:rPr>
        <w:t>Ogni modifica o integrazione</w:t>
      </w:r>
      <w:r w:rsidRPr="00201B66">
        <w:rPr>
          <w:sz w:val="20"/>
          <w:szCs w:val="20"/>
          <w:lang w:val="it-IT"/>
        </w:rPr>
        <w:t xml:space="preserve">, inclusa la rinuncia alla presente disposizione, sarà valida solo se </w:t>
      </w:r>
      <w:r w:rsidR="007C2CC6" w:rsidRPr="00AC0D8E">
        <w:rPr>
          <w:sz w:val="20"/>
          <w:szCs w:val="20"/>
          <w:lang w:val="it-IT"/>
        </w:rPr>
        <w:t>approvata</w:t>
      </w:r>
      <w:r w:rsidRPr="00201B66">
        <w:rPr>
          <w:sz w:val="20"/>
          <w:szCs w:val="20"/>
          <w:lang w:val="it-IT"/>
        </w:rPr>
        <w:t xml:space="preserve"> </w:t>
      </w:r>
      <w:r w:rsidR="00CF178F" w:rsidRPr="00AC0D8E">
        <w:rPr>
          <w:sz w:val="20"/>
          <w:szCs w:val="20"/>
          <w:lang w:val="it-IT"/>
        </w:rPr>
        <w:t xml:space="preserve">per iscritto </w:t>
      </w:r>
      <w:r w:rsidRPr="00201B66">
        <w:rPr>
          <w:sz w:val="20"/>
          <w:szCs w:val="20"/>
          <w:lang w:val="it-IT"/>
        </w:rPr>
        <w:t xml:space="preserve">da entrambe le </w:t>
      </w:r>
      <w:r w:rsidR="00166D77">
        <w:rPr>
          <w:sz w:val="20"/>
          <w:szCs w:val="20"/>
          <w:lang w:val="it-IT"/>
        </w:rPr>
        <w:t>P</w:t>
      </w:r>
      <w:r w:rsidRPr="00201B66">
        <w:rPr>
          <w:sz w:val="20"/>
          <w:szCs w:val="20"/>
          <w:lang w:val="it-IT"/>
        </w:rPr>
        <w:t>arti.</w:t>
      </w:r>
    </w:p>
    <w:p w14:paraId="75EFC340" w14:textId="77777777" w:rsidR="00711377" w:rsidRPr="00201B66" w:rsidRDefault="00711377" w:rsidP="009B272B">
      <w:pPr>
        <w:rPr>
          <w:sz w:val="20"/>
          <w:lang w:val="it-IT"/>
        </w:rPr>
      </w:pPr>
    </w:p>
    <w:p w14:paraId="0A22750D" w14:textId="30BD5358" w:rsidR="00711377" w:rsidRPr="00201B66" w:rsidRDefault="007C2CC6" w:rsidP="00152A77">
      <w:pPr>
        <w:pStyle w:val="Titolo2"/>
        <w:rPr>
          <w:sz w:val="20"/>
          <w:szCs w:val="20"/>
          <w:lang w:val="it-IT"/>
        </w:rPr>
      </w:pPr>
      <w:r w:rsidRPr="00AC0D8E">
        <w:rPr>
          <w:sz w:val="20"/>
          <w:szCs w:val="20"/>
          <w:lang w:val="it-IT"/>
        </w:rPr>
        <w:t xml:space="preserve">Qualora </w:t>
      </w:r>
      <w:r w:rsidR="00A311CA" w:rsidRPr="00201B66">
        <w:rPr>
          <w:sz w:val="20"/>
          <w:szCs w:val="20"/>
          <w:lang w:val="it-IT"/>
        </w:rPr>
        <w:t>una</w:t>
      </w:r>
      <w:r w:rsidR="00985328">
        <w:rPr>
          <w:sz w:val="20"/>
          <w:szCs w:val="20"/>
          <w:lang w:val="it-IT"/>
        </w:rPr>
        <w:t xml:space="preserve"> o più</w:t>
      </w:r>
      <w:r w:rsidR="00A311CA" w:rsidRPr="00201B66">
        <w:rPr>
          <w:sz w:val="20"/>
          <w:szCs w:val="20"/>
          <w:lang w:val="it-IT"/>
        </w:rPr>
        <w:t xml:space="preserve"> disposizion</w:t>
      </w:r>
      <w:r w:rsidR="00985328">
        <w:rPr>
          <w:sz w:val="20"/>
          <w:szCs w:val="20"/>
          <w:lang w:val="it-IT"/>
        </w:rPr>
        <w:t>i</w:t>
      </w:r>
      <w:r w:rsidR="00A311CA" w:rsidRPr="00201B66">
        <w:rPr>
          <w:sz w:val="20"/>
          <w:szCs w:val="20"/>
          <w:lang w:val="it-IT"/>
        </w:rPr>
        <w:t xml:space="preserve"> del presente Contratto sia</w:t>
      </w:r>
      <w:r w:rsidR="00985328">
        <w:rPr>
          <w:sz w:val="20"/>
          <w:szCs w:val="20"/>
          <w:lang w:val="it-IT"/>
        </w:rPr>
        <w:t>no</w:t>
      </w:r>
      <w:r w:rsidR="00A311CA" w:rsidRPr="00201B66">
        <w:rPr>
          <w:sz w:val="20"/>
          <w:szCs w:val="20"/>
          <w:lang w:val="it-IT"/>
        </w:rPr>
        <w:t xml:space="preserve"> o divenga</w:t>
      </w:r>
      <w:r w:rsidR="00985328">
        <w:rPr>
          <w:sz w:val="20"/>
          <w:szCs w:val="20"/>
          <w:lang w:val="it-IT"/>
        </w:rPr>
        <w:t>no</w:t>
      </w:r>
      <w:r w:rsidR="00A311CA" w:rsidRPr="00201B66">
        <w:rPr>
          <w:sz w:val="20"/>
          <w:szCs w:val="20"/>
          <w:lang w:val="it-IT"/>
        </w:rPr>
        <w:t xml:space="preserve"> </w:t>
      </w:r>
      <w:r w:rsidR="00D0458F" w:rsidRPr="00201B66">
        <w:rPr>
          <w:sz w:val="20"/>
          <w:szCs w:val="20"/>
          <w:lang w:val="it-IT"/>
        </w:rPr>
        <w:t xml:space="preserve">in tutto o in parte </w:t>
      </w:r>
      <w:r w:rsidR="00985328" w:rsidRPr="00201B66">
        <w:rPr>
          <w:sz w:val="20"/>
          <w:szCs w:val="20"/>
          <w:lang w:val="it-IT"/>
        </w:rPr>
        <w:t>inefficac</w:t>
      </w:r>
      <w:r w:rsidR="00985328">
        <w:rPr>
          <w:sz w:val="20"/>
          <w:szCs w:val="20"/>
          <w:lang w:val="it-IT"/>
        </w:rPr>
        <w:t>i</w:t>
      </w:r>
      <w:r w:rsidR="00166D77">
        <w:rPr>
          <w:sz w:val="20"/>
          <w:szCs w:val="20"/>
          <w:lang w:val="it-IT"/>
        </w:rPr>
        <w:t>, inopponibil</w:t>
      </w:r>
      <w:r w:rsidR="00985328">
        <w:rPr>
          <w:sz w:val="20"/>
          <w:szCs w:val="20"/>
          <w:lang w:val="it-IT"/>
        </w:rPr>
        <w:t>i</w:t>
      </w:r>
      <w:r w:rsidR="00166D77">
        <w:rPr>
          <w:sz w:val="20"/>
          <w:szCs w:val="20"/>
          <w:lang w:val="it-IT"/>
        </w:rPr>
        <w:t>, inattuabil</w:t>
      </w:r>
      <w:r w:rsidR="00985328">
        <w:rPr>
          <w:sz w:val="20"/>
          <w:szCs w:val="20"/>
          <w:lang w:val="it-IT"/>
        </w:rPr>
        <w:t>i</w:t>
      </w:r>
      <w:r w:rsidR="00166D77">
        <w:rPr>
          <w:sz w:val="20"/>
          <w:szCs w:val="20"/>
          <w:lang w:val="it-IT"/>
        </w:rPr>
        <w:t>, null</w:t>
      </w:r>
      <w:r w:rsidR="00985328">
        <w:rPr>
          <w:sz w:val="20"/>
          <w:szCs w:val="20"/>
          <w:lang w:val="it-IT"/>
        </w:rPr>
        <w:t>e</w:t>
      </w:r>
      <w:r w:rsidR="00166D77">
        <w:rPr>
          <w:sz w:val="20"/>
          <w:szCs w:val="20"/>
          <w:lang w:val="it-IT"/>
        </w:rPr>
        <w:t xml:space="preserve"> </w:t>
      </w:r>
      <w:r w:rsidR="00985328">
        <w:rPr>
          <w:sz w:val="20"/>
          <w:szCs w:val="20"/>
          <w:lang w:val="it-IT"/>
        </w:rPr>
        <w:t>e/</w:t>
      </w:r>
      <w:r w:rsidR="00166D77">
        <w:rPr>
          <w:sz w:val="20"/>
          <w:szCs w:val="20"/>
          <w:lang w:val="it-IT"/>
        </w:rPr>
        <w:t xml:space="preserve">o </w:t>
      </w:r>
      <w:r w:rsidR="00985328">
        <w:rPr>
          <w:sz w:val="20"/>
          <w:szCs w:val="20"/>
          <w:lang w:val="it-IT"/>
        </w:rPr>
        <w:t>annullabili</w:t>
      </w:r>
      <w:r w:rsidRPr="00AC0D8E">
        <w:rPr>
          <w:sz w:val="20"/>
          <w:szCs w:val="20"/>
          <w:lang w:val="it-IT"/>
        </w:rPr>
        <w:t xml:space="preserve">, le restanti disposizioni </w:t>
      </w:r>
      <w:r w:rsidR="00B562B4">
        <w:rPr>
          <w:sz w:val="20"/>
          <w:szCs w:val="20"/>
          <w:lang w:val="it-IT"/>
        </w:rPr>
        <w:t>continueranno ad essere valide ed efficaci tra le parti</w:t>
      </w:r>
      <w:r w:rsidR="00A311CA" w:rsidRPr="00201B66">
        <w:rPr>
          <w:sz w:val="20"/>
          <w:szCs w:val="20"/>
          <w:lang w:val="it-IT"/>
        </w:rPr>
        <w:t xml:space="preserve">. </w:t>
      </w:r>
    </w:p>
    <w:p w14:paraId="66F11E81" w14:textId="77777777" w:rsidR="00711377" w:rsidRPr="00201B66" w:rsidRDefault="00711377" w:rsidP="00B120F6">
      <w:pPr>
        <w:rPr>
          <w:sz w:val="20"/>
          <w:lang w:val="it-IT"/>
        </w:rPr>
      </w:pPr>
    </w:p>
    <w:p w14:paraId="4B2C3033" w14:textId="77777777" w:rsidR="009C2923" w:rsidRPr="00201B66" w:rsidRDefault="009C2923" w:rsidP="00B120F6">
      <w:pPr>
        <w:rPr>
          <w:sz w:val="20"/>
          <w:lang w:val="it-IT"/>
        </w:rPr>
      </w:pPr>
    </w:p>
    <w:p w14:paraId="7941FF99" w14:textId="028E1738" w:rsidR="00C831BF" w:rsidRPr="00201B66" w:rsidRDefault="00A311CA" w:rsidP="00C831BF">
      <w:pPr>
        <w:ind w:left="4253" w:hanging="4253"/>
        <w:rPr>
          <w:sz w:val="20"/>
          <w:lang w:val="it-IT"/>
        </w:rPr>
      </w:pPr>
      <w:r w:rsidRPr="00201B66">
        <w:rPr>
          <w:sz w:val="20"/>
          <w:lang w:val="it-IT"/>
        </w:rPr>
        <w:t>Luogo, Data__________________</w:t>
      </w:r>
      <w:r w:rsidRPr="00201B66">
        <w:rPr>
          <w:sz w:val="20"/>
          <w:lang w:val="it-IT"/>
        </w:rPr>
        <w:tab/>
      </w:r>
      <w:r w:rsidRPr="00201B66">
        <w:rPr>
          <w:sz w:val="20"/>
          <w:lang w:val="it-IT"/>
        </w:rPr>
        <w:tab/>
        <w:t>Luogo, Data__________________</w:t>
      </w:r>
    </w:p>
    <w:p w14:paraId="73F78013" w14:textId="77777777" w:rsidR="00C831BF" w:rsidRPr="00201B66" w:rsidRDefault="00C831BF" w:rsidP="00C831BF">
      <w:pPr>
        <w:ind w:left="4253" w:hanging="4253"/>
        <w:rPr>
          <w:sz w:val="20"/>
          <w:lang w:val="it-IT"/>
        </w:rPr>
      </w:pPr>
    </w:p>
    <w:p w14:paraId="78F93D87" w14:textId="774E4FDE" w:rsidR="00653399" w:rsidRPr="00201B66" w:rsidRDefault="00A311CA" w:rsidP="00C831BF">
      <w:pPr>
        <w:ind w:left="4253" w:hanging="4253"/>
        <w:rPr>
          <w:sz w:val="20"/>
          <w:lang w:val="it-IT"/>
        </w:rPr>
      </w:pPr>
      <w:r w:rsidRPr="00201B66">
        <w:rPr>
          <w:sz w:val="20"/>
          <w:highlight w:val="yellow"/>
          <w:lang w:val="it-IT"/>
        </w:rPr>
        <w:t xml:space="preserve">[Si prega di inserire </w:t>
      </w:r>
      <w:r w:rsidR="00C7460E" w:rsidRPr="00AC0D8E">
        <w:rPr>
          <w:sz w:val="20"/>
          <w:highlight w:val="yellow"/>
          <w:lang w:val="it-IT"/>
        </w:rPr>
        <w:t>il nome dell’</w:t>
      </w:r>
      <w:r w:rsidRPr="00201B66">
        <w:rPr>
          <w:sz w:val="20"/>
          <w:highlight w:val="yellow"/>
          <w:lang w:val="it-IT"/>
        </w:rPr>
        <w:t>Acquirente]</w:t>
      </w:r>
      <w:r w:rsidRPr="00201B66">
        <w:rPr>
          <w:sz w:val="20"/>
          <w:lang w:val="it-IT"/>
        </w:rPr>
        <w:tab/>
      </w:r>
      <w:r w:rsidRPr="00201B66">
        <w:rPr>
          <w:sz w:val="20"/>
          <w:highlight w:val="yellow"/>
          <w:lang w:val="it-IT"/>
        </w:rPr>
        <w:t xml:space="preserve">[Si prega di inserire </w:t>
      </w:r>
      <w:r w:rsidR="00C7460E" w:rsidRPr="00AC0D8E">
        <w:rPr>
          <w:sz w:val="20"/>
          <w:highlight w:val="yellow"/>
          <w:lang w:val="it-IT"/>
        </w:rPr>
        <w:t xml:space="preserve">la </w:t>
      </w:r>
      <w:r w:rsidRPr="00201B66">
        <w:rPr>
          <w:sz w:val="20"/>
          <w:highlight w:val="yellow"/>
          <w:lang w:val="it-IT"/>
        </w:rPr>
        <w:t>Società Schaeffler]</w:t>
      </w:r>
    </w:p>
    <w:p w14:paraId="0CBA6227" w14:textId="77777777" w:rsidR="00653399" w:rsidRPr="00201B66" w:rsidRDefault="00653399" w:rsidP="00B120F6">
      <w:pPr>
        <w:pStyle w:val="Vorgabetext"/>
        <w:tabs>
          <w:tab w:val="left" w:pos="4253"/>
        </w:tabs>
        <w:ind w:left="0" w:firstLine="0"/>
        <w:rPr>
          <w:sz w:val="20"/>
          <w:lang w:val="it-IT"/>
        </w:rPr>
      </w:pPr>
    </w:p>
    <w:p w14:paraId="65541A41" w14:textId="77777777" w:rsidR="004478E8" w:rsidRPr="00201B66" w:rsidRDefault="004478E8" w:rsidP="00B120F6">
      <w:pPr>
        <w:pStyle w:val="Vorgabetext"/>
        <w:tabs>
          <w:tab w:val="left" w:pos="4253"/>
        </w:tabs>
        <w:ind w:left="0" w:firstLine="0"/>
        <w:rPr>
          <w:sz w:val="20"/>
          <w:lang w:val="it-IT"/>
        </w:rPr>
      </w:pPr>
    </w:p>
    <w:p w14:paraId="66801045" w14:textId="77777777" w:rsidR="00C831BF" w:rsidRPr="00201B66" w:rsidRDefault="00C831BF" w:rsidP="00B120F6">
      <w:pPr>
        <w:pStyle w:val="Vorgabetext"/>
        <w:tabs>
          <w:tab w:val="left" w:pos="4253"/>
        </w:tabs>
        <w:ind w:left="0" w:firstLine="0"/>
        <w:rPr>
          <w:sz w:val="20"/>
          <w:lang w:val="it-IT"/>
        </w:rPr>
      </w:pPr>
    </w:p>
    <w:p w14:paraId="59FD0D0B" w14:textId="7FAE5A9A" w:rsidR="00653399" w:rsidRPr="00AC0D8E" w:rsidRDefault="0090310F" w:rsidP="00B120F6">
      <w:pPr>
        <w:pStyle w:val="Vorgabetext"/>
        <w:tabs>
          <w:tab w:val="left" w:pos="4253"/>
        </w:tabs>
        <w:ind w:left="0" w:firstLine="0"/>
        <w:rPr>
          <w:sz w:val="20"/>
          <w:lang w:val="it-IT"/>
        </w:rPr>
      </w:pPr>
      <w:r w:rsidRPr="00AC0D8E">
        <w:rPr>
          <w:sz w:val="20"/>
          <w:lang w:val="it-IT"/>
        </w:rPr>
        <w:t>__</w:t>
      </w:r>
      <w:r w:rsidR="00E57A58">
        <w:rPr>
          <w:sz w:val="20"/>
          <w:lang w:val="it-IT"/>
        </w:rPr>
        <w:t>_____________________________</w:t>
      </w:r>
      <w:r w:rsidR="00653399" w:rsidRPr="00AC0D8E">
        <w:rPr>
          <w:sz w:val="20"/>
          <w:lang w:val="it-IT"/>
        </w:rPr>
        <w:tab/>
        <w:t>_</w:t>
      </w:r>
      <w:r w:rsidRPr="00AC0D8E">
        <w:rPr>
          <w:sz w:val="20"/>
          <w:lang w:val="it-IT"/>
        </w:rPr>
        <w:t>_______________________________</w:t>
      </w:r>
    </w:p>
    <w:p w14:paraId="5BEA4100" w14:textId="46DA9841" w:rsidR="009C2923" w:rsidRPr="00AC0D8E" w:rsidRDefault="00CF1760" w:rsidP="00B120F6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  <w:r w:rsidRPr="00AC0D8E">
        <w:rPr>
          <w:sz w:val="20"/>
          <w:lang w:val="it-IT"/>
        </w:rPr>
        <w:t>Nome</w:t>
      </w:r>
      <w:r w:rsidR="00C831BF" w:rsidRPr="00AC0D8E">
        <w:rPr>
          <w:sz w:val="20"/>
          <w:lang w:val="it-IT"/>
        </w:rPr>
        <w:t>:</w:t>
      </w:r>
      <w:r w:rsidR="00B120F6" w:rsidRPr="00AC0D8E">
        <w:rPr>
          <w:sz w:val="20"/>
          <w:lang w:val="it-IT"/>
        </w:rPr>
        <w:t xml:space="preserve"> </w:t>
      </w:r>
      <w:r w:rsidR="00B120F6" w:rsidRPr="00AC0D8E">
        <w:rPr>
          <w:sz w:val="20"/>
          <w:lang w:val="it-IT"/>
        </w:rPr>
        <w:tab/>
      </w:r>
      <w:r w:rsidR="00C831BF" w:rsidRPr="00AC0D8E">
        <w:rPr>
          <w:sz w:val="20"/>
          <w:lang w:val="it-IT"/>
        </w:rPr>
        <w:tab/>
      </w:r>
      <w:r w:rsidRPr="00AC0D8E">
        <w:rPr>
          <w:sz w:val="20"/>
          <w:lang w:val="it-IT"/>
        </w:rPr>
        <w:t>Nome</w:t>
      </w:r>
      <w:r w:rsidR="00C831BF" w:rsidRPr="00AC0D8E">
        <w:rPr>
          <w:sz w:val="20"/>
          <w:lang w:val="it-IT"/>
        </w:rPr>
        <w:t xml:space="preserve">: </w:t>
      </w:r>
    </w:p>
    <w:p w14:paraId="44CC8D51" w14:textId="07B0189F" w:rsidR="00711377" w:rsidRPr="00AC0D8E" w:rsidRDefault="00483525" w:rsidP="00B120F6">
      <w:pPr>
        <w:rPr>
          <w:sz w:val="20"/>
          <w:lang w:val="it-IT"/>
        </w:rPr>
      </w:pPr>
      <w:r>
        <w:rPr>
          <w:b/>
          <w:sz w:val="20"/>
          <w:lang w:val="it-IT"/>
        </w:rPr>
        <w:t xml:space="preserve">nome </w:t>
      </w:r>
      <w:proofErr w:type="gramStart"/>
      <w:r>
        <w:rPr>
          <w:b/>
          <w:sz w:val="20"/>
          <w:lang w:val="it-IT"/>
        </w:rPr>
        <w:t xml:space="preserve">PDV  </w:t>
      </w:r>
      <w:r>
        <w:rPr>
          <w:b/>
          <w:sz w:val="20"/>
          <w:lang w:val="it-IT"/>
        </w:rPr>
        <w:tab/>
      </w:r>
      <w:proofErr w:type="gramEnd"/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</w:r>
      <w:r w:rsidR="00E57A58">
        <w:rPr>
          <w:sz w:val="20"/>
          <w:lang w:val="it-IT"/>
        </w:rPr>
        <w:tab/>
        <w:t xml:space="preserve">             </w:t>
      </w:r>
      <w:r w:rsidR="00E57A58" w:rsidRPr="00E57A58">
        <w:rPr>
          <w:b/>
          <w:sz w:val="20"/>
          <w:lang w:val="it-IT"/>
        </w:rPr>
        <w:t>Schaeffler Italia S.r.l.</w:t>
      </w:r>
    </w:p>
    <w:p w14:paraId="765640FA" w14:textId="77777777" w:rsidR="004478E8" w:rsidRPr="00AC0D8E" w:rsidRDefault="004478E8" w:rsidP="00B120F6">
      <w:pPr>
        <w:rPr>
          <w:sz w:val="20"/>
          <w:lang w:val="it-IT"/>
        </w:rPr>
      </w:pPr>
    </w:p>
    <w:p w14:paraId="6607ADE1" w14:textId="77777777" w:rsidR="004478E8" w:rsidRPr="00AC0D8E" w:rsidRDefault="004478E8" w:rsidP="00B120F6">
      <w:pPr>
        <w:rPr>
          <w:sz w:val="20"/>
          <w:lang w:val="it-IT"/>
        </w:rPr>
      </w:pPr>
    </w:p>
    <w:p w14:paraId="4FA682B4" w14:textId="77777777" w:rsidR="004478E8" w:rsidRPr="00AC0D8E" w:rsidRDefault="0090310F" w:rsidP="004478E8">
      <w:pPr>
        <w:pStyle w:val="Vorgabetext"/>
        <w:tabs>
          <w:tab w:val="left" w:pos="4253"/>
        </w:tabs>
        <w:ind w:left="0" w:firstLine="0"/>
        <w:rPr>
          <w:sz w:val="20"/>
          <w:lang w:val="it-IT"/>
        </w:rPr>
      </w:pPr>
      <w:r w:rsidRPr="00AC0D8E">
        <w:rPr>
          <w:sz w:val="20"/>
          <w:lang w:val="it-IT"/>
        </w:rPr>
        <w:t>______________________________</w:t>
      </w:r>
      <w:r w:rsidR="004478E8" w:rsidRPr="00AC0D8E">
        <w:rPr>
          <w:sz w:val="20"/>
          <w:lang w:val="it-IT"/>
        </w:rPr>
        <w:tab/>
        <w:t>_</w:t>
      </w:r>
      <w:r w:rsidRPr="00AC0D8E">
        <w:rPr>
          <w:sz w:val="20"/>
          <w:lang w:val="it-IT"/>
        </w:rPr>
        <w:t>_______________________________</w:t>
      </w:r>
    </w:p>
    <w:p w14:paraId="41F117CB" w14:textId="3A5F7240" w:rsidR="00C831BF" w:rsidRPr="00AC0D8E" w:rsidRDefault="00CF1760" w:rsidP="00C831BF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  <w:r w:rsidRPr="00AC0D8E">
        <w:rPr>
          <w:sz w:val="20"/>
          <w:lang w:val="it-IT"/>
        </w:rPr>
        <w:t>Nome</w:t>
      </w:r>
      <w:r w:rsidR="00C831BF" w:rsidRPr="00AC0D8E">
        <w:rPr>
          <w:sz w:val="20"/>
          <w:lang w:val="it-IT"/>
        </w:rPr>
        <w:t xml:space="preserve">: </w:t>
      </w:r>
      <w:r w:rsidR="00C831BF" w:rsidRPr="00AC0D8E">
        <w:rPr>
          <w:sz w:val="20"/>
          <w:lang w:val="it-IT"/>
        </w:rPr>
        <w:tab/>
      </w:r>
      <w:r w:rsidR="00C831BF" w:rsidRPr="00AC0D8E">
        <w:rPr>
          <w:sz w:val="20"/>
          <w:lang w:val="it-IT"/>
        </w:rPr>
        <w:tab/>
      </w:r>
      <w:r w:rsidRPr="00AC0D8E">
        <w:rPr>
          <w:sz w:val="20"/>
          <w:lang w:val="it-IT"/>
        </w:rPr>
        <w:t>Nome</w:t>
      </w:r>
      <w:r w:rsidR="00C831BF" w:rsidRPr="00AC0D8E">
        <w:rPr>
          <w:sz w:val="20"/>
          <w:lang w:val="it-IT"/>
        </w:rPr>
        <w:t xml:space="preserve">: </w:t>
      </w:r>
    </w:p>
    <w:p w14:paraId="592AAFDF" w14:textId="77777777" w:rsidR="00A040EA" w:rsidRPr="00AC0D8E" w:rsidRDefault="00A040EA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55A9D1C8" w14:textId="77777777" w:rsidR="004E1F8D" w:rsidRPr="00AC0D8E" w:rsidRDefault="004E1F8D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6EE1C257" w14:textId="77777777" w:rsidR="00F4390B" w:rsidRDefault="00F4390B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54838E6E" w14:textId="77777777" w:rsidR="00BB186E" w:rsidRDefault="00BB186E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55FBEA86" w14:textId="77777777" w:rsidR="00BB186E" w:rsidRDefault="00BB186E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3C610B58" w14:textId="77777777" w:rsidR="00BB186E" w:rsidRDefault="00BB186E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71FD01B0" w14:textId="77777777" w:rsidR="00BB186E" w:rsidRDefault="00BB186E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1236AB29" w14:textId="77777777" w:rsidR="00BB186E" w:rsidRDefault="00BB186E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5650FEDD" w14:textId="77777777" w:rsidR="00BB186E" w:rsidRDefault="00BB186E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7C4E3C3F" w14:textId="77777777" w:rsidR="00BB186E" w:rsidRPr="00AC0D8E" w:rsidRDefault="00BB186E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65E977E4" w14:textId="0E6E47BC" w:rsidR="004E1F8D" w:rsidRPr="00201B66" w:rsidRDefault="00A311CA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  <w:r w:rsidRPr="00201B66">
        <w:rPr>
          <w:sz w:val="20"/>
          <w:lang w:val="it-IT"/>
        </w:rPr>
        <w:t xml:space="preserve">L’Acquirente ha letto con attenzione e dichiara di accettare specificamente, ai sensi degli artt.  1341-1342 del </w:t>
      </w:r>
      <w:proofErr w:type="gramStart"/>
      <w:r w:rsidRPr="00201B66">
        <w:rPr>
          <w:sz w:val="20"/>
          <w:lang w:val="it-IT"/>
        </w:rPr>
        <w:t>Codice Civile</w:t>
      </w:r>
      <w:proofErr w:type="gramEnd"/>
      <w:r w:rsidR="002B3608" w:rsidRPr="00AC0D8E">
        <w:rPr>
          <w:sz w:val="20"/>
          <w:lang w:val="it-IT"/>
        </w:rPr>
        <w:t>,</w:t>
      </w:r>
      <w:r w:rsidRPr="00201B66">
        <w:rPr>
          <w:sz w:val="20"/>
          <w:lang w:val="it-IT"/>
        </w:rPr>
        <w:t xml:space="preserve"> gli articoli </w:t>
      </w:r>
      <w:r w:rsidR="007C1E7E">
        <w:rPr>
          <w:sz w:val="20"/>
          <w:lang w:val="it-IT"/>
        </w:rPr>
        <w:t xml:space="preserve">4.3 relativo alle cause di forza maggiore e caso fortuito, </w:t>
      </w:r>
      <w:r w:rsidRPr="00201B66">
        <w:rPr>
          <w:sz w:val="20"/>
          <w:lang w:val="it-IT"/>
        </w:rPr>
        <w:t>4.4. relativ</w:t>
      </w:r>
      <w:r w:rsidR="002B3608" w:rsidRPr="00AC0D8E">
        <w:rPr>
          <w:sz w:val="20"/>
          <w:lang w:val="it-IT"/>
        </w:rPr>
        <w:t>o</w:t>
      </w:r>
      <w:r w:rsidRPr="00201B66">
        <w:rPr>
          <w:sz w:val="20"/>
          <w:lang w:val="it-IT"/>
        </w:rPr>
        <w:t xml:space="preserve"> alla limitazione di responsabilità in caso di inadempimento del Venditore rispetto ai termini di consegna pattuiti; 5.2. </w:t>
      </w:r>
      <w:r w:rsidR="00D06D43" w:rsidRPr="00AC0D8E">
        <w:rPr>
          <w:sz w:val="20"/>
          <w:lang w:val="it-IT"/>
        </w:rPr>
        <w:t>e</w:t>
      </w:r>
      <w:r w:rsidRPr="00201B66">
        <w:rPr>
          <w:sz w:val="20"/>
          <w:lang w:val="it-IT"/>
        </w:rPr>
        <w:t xml:space="preserve"> 14.2. </w:t>
      </w:r>
      <w:r w:rsidR="00D06D43" w:rsidRPr="00AC0D8E">
        <w:rPr>
          <w:sz w:val="20"/>
          <w:lang w:val="it-IT"/>
        </w:rPr>
        <w:t>relativi al diritto di recesso dell’</w:t>
      </w:r>
      <w:r w:rsidRPr="00201B66">
        <w:rPr>
          <w:sz w:val="20"/>
          <w:lang w:val="it-IT"/>
        </w:rPr>
        <w:t>Acquirente</w:t>
      </w:r>
      <w:r w:rsidR="00D06D43" w:rsidRPr="00AC0D8E">
        <w:rPr>
          <w:sz w:val="20"/>
          <w:lang w:val="it-IT"/>
        </w:rPr>
        <w:t xml:space="preserve"> in caso di </w:t>
      </w:r>
      <w:r w:rsidR="002B3608" w:rsidRPr="00AC0D8E">
        <w:rPr>
          <w:sz w:val="20"/>
          <w:lang w:val="it-IT"/>
        </w:rPr>
        <w:t xml:space="preserve">nuovi </w:t>
      </w:r>
      <w:r w:rsidR="00D06D43" w:rsidRPr="00AC0D8E">
        <w:rPr>
          <w:sz w:val="20"/>
          <w:lang w:val="it-IT"/>
        </w:rPr>
        <w:t>prezz</w:t>
      </w:r>
      <w:r w:rsidR="002B3608" w:rsidRPr="00AC0D8E">
        <w:rPr>
          <w:sz w:val="20"/>
          <w:lang w:val="it-IT"/>
        </w:rPr>
        <w:t>i</w:t>
      </w:r>
      <w:r w:rsidR="00D06D43" w:rsidRPr="00AC0D8E">
        <w:rPr>
          <w:sz w:val="20"/>
          <w:lang w:val="it-IT"/>
        </w:rPr>
        <w:t xml:space="preserve"> e all’automatica sostituzione dell’</w:t>
      </w:r>
      <w:r w:rsidRPr="00201B66">
        <w:rPr>
          <w:sz w:val="20"/>
          <w:lang w:val="it-IT"/>
        </w:rPr>
        <w:t xml:space="preserve">Allegato 1; </w:t>
      </w:r>
      <w:r w:rsidR="006B6140">
        <w:rPr>
          <w:sz w:val="20"/>
          <w:lang w:val="it-IT"/>
        </w:rPr>
        <w:t xml:space="preserve">7. Controllo delle esportazioni; </w:t>
      </w:r>
      <w:r w:rsidR="005F74D3">
        <w:rPr>
          <w:sz w:val="20"/>
          <w:lang w:val="it-IT"/>
        </w:rPr>
        <w:t xml:space="preserve">8.1. interessi di mora ex D.Lgs. 231/2002; </w:t>
      </w:r>
      <w:r w:rsidRPr="00201B66">
        <w:rPr>
          <w:sz w:val="20"/>
          <w:lang w:val="it-IT"/>
        </w:rPr>
        <w:t xml:space="preserve">8.2. </w:t>
      </w:r>
      <w:r w:rsidR="00D06D43" w:rsidRPr="00AC0D8E">
        <w:rPr>
          <w:sz w:val="20"/>
          <w:lang w:val="it-IT"/>
        </w:rPr>
        <w:t xml:space="preserve">clausola </w:t>
      </w:r>
      <w:r w:rsidRPr="00201B66">
        <w:rPr>
          <w:i/>
          <w:sz w:val="20"/>
          <w:lang w:val="it-IT"/>
        </w:rPr>
        <w:t>solve et repete</w:t>
      </w:r>
      <w:r w:rsidRPr="00201B66">
        <w:rPr>
          <w:sz w:val="20"/>
          <w:lang w:val="it-IT"/>
        </w:rPr>
        <w:t xml:space="preserve">; 8.3. </w:t>
      </w:r>
      <w:r w:rsidR="00D06D43" w:rsidRPr="00AC0D8E">
        <w:rPr>
          <w:sz w:val="20"/>
          <w:lang w:val="it-IT"/>
        </w:rPr>
        <w:t xml:space="preserve">diritto del </w:t>
      </w:r>
      <w:r w:rsidRPr="00201B66">
        <w:rPr>
          <w:sz w:val="20"/>
          <w:lang w:val="it-IT"/>
        </w:rPr>
        <w:t xml:space="preserve">Venditore di </w:t>
      </w:r>
      <w:r w:rsidR="00D151D9" w:rsidRPr="00AC0D8E">
        <w:rPr>
          <w:sz w:val="20"/>
          <w:lang w:val="it-IT"/>
        </w:rPr>
        <w:t xml:space="preserve">sospendere le consegne e i servizi e di recedere dal </w:t>
      </w:r>
      <w:r w:rsidRPr="00201B66">
        <w:rPr>
          <w:sz w:val="20"/>
          <w:lang w:val="it-IT"/>
        </w:rPr>
        <w:t>Singolo Contratto di Fornitura; 9</w:t>
      </w:r>
      <w:r w:rsidR="00B562B4">
        <w:rPr>
          <w:sz w:val="20"/>
          <w:lang w:val="it-IT"/>
        </w:rPr>
        <w:t>.</w:t>
      </w:r>
      <w:r w:rsidRPr="00201B66">
        <w:rPr>
          <w:sz w:val="20"/>
          <w:lang w:val="it-IT"/>
        </w:rPr>
        <w:t xml:space="preserve"> </w:t>
      </w:r>
      <w:r w:rsidR="00D151D9" w:rsidRPr="00AC0D8E">
        <w:rPr>
          <w:sz w:val="20"/>
          <w:lang w:val="it-IT"/>
        </w:rPr>
        <w:t xml:space="preserve">relativo </w:t>
      </w:r>
      <w:r w:rsidR="00D151D9" w:rsidRPr="00CD3004">
        <w:rPr>
          <w:sz w:val="20"/>
          <w:lang w:val="it-IT"/>
        </w:rPr>
        <w:t>al</w:t>
      </w:r>
      <w:r w:rsidR="00BD6DF9" w:rsidRPr="00CD3004">
        <w:rPr>
          <w:sz w:val="20"/>
          <w:lang w:val="it-IT"/>
        </w:rPr>
        <w:t>la riserva di proprietà</w:t>
      </w:r>
      <w:r w:rsidRPr="00CD3004">
        <w:rPr>
          <w:sz w:val="20"/>
          <w:lang w:val="it-IT"/>
        </w:rPr>
        <w:t>; 10</w:t>
      </w:r>
      <w:r w:rsidR="00B562B4" w:rsidRPr="00CD3004">
        <w:rPr>
          <w:sz w:val="20"/>
          <w:lang w:val="it-IT"/>
        </w:rPr>
        <w:t>.</w:t>
      </w:r>
      <w:r w:rsidRPr="00CD3004">
        <w:rPr>
          <w:sz w:val="20"/>
          <w:lang w:val="it-IT"/>
        </w:rPr>
        <w:t xml:space="preserve"> </w:t>
      </w:r>
      <w:r w:rsidR="00D151D9" w:rsidRPr="00CD3004">
        <w:rPr>
          <w:sz w:val="20"/>
          <w:lang w:val="it-IT"/>
        </w:rPr>
        <w:t xml:space="preserve">relativo alla </w:t>
      </w:r>
      <w:r w:rsidR="002B3608" w:rsidRPr="00CD3004">
        <w:rPr>
          <w:sz w:val="20"/>
          <w:lang w:val="it-IT"/>
        </w:rPr>
        <w:t>g</w:t>
      </w:r>
      <w:r w:rsidR="00D151D9" w:rsidRPr="00CD3004">
        <w:rPr>
          <w:sz w:val="20"/>
          <w:lang w:val="it-IT"/>
        </w:rPr>
        <w:t xml:space="preserve">aranzia per </w:t>
      </w:r>
      <w:r w:rsidR="002B3608" w:rsidRPr="00CD3004">
        <w:rPr>
          <w:sz w:val="20"/>
          <w:lang w:val="it-IT"/>
        </w:rPr>
        <w:t xml:space="preserve">i </w:t>
      </w:r>
      <w:r w:rsidR="00983964" w:rsidRPr="00CD3004">
        <w:rPr>
          <w:sz w:val="20"/>
          <w:lang w:val="it-IT"/>
        </w:rPr>
        <w:t>vizi</w:t>
      </w:r>
      <w:r w:rsidRPr="00CD3004">
        <w:rPr>
          <w:sz w:val="20"/>
          <w:lang w:val="it-IT"/>
        </w:rPr>
        <w:t>; 11</w:t>
      </w:r>
      <w:r w:rsidR="00B562B4" w:rsidRPr="00CD3004">
        <w:rPr>
          <w:sz w:val="20"/>
          <w:lang w:val="it-IT"/>
        </w:rPr>
        <w:t>.</w:t>
      </w:r>
      <w:r w:rsidRPr="00CD3004">
        <w:rPr>
          <w:sz w:val="20"/>
          <w:lang w:val="it-IT"/>
        </w:rPr>
        <w:t xml:space="preserve"> </w:t>
      </w:r>
      <w:r w:rsidR="00D151D9" w:rsidRPr="00CD3004">
        <w:rPr>
          <w:sz w:val="20"/>
          <w:lang w:val="it-IT"/>
        </w:rPr>
        <w:t xml:space="preserve">relativo alla responsabilità del </w:t>
      </w:r>
      <w:r w:rsidRPr="00CD3004">
        <w:rPr>
          <w:sz w:val="20"/>
          <w:lang w:val="it-IT"/>
        </w:rPr>
        <w:t xml:space="preserve">Venditore; 14.1. </w:t>
      </w:r>
      <w:r w:rsidR="00B562B4" w:rsidRPr="00C6721E">
        <w:rPr>
          <w:sz w:val="20"/>
          <w:lang w:val="it-IT"/>
        </w:rPr>
        <w:t xml:space="preserve">e 14.2. relativi </w:t>
      </w:r>
      <w:r w:rsidR="00D151D9" w:rsidRPr="00C6721E">
        <w:rPr>
          <w:sz w:val="20"/>
          <w:lang w:val="it-IT"/>
        </w:rPr>
        <w:t xml:space="preserve">alla durata del </w:t>
      </w:r>
      <w:r w:rsidRPr="00C6721E">
        <w:rPr>
          <w:sz w:val="20"/>
          <w:lang w:val="it-IT"/>
        </w:rPr>
        <w:t xml:space="preserve">Contratto </w:t>
      </w:r>
      <w:r w:rsidR="00D151D9" w:rsidRPr="00C6721E">
        <w:rPr>
          <w:sz w:val="20"/>
          <w:lang w:val="it-IT"/>
        </w:rPr>
        <w:t>e al termine di preavviso per il recesso</w:t>
      </w:r>
      <w:r w:rsidRPr="00C6721E">
        <w:rPr>
          <w:sz w:val="20"/>
          <w:lang w:val="it-IT"/>
        </w:rPr>
        <w:t xml:space="preserve">; 14.4. </w:t>
      </w:r>
      <w:r w:rsidR="00CD3004" w:rsidRPr="00C6721E">
        <w:rPr>
          <w:sz w:val="20"/>
          <w:lang w:val="it-IT"/>
        </w:rPr>
        <w:t xml:space="preserve">e 14.5. relativi </w:t>
      </w:r>
      <w:r w:rsidR="00D151D9" w:rsidRPr="00C6721E">
        <w:rPr>
          <w:sz w:val="20"/>
          <w:lang w:val="it-IT"/>
        </w:rPr>
        <w:t>al</w:t>
      </w:r>
      <w:r w:rsidR="00B562B4" w:rsidRPr="00C6721E">
        <w:rPr>
          <w:sz w:val="20"/>
          <w:lang w:val="it-IT"/>
        </w:rPr>
        <w:t xml:space="preserve">la clausola risolutiva espressa ex art. </w:t>
      </w:r>
      <w:r w:rsidR="00284D53" w:rsidRPr="00C6721E">
        <w:rPr>
          <w:sz w:val="20"/>
          <w:lang w:val="it-IT"/>
        </w:rPr>
        <w:t>1</w:t>
      </w:r>
      <w:r w:rsidR="00B562B4" w:rsidRPr="00C6721E">
        <w:rPr>
          <w:sz w:val="20"/>
          <w:lang w:val="it-IT"/>
        </w:rPr>
        <w:t xml:space="preserve">456 </w:t>
      </w:r>
      <w:proofErr w:type="gramStart"/>
      <w:r w:rsidR="00B562B4" w:rsidRPr="00C6721E">
        <w:rPr>
          <w:sz w:val="20"/>
          <w:lang w:val="it-IT"/>
        </w:rPr>
        <w:t>Codice Civile</w:t>
      </w:r>
      <w:proofErr w:type="gramEnd"/>
      <w:r w:rsidRPr="00CD3004">
        <w:rPr>
          <w:sz w:val="20"/>
          <w:lang w:val="it-IT"/>
        </w:rPr>
        <w:t>; 15</w:t>
      </w:r>
      <w:r w:rsidR="00B562B4" w:rsidRPr="00CD3004">
        <w:rPr>
          <w:sz w:val="20"/>
          <w:lang w:val="it-IT"/>
        </w:rPr>
        <w:t>.</w:t>
      </w:r>
      <w:r w:rsidRPr="00CD3004">
        <w:rPr>
          <w:sz w:val="20"/>
          <w:lang w:val="it-IT"/>
        </w:rPr>
        <w:t xml:space="preserve"> </w:t>
      </w:r>
      <w:r w:rsidR="00D151D9" w:rsidRPr="00CD3004">
        <w:rPr>
          <w:sz w:val="20"/>
          <w:lang w:val="it-IT"/>
        </w:rPr>
        <w:t xml:space="preserve">relativo alla </w:t>
      </w:r>
      <w:r w:rsidR="001F260E" w:rsidRPr="00CD3004">
        <w:rPr>
          <w:sz w:val="20"/>
          <w:lang w:val="it-IT"/>
        </w:rPr>
        <w:t>l</w:t>
      </w:r>
      <w:r w:rsidR="00D151D9" w:rsidRPr="00CD3004">
        <w:rPr>
          <w:sz w:val="20"/>
          <w:lang w:val="it-IT"/>
        </w:rPr>
        <w:t xml:space="preserve">egge </w:t>
      </w:r>
      <w:r w:rsidR="001F260E" w:rsidRPr="00CD3004">
        <w:rPr>
          <w:sz w:val="20"/>
          <w:lang w:val="it-IT"/>
        </w:rPr>
        <w:t>a</w:t>
      </w:r>
      <w:r w:rsidR="00D151D9" w:rsidRPr="00CD3004">
        <w:rPr>
          <w:sz w:val="20"/>
          <w:lang w:val="it-IT"/>
        </w:rPr>
        <w:t xml:space="preserve">pplicabile e al </w:t>
      </w:r>
      <w:r w:rsidR="001F260E" w:rsidRPr="00CD3004">
        <w:rPr>
          <w:sz w:val="20"/>
          <w:lang w:val="it-IT"/>
        </w:rPr>
        <w:t>f</w:t>
      </w:r>
      <w:r w:rsidR="00D151D9" w:rsidRPr="00CD3004">
        <w:rPr>
          <w:sz w:val="20"/>
          <w:lang w:val="it-IT"/>
        </w:rPr>
        <w:t>oro competente.</w:t>
      </w:r>
    </w:p>
    <w:p w14:paraId="48A9626F" w14:textId="77777777" w:rsidR="00F4390B" w:rsidRPr="00AC0D8E" w:rsidRDefault="00F4390B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253218CA" w14:textId="77777777" w:rsidR="00E70E91" w:rsidRPr="00201B66" w:rsidRDefault="00E70E91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0DEDB668" w14:textId="77777777" w:rsidR="00F4390B" w:rsidRPr="00201B66" w:rsidRDefault="00F4390B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737B7005" w14:textId="75744B2D" w:rsidR="00F4390B" w:rsidRPr="00201B66" w:rsidRDefault="00A311CA" w:rsidP="00F4390B">
      <w:pPr>
        <w:ind w:left="4253" w:hanging="4253"/>
        <w:rPr>
          <w:sz w:val="20"/>
          <w:lang w:val="it-IT"/>
        </w:rPr>
      </w:pPr>
      <w:r w:rsidRPr="00201B66">
        <w:rPr>
          <w:sz w:val="20"/>
          <w:highlight w:val="yellow"/>
          <w:lang w:val="it-IT"/>
        </w:rPr>
        <w:t xml:space="preserve">[Si prega di inserire </w:t>
      </w:r>
      <w:r w:rsidR="00CF1760" w:rsidRPr="00AC0D8E">
        <w:rPr>
          <w:sz w:val="20"/>
          <w:highlight w:val="yellow"/>
          <w:lang w:val="it-IT"/>
        </w:rPr>
        <w:t>il nome dell’</w:t>
      </w:r>
      <w:r w:rsidRPr="00201B66">
        <w:rPr>
          <w:sz w:val="20"/>
          <w:highlight w:val="yellow"/>
          <w:lang w:val="it-IT"/>
        </w:rPr>
        <w:t>Acquirente]</w:t>
      </w:r>
      <w:r w:rsidRPr="00201B66">
        <w:rPr>
          <w:sz w:val="20"/>
          <w:lang w:val="it-IT"/>
        </w:rPr>
        <w:tab/>
      </w:r>
      <w:r w:rsidRPr="00201B66">
        <w:rPr>
          <w:sz w:val="20"/>
          <w:highlight w:val="yellow"/>
          <w:lang w:val="it-IT"/>
        </w:rPr>
        <w:t xml:space="preserve">[Si prega di inserire </w:t>
      </w:r>
      <w:r w:rsidR="00CF1760" w:rsidRPr="00AC0D8E">
        <w:rPr>
          <w:sz w:val="20"/>
          <w:highlight w:val="yellow"/>
          <w:lang w:val="it-IT"/>
        </w:rPr>
        <w:t xml:space="preserve">la </w:t>
      </w:r>
      <w:r w:rsidRPr="00201B66">
        <w:rPr>
          <w:sz w:val="20"/>
          <w:highlight w:val="yellow"/>
          <w:lang w:val="it-IT"/>
        </w:rPr>
        <w:t>Società Schaeffler]</w:t>
      </w:r>
    </w:p>
    <w:p w14:paraId="61857184" w14:textId="77777777" w:rsidR="00F4390B" w:rsidRPr="00201B66" w:rsidRDefault="00F4390B" w:rsidP="00F4390B">
      <w:pPr>
        <w:pStyle w:val="Vorgabetext"/>
        <w:tabs>
          <w:tab w:val="left" w:pos="4253"/>
        </w:tabs>
        <w:ind w:left="0" w:firstLine="0"/>
        <w:rPr>
          <w:sz w:val="20"/>
          <w:lang w:val="it-IT"/>
        </w:rPr>
      </w:pPr>
    </w:p>
    <w:p w14:paraId="5760BEFA" w14:textId="77777777" w:rsidR="00F4390B" w:rsidRPr="00201B66" w:rsidRDefault="00F4390B" w:rsidP="00F4390B">
      <w:pPr>
        <w:pStyle w:val="Vorgabetext"/>
        <w:tabs>
          <w:tab w:val="left" w:pos="4253"/>
        </w:tabs>
        <w:ind w:left="0" w:firstLine="0"/>
        <w:rPr>
          <w:sz w:val="20"/>
          <w:lang w:val="it-IT"/>
        </w:rPr>
      </w:pPr>
    </w:p>
    <w:p w14:paraId="358B577C" w14:textId="77777777" w:rsidR="00F4390B" w:rsidRPr="00201B66" w:rsidRDefault="00F4390B" w:rsidP="00F4390B">
      <w:pPr>
        <w:pStyle w:val="Vorgabetext"/>
        <w:tabs>
          <w:tab w:val="left" w:pos="4253"/>
        </w:tabs>
        <w:ind w:left="0" w:firstLine="0"/>
        <w:rPr>
          <w:sz w:val="20"/>
          <w:lang w:val="it-IT"/>
        </w:rPr>
      </w:pPr>
    </w:p>
    <w:p w14:paraId="3DA801A5" w14:textId="77777777" w:rsidR="00F4390B" w:rsidRPr="00AC0D8E" w:rsidRDefault="00F4390B" w:rsidP="00F4390B">
      <w:pPr>
        <w:pStyle w:val="Vorgabetext"/>
        <w:tabs>
          <w:tab w:val="left" w:pos="4253"/>
        </w:tabs>
        <w:ind w:left="0" w:firstLine="0"/>
        <w:rPr>
          <w:sz w:val="20"/>
          <w:lang w:val="it-IT"/>
        </w:rPr>
      </w:pPr>
      <w:r w:rsidRPr="00AC0D8E">
        <w:rPr>
          <w:sz w:val="20"/>
          <w:lang w:val="it-IT"/>
        </w:rPr>
        <w:t>______________________________</w:t>
      </w:r>
      <w:r w:rsidRPr="00AC0D8E">
        <w:rPr>
          <w:sz w:val="20"/>
          <w:lang w:val="it-IT"/>
        </w:rPr>
        <w:tab/>
        <w:t>________________________________</w:t>
      </w:r>
    </w:p>
    <w:p w14:paraId="7153E95C" w14:textId="65B1B8AE" w:rsidR="00F4390B" w:rsidRPr="00AC0D8E" w:rsidRDefault="00CF1760" w:rsidP="00F4390B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  <w:r w:rsidRPr="00AC0D8E">
        <w:rPr>
          <w:sz w:val="20"/>
          <w:lang w:val="it-IT"/>
        </w:rPr>
        <w:t>Nome</w:t>
      </w:r>
      <w:r w:rsidR="00F4390B" w:rsidRPr="00AC0D8E">
        <w:rPr>
          <w:sz w:val="20"/>
          <w:lang w:val="it-IT"/>
        </w:rPr>
        <w:t xml:space="preserve">: </w:t>
      </w:r>
      <w:r w:rsidR="00F4390B" w:rsidRPr="00AC0D8E">
        <w:rPr>
          <w:sz w:val="20"/>
          <w:lang w:val="it-IT"/>
        </w:rPr>
        <w:tab/>
      </w:r>
      <w:r w:rsidR="00F4390B" w:rsidRPr="00AC0D8E">
        <w:rPr>
          <w:sz w:val="20"/>
          <w:lang w:val="it-IT"/>
        </w:rPr>
        <w:tab/>
      </w:r>
      <w:r w:rsidRPr="00AC0D8E">
        <w:rPr>
          <w:sz w:val="20"/>
          <w:lang w:val="it-IT"/>
        </w:rPr>
        <w:t>Nome</w:t>
      </w:r>
      <w:r w:rsidR="00F4390B" w:rsidRPr="00AC0D8E">
        <w:rPr>
          <w:sz w:val="20"/>
          <w:lang w:val="it-IT"/>
        </w:rPr>
        <w:t xml:space="preserve">: </w:t>
      </w:r>
    </w:p>
    <w:p w14:paraId="3B2C6722" w14:textId="4E90AB6F" w:rsidR="00F4390B" w:rsidRPr="00AC0D8E" w:rsidRDefault="00483525" w:rsidP="00F4390B">
      <w:pPr>
        <w:rPr>
          <w:sz w:val="20"/>
          <w:lang w:val="it-IT"/>
        </w:rPr>
      </w:pPr>
      <w:r>
        <w:rPr>
          <w:b/>
          <w:sz w:val="20"/>
          <w:lang w:val="it-IT"/>
        </w:rPr>
        <w:t xml:space="preserve">nome </w:t>
      </w:r>
      <w:proofErr w:type="gramStart"/>
      <w:r>
        <w:rPr>
          <w:b/>
          <w:sz w:val="20"/>
          <w:lang w:val="it-IT"/>
        </w:rPr>
        <w:t xml:space="preserve">PDV  </w:t>
      </w:r>
      <w:r>
        <w:rPr>
          <w:b/>
          <w:sz w:val="20"/>
          <w:lang w:val="it-IT"/>
        </w:rPr>
        <w:tab/>
      </w:r>
      <w:proofErr w:type="gramEnd"/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</w:r>
      <w:r w:rsidR="00E57A58">
        <w:rPr>
          <w:sz w:val="20"/>
          <w:lang w:val="it-IT"/>
        </w:rPr>
        <w:tab/>
        <w:t xml:space="preserve">             </w:t>
      </w:r>
      <w:r w:rsidR="00E57A58" w:rsidRPr="00E57A58">
        <w:rPr>
          <w:b/>
          <w:sz w:val="20"/>
          <w:lang w:val="it-IT"/>
        </w:rPr>
        <w:t>Schaeffler Italia S.r.l.</w:t>
      </w:r>
    </w:p>
    <w:p w14:paraId="317D4ECE" w14:textId="77777777" w:rsidR="00F4390B" w:rsidRPr="00AC0D8E" w:rsidRDefault="00F4390B" w:rsidP="00F4390B">
      <w:pPr>
        <w:rPr>
          <w:sz w:val="20"/>
          <w:lang w:val="it-IT"/>
        </w:rPr>
      </w:pPr>
    </w:p>
    <w:p w14:paraId="2F450B4E" w14:textId="77777777" w:rsidR="00F4390B" w:rsidRPr="00AC0D8E" w:rsidRDefault="00F4390B" w:rsidP="00F4390B">
      <w:pPr>
        <w:rPr>
          <w:sz w:val="20"/>
          <w:lang w:val="it-IT"/>
        </w:rPr>
      </w:pPr>
    </w:p>
    <w:p w14:paraId="06CF7A58" w14:textId="77777777" w:rsidR="00F4390B" w:rsidRPr="00AC0D8E" w:rsidRDefault="00F4390B" w:rsidP="00F4390B">
      <w:pPr>
        <w:pStyle w:val="Vorgabetext"/>
        <w:tabs>
          <w:tab w:val="left" w:pos="4253"/>
        </w:tabs>
        <w:ind w:left="0" w:firstLine="0"/>
        <w:rPr>
          <w:sz w:val="20"/>
          <w:lang w:val="it-IT"/>
        </w:rPr>
      </w:pPr>
      <w:r w:rsidRPr="00AC0D8E">
        <w:rPr>
          <w:sz w:val="20"/>
          <w:lang w:val="it-IT"/>
        </w:rPr>
        <w:t>______________________________</w:t>
      </w:r>
      <w:r w:rsidRPr="00AC0D8E">
        <w:rPr>
          <w:sz w:val="20"/>
          <w:lang w:val="it-IT"/>
        </w:rPr>
        <w:tab/>
        <w:t>________________________________</w:t>
      </w:r>
    </w:p>
    <w:p w14:paraId="60952EA0" w14:textId="14DC343C" w:rsidR="00F4390B" w:rsidRPr="00AC0D8E" w:rsidRDefault="00CF1760" w:rsidP="00F4390B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  <w:r w:rsidRPr="00AC0D8E">
        <w:rPr>
          <w:sz w:val="20"/>
          <w:lang w:val="it-IT"/>
        </w:rPr>
        <w:t>Nome</w:t>
      </w:r>
      <w:r w:rsidR="00F4390B" w:rsidRPr="00AC0D8E">
        <w:rPr>
          <w:sz w:val="20"/>
          <w:lang w:val="it-IT"/>
        </w:rPr>
        <w:t xml:space="preserve">: </w:t>
      </w:r>
      <w:r w:rsidR="00F4390B" w:rsidRPr="00AC0D8E">
        <w:rPr>
          <w:sz w:val="20"/>
          <w:lang w:val="it-IT"/>
        </w:rPr>
        <w:tab/>
      </w:r>
      <w:r w:rsidR="00F4390B" w:rsidRPr="00AC0D8E">
        <w:rPr>
          <w:sz w:val="20"/>
          <w:lang w:val="it-IT"/>
        </w:rPr>
        <w:tab/>
      </w:r>
      <w:r w:rsidRPr="00AC0D8E">
        <w:rPr>
          <w:sz w:val="20"/>
          <w:lang w:val="it-IT"/>
        </w:rPr>
        <w:t>Nome</w:t>
      </w:r>
      <w:r w:rsidR="00F4390B" w:rsidRPr="00AC0D8E">
        <w:rPr>
          <w:sz w:val="20"/>
          <w:lang w:val="it-IT"/>
        </w:rPr>
        <w:t xml:space="preserve">: </w:t>
      </w:r>
    </w:p>
    <w:p w14:paraId="562A93DB" w14:textId="77777777" w:rsidR="00F4390B" w:rsidRPr="00AC0D8E" w:rsidRDefault="00F4390B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3A770955" w14:textId="77777777" w:rsidR="004E1F8D" w:rsidRPr="00AC0D8E" w:rsidRDefault="004E1F8D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03ADD461" w14:textId="77777777" w:rsidR="004E1F8D" w:rsidRPr="00AC0D8E" w:rsidRDefault="004E1F8D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</w:pPr>
    </w:p>
    <w:p w14:paraId="3EB94031" w14:textId="77777777" w:rsidR="0039384E" w:rsidRPr="00AC0D8E" w:rsidRDefault="0039384E" w:rsidP="004478E8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 w:val="20"/>
          <w:lang w:val="it-IT"/>
        </w:rPr>
        <w:sectPr w:rsidR="0039384E" w:rsidRPr="00AC0D8E" w:rsidSect="00A040EA">
          <w:footerReference w:type="default" r:id="rId8"/>
          <w:footnotePr>
            <w:numRestart w:val="eachSect"/>
          </w:footnotePr>
          <w:pgSz w:w="11907" w:h="16840" w:code="9"/>
          <w:pgMar w:top="1474" w:right="1531" w:bottom="1361" w:left="1531" w:header="624" w:footer="301" w:gutter="0"/>
          <w:paperSrc w:first="15" w:other="15"/>
          <w:cols w:space="720"/>
          <w:titlePg/>
          <w:docGrid w:linePitch="299"/>
        </w:sectPr>
      </w:pPr>
    </w:p>
    <w:p w14:paraId="63E05F0E" w14:textId="5ECC962C" w:rsidR="003F60BE" w:rsidRPr="00AC0D8E" w:rsidRDefault="003F60BE" w:rsidP="003F60BE">
      <w:pPr>
        <w:rPr>
          <w:b/>
          <w:sz w:val="20"/>
          <w:lang w:val="it-IT"/>
        </w:rPr>
      </w:pPr>
      <w:r w:rsidRPr="00AC0D8E">
        <w:rPr>
          <w:b/>
          <w:sz w:val="20"/>
          <w:lang w:val="it-IT"/>
        </w:rPr>
        <w:lastRenderedPageBreak/>
        <w:t xml:space="preserve">1. </w:t>
      </w:r>
      <w:r w:rsidRPr="00AC0D8E">
        <w:rPr>
          <w:b/>
          <w:sz w:val="20"/>
          <w:lang w:val="it-IT"/>
        </w:rPr>
        <w:tab/>
      </w:r>
      <w:r w:rsidR="00BF3FA0" w:rsidRPr="00AC0D8E">
        <w:rPr>
          <w:rFonts w:cs="Arial"/>
          <w:b/>
          <w:sz w:val="20"/>
          <w:lang w:val="it-IT"/>
        </w:rPr>
        <w:t>Prodotti Contrattuali</w:t>
      </w:r>
      <w:r w:rsidRPr="00AC0D8E">
        <w:rPr>
          <w:rFonts w:cs="Arial"/>
          <w:b/>
          <w:sz w:val="20"/>
          <w:lang w:val="it-IT"/>
        </w:rPr>
        <w:t>:</w:t>
      </w:r>
    </w:p>
    <w:p w14:paraId="31AB9253" w14:textId="77777777" w:rsidR="003F60BE" w:rsidRPr="00AC0D8E" w:rsidRDefault="003F60BE" w:rsidP="001E5BE2">
      <w:pPr>
        <w:ind w:firstLine="0"/>
        <w:rPr>
          <w:rFonts w:cs="Arial"/>
          <w:sz w:val="20"/>
          <w:lang w:val="it-IT"/>
        </w:rPr>
      </w:pPr>
    </w:p>
    <w:p w14:paraId="1E1945C2" w14:textId="0ECB96A9" w:rsidR="003F60BE" w:rsidRPr="00201B66" w:rsidRDefault="00A311CA" w:rsidP="001E5BE2">
      <w:pPr>
        <w:ind w:firstLine="0"/>
        <w:rPr>
          <w:rFonts w:cs="Arial"/>
          <w:sz w:val="20"/>
          <w:lang w:val="it-IT"/>
        </w:rPr>
      </w:pPr>
      <w:r w:rsidRPr="00201B66">
        <w:rPr>
          <w:rFonts w:cs="Arial"/>
          <w:sz w:val="20"/>
          <w:lang w:val="it-IT"/>
        </w:rPr>
        <w:t>I Prodotti Contrattuali sono tutti i prodotti di cui all’attuale programma di vendita di Schaeffler Industrial Division</w:t>
      </w:r>
      <w:r w:rsidR="00CF054E" w:rsidRPr="00AC0D8E">
        <w:rPr>
          <w:rFonts w:cs="Arial"/>
          <w:sz w:val="20"/>
          <w:lang w:val="it-IT"/>
        </w:rPr>
        <w:t>,</w:t>
      </w:r>
      <w:r w:rsidRPr="00201B66">
        <w:rPr>
          <w:rFonts w:cs="Arial"/>
          <w:sz w:val="20"/>
          <w:lang w:val="it-IT"/>
        </w:rPr>
        <w:t xml:space="preserve"> pubbli</w:t>
      </w:r>
      <w:r w:rsidR="00D47147" w:rsidRPr="00AC0D8E">
        <w:rPr>
          <w:rFonts w:cs="Arial"/>
          <w:sz w:val="20"/>
          <w:lang w:val="it-IT"/>
        </w:rPr>
        <w:t>c</w:t>
      </w:r>
      <w:r w:rsidRPr="00201B66">
        <w:rPr>
          <w:rFonts w:cs="Arial"/>
          <w:sz w:val="20"/>
          <w:lang w:val="it-IT"/>
        </w:rPr>
        <w:t xml:space="preserve">ati nei </w:t>
      </w:r>
      <w:r w:rsidR="00D47147" w:rsidRPr="00AC0D8E">
        <w:rPr>
          <w:rFonts w:cs="Arial"/>
          <w:sz w:val="20"/>
          <w:lang w:val="it-IT"/>
        </w:rPr>
        <w:t xml:space="preserve">cataloghi ufficiali e contrassegnati con i marchi </w:t>
      </w:r>
      <w:r w:rsidRPr="00201B66">
        <w:rPr>
          <w:rFonts w:cs="Arial"/>
          <w:sz w:val="20"/>
          <w:lang w:val="it-IT"/>
        </w:rPr>
        <w:t xml:space="preserve">“FAG” </w:t>
      </w:r>
      <w:r w:rsidR="00D47147" w:rsidRPr="00AC0D8E">
        <w:rPr>
          <w:rFonts w:cs="Arial"/>
          <w:sz w:val="20"/>
          <w:lang w:val="it-IT"/>
        </w:rPr>
        <w:t>e</w:t>
      </w:r>
      <w:r w:rsidRPr="00201B66">
        <w:rPr>
          <w:rFonts w:cs="Arial"/>
          <w:sz w:val="20"/>
          <w:lang w:val="it-IT"/>
        </w:rPr>
        <w:t xml:space="preserve"> “INA”.</w:t>
      </w:r>
    </w:p>
    <w:p w14:paraId="4A95E184" w14:textId="77777777" w:rsidR="003F60BE" w:rsidRPr="00201B66" w:rsidRDefault="003F60BE" w:rsidP="001E5BE2">
      <w:pPr>
        <w:ind w:firstLine="0"/>
        <w:rPr>
          <w:rFonts w:cs="Arial"/>
          <w:sz w:val="20"/>
          <w:lang w:val="it-IT"/>
        </w:rPr>
      </w:pPr>
    </w:p>
    <w:p w14:paraId="72F96E13" w14:textId="534D4682" w:rsidR="003F60BE" w:rsidRPr="00201B66" w:rsidRDefault="00A311CA" w:rsidP="001E5BE2">
      <w:pPr>
        <w:ind w:firstLine="0"/>
        <w:rPr>
          <w:sz w:val="20"/>
          <w:lang w:val="it-IT"/>
        </w:rPr>
      </w:pPr>
      <w:r w:rsidRPr="00201B66">
        <w:rPr>
          <w:sz w:val="20"/>
          <w:lang w:val="it-IT"/>
        </w:rPr>
        <w:t>Qualora, dopo la conclusion</w:t>
      </w:r>
      <w:r w:rsidR="00D47147" w:rsidRPr="00AC0D8E">
        <w:rPr>
          <w:sz w:val="20"/>
          <w:lang w:val="it-IT"/>
        </w:rPr>
        <w:t>e</w:t>
      </w:r>
      <w:r w:rsidRPr="00201B66">
        <w:rPr>
          <w:sz w:val="20"/>
          <w:lang w:val="it-IT"/>
        </w:rPr>
        <w:t xml:space="preserve"> del Contratto, </w:t>
      </w:r>
      <w:r w:rsidRPr="00201B66">
        <w:rPr>
          <w:rFonts w:cs="Arial"/>
          <w:sz w:val="20"/>
          <w:lang w:val="it-IT"/>
        </w:rPr>
        <w:t>Schaeffler includ</w:t>
      </w:r>
      <w:r w:rsidR="00CF054E" w:rsidRPr="00AC0D8E">
        <w:rPr>
          <w:rFonts w:cs="Arial"/>
          <w:sz w:val="20"/>
          <w:lang w:val="it-IT"/>
        </w:rPr>
        <w:t>a</w:t>
      </w:r>
      <w:r w:rsidRPr="00201B66">
        <w:rPr>
          <w:rFonts w:cs="Arial"/>
          <w:sz w:val="20"/>
          <w:lang w:val="it-IT"/>
        </w:rPr>
        <w:t xml:space="preserve"> altri prodotti nel proprio programma di vendita, </w:t>
      </w:r>
      <w:r w:rsidR="00CF054E" w:rsidRPr="00AC0D8E">
        <w:rPr>
          <w:sz w:val="20"/>
          <w:lang w:val="it-IT"/>
        </w:rPr>
        <w:t>questi</w:t>
      </w:r>
      <w:r w:rsidR="00D47147" w:rsidRPr="00AC0D8E">
        <w:rPr>
          <w:sz w:val="20"/>
          <w:lang w:val="it-IT"/>
        </w:rPr>
        <w:t xml:space="preserve"> non </w:t>
      </w:r>
      <w:r w:rsidR="00614161" w:rsidRPr="00AC0D8E">
        <w:rPr>
          <w:sz w:val="20"/>
          <w:lang w:val="it-IT"/>
        </w:rPr>
        <w:t>diventeranno</w:t>
      </w:r>
      <w:r w:rsidR="00D47147" w:rsidRPr="00AC0D8E">
        <w:rPr>
          <w:sz w:val="20"/>
          <w:lang w:val="it-IT"/>
        </w:rPr>
        <w:t xml:space="preserve"> automaticamente Prodotti Contrattuali</w:t>
      </w:r>
      <w:r w:rsidRPr="00201B66">
        <w:rPr>
          <w:sz w:val="20"/>
          <w:lang w:val="it-IT"/>
        </w:rPr>
        <w:t xml:space="preserve">. </w:t>
      </w:r>
      <w:r w:rsidR="00D47147" w:rsidRPr="00AC0D8E">
        <w:rPr>
          <w:sz w:val="20"/>
          <w:lang w:val="it-IT"/>
        </w:rPr>
        <w:t>Se i</w:t>
      </w:r>
      <w:r w:rsidR="00614161" w:rsidRPr="00AC0D8E">
        <w:rPr>
          <w:sz w:val="20"/>
          <w:lang w:val="it-IT"/>
        </w:rPr>
        <w:t>l nuovo</w:t>
      </w:r>
      <w:r w:rsidR="00D47147" w:rsidRPr="00AC0D8E">
        <w:rPr>
          <w:sz w:val="20"/>
          <w:lang w:val="it-IT"/>
        </w:rPr>
        <w:t xml:space="preserve"> prodott</w:t>
      </w:r>
      <w:r w:rsidR="00614161" w:rsidRPr="00AC0D8E">
        <w:rPr>
          <w:sz w:val="20"/>
          <w:lang w:val="it-IT"/>
        </w:rPr>
        <w:t>o</w:t>
      </w:r>
      <w:r w:rsidR="00D47147" w:rsidRPr="00AC0D8E">
        <w:rPr>
          <w:sz w:val="20"/>
          <w:lang w:val="it-IT"/>
        </w:rPr>
        <w:t xml:space="preserve"> </w:t>
      </w:r>
      <w:r w:rsidRPr="00201B66">
        <w:rPr>
          <w:sz w:val="20"/>
          <w:lang w:val="it-IT"/>
        </w:rPr>
        <w:t>inclus</w:t>
      </w:r>
      <w:r w:rsidR="00614161" w:rsidRPr="00AC0D8E">
        <w:rPr>
          <w:sz w:val="20"/>
          <w:lang w:val="it-IT"/>
        </w:rPr>
        <w:t>o</w:t>
      </w:r>
      <w:r w:rsidRPr="00201B66">
        <w:rPr>
          <w:sz w:val="20"/>
          <w:lang w:val="it-IT"/>
        </w:rPr>
        <w:t xml:space="preserve"> nel programma di vendita </w:t>
      </w:r>
      <w:r w:rsidR="00D47147" w:rsidRPr="00AC0D8E">
        <w:rPr>
          <w:sz w:val="20"/>
          <w:lang w:val="it-IT"/>
        </w:rPr>
        <w:t xml:space="preserve">è un successore diretto di un prodotto che è stato </w:t>
      </w:r>
      <w:r w:rsidR="00B562B4">
        <w:rPr>
          <w:sz w:val="20"/>
          <w:lang w:val="it-IT"/>
        </w:rPr>
        <w:t>eliminato</w:t>
      </w:r>
      <w:r w:rsidR="00B562B4" w:rsidRPr="00AC0D8E">
        <w:rPr>
          <w:sz w:val="20"/>
          <w:lang w:val="it-IT"/>
        </w:rPr>
        <w:t xml:space="preserve"> </w:t>
      </w:r>
      <w:r w:rsidR="00D47147" w:rsidRPr="00AC0D8E">
        <w:rPr>
          <w:sz w:val="20"/>
          <w:lang w:val="it-IT"/>
        </w:rPr>
        <w:t xml:space="preserve">dal </w:t>
      </w:r>
      <w:r w:rsidRPr="00201B66">
        <w:rPr>
          <w:sz w:val="20"/>
          <w:lang w:val="it-IT"/>
        </w:rPr>
        <w:t xml:space="preserve">programma di vendita, </w:t>
      </w:r>
      <w:r w:rsidR="00D47147" w:rsidRPr="00AC0D8E">
        <w:rPr>
          <w:sz w:val="20"/>
          <w:lang w:val="it-IT"/>
        </w:rPr>
        <w:t>il nuovo prodotto diventerà automaticamente un Prodotto Contrattuale</w:t>
      </w:r>
      <w:r w:rsidRPr="00201B66">
        <w:rPr>
          <w:sz w:val="20"/>
          <w:lang w:val="it-IT"/>
        </w:rPr>
        <w:t xml:space="preserve">. </w:t>
      </w:r>
    </w:p>
    <w:p w14:paraId="6600C909" w14:textId="77777777" w:rsidR="003F60BE" w:rsidRPr="00201B66" w:rsidRDefault="003F60BE" w:rsidP="001E5BE2">
      <w:pPr>
        <w:ind w:firstLine="0"/>
        <w:rPr>
          <w:sz w:val="20"/>
          <w:lang w:val="it-IT"/>
        </w:rPr>
      </w:pPr>
    </w:p>
    <w:p w14:paraId="472D3B1B" w14:textId="4A951CFE" w:rsidR="003F60BE" w:rsidRPr="00201B66" w:rsidRDefault="00A311CA" w:rsidP="001E5BE2">
      <w:pPr>
        <w:ind w:firstLine="0"/>
        <w:rPr>
          <w:sz w:val="20"/>
          <w:lang w:val="it-IT"/>
        </w:rPr>
      </w:pPr>
      <w:r w:rsidRPr="00201B66">
        <w:rPr>
          <w:sz w:val="20"/>
          <w:lang w:val="it-IT"/>
        </w:rPr>
        <w:t xml:space="preserve">Qualora il Venditore </w:t>
      </w:r>
      <w:r w:rsidR="00B562B4">
        <w:rPr>
          <w:sz w:val="20"/>
          <w:lang w:val="it-IT"/>
        </w:rPr>
        <w:t>smetta</w:t>
      </w:r>
      <w:r w:rsidR="00B562B4" w:rsidRPr="00201B66">
        <w:rPr>
          <w:sz w:val="20"/>
          <w:lang w:val="it-IT"/>
        </w:rPr>
        <w:t xml:space="preserve"> </w:t>
      </w:r>
      <w:r w:rsidRPr="00201B66">
        <w:rPr>
          <w:sz w:val="20"/>
          <w:lang w:val="it-IT"/>
        </w:rPr>
        <w:t>di offrire determinat</w:t>
      </w:r>
      <w:r w:rsidR="00D47147" w:rsidRPr="00AC0D8E">
        <w:rPr>
          <w:sz w:val="20"/>
          <w:lang w:val="it-IT"/>
        </w:rPr>
        <w:t>i</w:t>
      </w:r>
      <w:r w:rsidRPr="00201B66">
        <w:rPr>
          <w:sz w:val="20"/>
          <w:lang w:val="it-IT"/>
        </w:rPr>
        <w:t xml:space="preserve"> Prodotti Contrattuali sul </w:t>
      </w:r>
      <w:r w:rsidR="00D47147" w:rsidRPr="00AC0D8E">
        <w:rPr>
          <w:sz w:val="20"/>
          <w:lang w:val="it-IT"/>
        </w:rPr>
        <w:t xml:space="preserve">mercato, essi </w:t>
      </w:r>
      <w:r w:rsidR="00B562B4" w:rsidRPr="00AC0D8E">
        <w:rPr>
          <w:sz w:val="20"/>
          <w:lang w:val="it-IT"/>
        </w:rPr>
        <w:t xml:space="preserve">automaticamente </w:t>
      </w:r>
      <w:r w:rsidR="00D47147" w:rsidRPr="00AC0D8E">
        <w:rPr>
          <w:sz w:val="20"/>
          <w:lang w:val="it-IT"/>
        </w:rPr>
        <w:t xml:space="preserve">non </w:t>
      </w:r>
      <w:r w:rsidR="00B562B4">
        <w:rPr>
          <w:sz w:val="20"/>
          <w:lang w:val="it-IT"/>
        </w:rPr>
        <w:t>f</w:t>
      </w:r>
      <w:r w:rsidR="00B562B4" w:rsidRPr="00AC0D8E">
        <w:rPr>
          <w:sz w:val="20"/>
          <w:lang w:val="it-IT"/>
        </w:rPr>
        <w:t>arann</w:t>
      </w:r>
      <w:r w:rsidR="00B562B4" w:rsidRPr="00201B66">
        <w:rPr>
          <w:sz w:val="20"/>
          <w:lang w:val="it-IT"/>
        </w:rPr>
        <w:t>o</w:t>
      </w:r>
      <w:r w:rsidR="00B562B4" w:rsidRPr="00AC0D8E">
        <w:rPr>
          <w:sz w:val="20"/>
          <w:lang w:val="it-IT"/>
        </w:rPr>
        <w:t xml:space="preserve"> </w:t>
      </w:r>
      <w:r w:rsidR="00D47147" w:rsidRPr="00AC0D8E">
        <w:rPr>
          <w:sz w:val="20"/>
          <w:lang w:val="it-IT"/>
        </w:rPr>
        <w:t xml:space="preserve">più </w:t>
      </w:r>
      <w:r w:rsidR="00B562B4">
        <w:rPr>
          <w:sz w:val="20"/>
          <w:lang w:val="it-IT"/>
        </w:rPr>
        <w:t>parte dell’</w:t>
      </w:r>
      <w:r w:rsidR="00D47147" w:rsidRPr="00AC0D8E">
        <w:rPr>
          <w:sz w:val="20"/>
          <w:lang w:val="it-IT"/>
        </w:rPr>
        <w:t xml:space="preserve">oggetto del presente </w:t>
      </w:r>
      <w:r w:rsidRPr="00201B66">
        <w:rPr>
          <w:sz w:val="20"/>
          <w:lang w:val="it-IT"/>
        </w:rPr>
        <w:t>Contratto.</w:t>
      </w:r>
    </w:p>
    <w:p w14:paraId="2D4156AC" w14:textId="77777777" w:rsidR="003F60BE" w:rsidRPr="00201B66" w:rsidRDefault="003F60BE" w:rsidP="003F60BE">
      <w:pPr>
        <w:rPr>
          <w:sz w:val="20"/>
          <w:lang w:val="it-IT"/>
        </w:rPr>
      </w:pPr>
    </w:p>
    <w:p w14:paraId="3EA6D27C" w14:textId="77777777" w:rsidR="003F60BE" w:rsidRPr="00201B66" w:rsidRDefault="003F60BE" w:rsidP="003F60BE">
      <w:pPr>
        <w:rPr>
          <w:sz w:val="20"/>
          <w:lang w:val="it-IT"/>
        </w:rPr>
      </w:pPr>
    </w:p>
    <w:p w14:paraId="20E5BC43" w14:textId="5CB09C29" w:rsidR="003F60BE" w:rsidRPr="00AC0D8E" w:rsidRDefault="003F60BE" w:rsidP="003F60BE">
      <w:pPr>
        <w:rPr>
          <w:b/>
          <w:sz w:val="20"/>
          <w:lang w:val="it-IT"/>
        </w:rPr>
      </w:pPr>
      <w:r w:rsidRPr="00AC0D8E">
        <w:rPr>
          <w:b/>
          <w:sz w:val="20"/>
          <w:lang w:val="it-IT"/>
        </w:rPr>
        <w:t>2.</w:t>
      </w:r>
      <w:r w:rsidRPr="00AC0D8E">
        <w:rPr>
          <w:b/>
          <w:sz w:val="20"/>
          <w:lang w:val="it-IT"/>
        </w:rPr>
        <w:tab/>
      </w:r>
      <w:r w:rsidR="0021776D" w:rsidRPr="00AC0D8E">
        <w:rPr>
          <w:rFonts w:cs="Arial"/>
          <w:b/>
          <w:sz w:val="20"/>
          <w:lang w:val="it-IT"/>
        </w:rPr>
        <w:t>Prezzi</w:t>
      </w:r>
      <w:r w:rsidRPr="00AC0D8E">
        <w:rPr>
          <w:rFonts w:cs="Arial"/>
          <w:b/>
          <w:sz w:val="20"/>
          <w:lang w:val="it-IT"/>
        </w:rPr>
        <w:t>:</w:t>
      </w:r>
    </w:p>
    <w:p w14:paraId="28740852" w14:textId="77777777" w:rsidR="003F60BE" w:rsidRPr="00AC0D8E" w:rsidRDefault="003F60BE" w:rsidP="003F60BE">
      <w:pPr>
        <w:rPr>
          <w:sz w:val="20"/>
          <w:lang w:val="it-IT"/>
        </w:rPr>
      </w:pPr>
    </w:p>
    <w:p w14:paraId="066FEB30" w14:textId="61080633" w:rsidR="003F60BE" w:rsidRPr="00201B66" w:rsidRDefault="00A311CA" w:rsidP="001E5BE2">
      <w:pPr>
        <w:ind w:firstLine="0"/>
        <w:rPr>
          <w:sz w:val="20"/>
          <w:lang w:val="it-IT"/>
        </w:rPr>
      </w:pPr>
      <w:r w:rsidRPr="00201B66">
        <w:rPr>
          <w:sz w:val="20"/>
          <w:lang w:val="it-IT"/>
        </w:rPr>
        <w:t xml:space="preserve">L’Acquirente acquisterà i Prodotti Contrattuali dal </w:t>
      </w:r>
      <w:r w:rsidRPr="00201B66">
        <w:rPr>
          <w:rFonts w:cs="Arial"/>
          <w:sz w:val="20"/>
          <w:lang w:val="it-IT"/>
        </w:rPr>
        <w:t xml:space="preserve">Venditore ai </w:t>
      </w:r>
      <w:r w:rsidRPr="00201B66">
        <w:rPr>
          <w:sz w:val="20"/>
          <w:lang w:val="it-IT"/>
        </w:rPr>
        <w:t>prezzi indicat</w:t>
      </w:r>
      <w:r w:rsidR="00EA26C9" w:rsidRPr="00AC0D8E">
        <w:rPr>
          <w:sz w:val="20"/>
          <w:lang w:val="it-IT"/>
        </w:rPr>
        <w:t>i</w:t>
      </w:r>
      <w:r w:rsidRPr="00201B66">
        <w:rPr>
          <w:sz w:val="20"/>
          <w:lang w:val="it-IT"/>
        </w:rPr>
        <w:t xml:space="preserve"> nel listino ufficiale del </w:t>
      </w:r>
      <w:r w:rsidRPr="00201B66">
        <w:rPr>
          <w:rFonts w:cs="Arial"/>
          <w:sz w:val="20"/>
          <w:lang w:val="it-IT"/>
        </w:rPr>
        <w:t>Venditore</w:t>
      </w:r>
      <w:r w:rsidR="002004CA" w:rsidRPr="00AC0D8E">
        <w:rPr>
          <w:sz w:val="20"/>
          <w:lang w:val="it-IT"/>
        </w:rPr>
        <w:t xml:space="preserve"> </w:t>
      </w:r>
      <w:r w:rsidR="000D3510" w:rsidRPr="00AC0D8E">
        <w:rPr>
          <w:sz w:val="20"/>
          <w:lang w:val="it-IT"/>
        </w:rPr>
        <w:t>in vigore</w:t>
      </w:r>
      <w:r w:rsidR="002004CA" w:rsidRPr="00AC0D8E">
        <w:rPr>
          <w:sz w:val="20"/>
          <w:lang w:val="it-IT"/>
        </w:rPr>
        <w:t xml:space="preserve"> al momento dell’ordine di acquisto</w:t>
      </w:r>
      <w:r w:rsidRPr="00201B66">
        <w:rPr>
          <w:sz w:val="20"/>
          <w:lang w:val="it-IT"/>
        </w:rPr>
        <w:t xml:space="preserve">. Una versione attuale del listino del </w:t>
      </w:r>
      <w:r w:rsidRPr="00201B66">
        <w:rPr>
          <w:rFonts w:cs="Arial"/>
          <w:sz w:val="20"/>
          <w:lang w:val="it-IT"/>
        </w:rPr>
        <w:t>Venditore</w:t>
      </w:r>
      <w:r w:rsidRPr="00201B66">
        <w:rPr>
          <w:sz w:val="20"/>
          <w:lang w:val="it-IT"/>
        </w:rPr>
        <w:t xml:space="preserve"> sarà disponibile </w:t>
      </w:r>
      <w:r w:rsidR="000D3510" w:rsidRPr="00AC0D8E">
        <w:rPr>
          <w:sz w:val="20"/>
          <w:lang w:val="it-IT"/>
        </w:rPr>
        <w:t xml:space="preserve">in qualsiasi momento </w:t>
      </w:r>
      <w:r w:rsidRPr="00201B66">
        <w:rPr>
          <w:sz w:val="20"/>
          <w:lang w:val="it-IT"/>
        </w:rPr>
        <w:t xml:space="preserve">direttamente </w:t>
      </w:r>
      <w:r w:rsidR="000D3510" w:rsidRPr="00AC0D8E">
        <w:rPr>
          <w:sz w:val="20"/>
          <w:lang w:val="it-IT"/>
        </w:rPr>
        <w:t xml:space="preserve">dal </w:t>
      </w:r>
      <w:r w:rsidRPr="00201B66">
        <w:rPr>
          <w:rFonts w:cs="Arial"/>
          <w:sz w:val="20"/>
          <w:lang w:val="it-IT"/>
        </w:rPr>
        <w:t>Venditore</w:t>
      </w:r>
      <w:r w:rsidRPr="00201B66">
        <w:rPr>
          <w:sz w:val="20"/>
          <w:lang w:val="it-IT"/>
        </w:rPr>
        <w:t xml:space="preserve"> </w:t>
      </w:r>
      <w:r w:rsidR="00CF1DC6" w:rsidRPr="00AC0D8E">
        <w:rPr>
          <w:sz w:val="20"/>
          <w:lang w:val="it-IT"/>
        </w:rPr>
        <w:t xml:space="preserve">su richiesta </w:t>
      </w:r>
      <w:r w:rsidRPr="00201B66">
        <w:rPr>
          <w:sz w:val="20"/>
          <w:lang w:val="it-IT"/>
        </w:rPr>
        <w:t>o</w:t>
      </w:r>
      <w:r w:rsidR="00CF1DC6" w:rsidRPr="00AC0D8E">
        <w:rPr>
          <w:sz w:val="20"/>
          <w:lang w:val="it-IT"/>
        </w:rPr>
        <w:t xml:space="preserve"> sulla pagina web del </w:t>
      </w:r>
      <w:r w:rsidRPr="00201B66">
        <w:rPr>
          <w:sz w:val="20"/>
          <w:lang w:val="it-IT"/>
        </w:rPr>
        <w:t>Venditore</w:t>
      </w:r>
      <w:r w:rsidR="00CF1DC6" w:rsidRPr="00AC0D8E">
        <w:rPr>
          <w:sz w:val="20"/>
          <w:lang w:val="it-IT"/>
        </w:rPr>
        <w:t xml:space="preserve"> </w:t>
      </w:r>
      <w:r w:rsidRPr="00201B66">
        <w:rPr>
          <w:i/>
          <w:sz w:val="20"/>
          <w:lang w:val="it-IT"/>
        </w:rPr>
        <w:t>www.schaeffler.</w:t>
      </w:r>
      <w:r w:rsidR="00344182">
        <w:rPr>
          <w:i/>
          <w:sz w:val="20"/>
          <w:lang w:val="it-IT"/>
        </w:rPr>
        <w:t>it</w:t>
      </w:r>
      <w:r w:rsidRPr="00201B66">
        <w:rPr>
          <w:sz w:val="20"/>
          <w:lang w:val="it-IT"/>
        </w:rPr>
        <w:t>.</w:t>
      </w:r>
    </w:p>
    <w:p w14:paraId="0E9E4929" w14:textId="77777777" w:rsidR="003F60BE" w:rsidRPr="00201B66" w:rsidRDefault="003F60BE" w:rsidP="001E5BE2">
      <w:pPr>
        <w:ind w:firstLine="0"/>
        <w:rPr>
          <w:sz w:val="20"/>
          <w:lang w:val="it-IT"/>
        </w:rPr>
      </w:pPr>
    </w:p>
    <w:p w14:paraId="696970A0" w14:textId="2FE93957" w:rsidR="003F60BE" w:rsidRPr="00201B66" w:rsidRDefault="00A311CA" w:rsidP="001E5BE2">
      <w:pPr>
        <w:ind w:firstLine="0"/>
        <w:rPr>
          <w:sz w:val="20"/>
          <w:lang w:val="it-IT"/>
        </w:rPr>
      </w:pPr>
      <w:r w:rsidRPr="00201B66">
        <w:rPr>
          <w:sz w:val="20"/>
          <w:lang w:val="it-IT"/>
        </w:rPr>
        <w:t>All’Acquirente saranno garantiti gli sconti sugli acquisti indicat</w:t>
      </w:r>
      <w:r w:rsidR="000D3510" w:rsidRPr="00AC0D8E">
        <w:rPr>
          <w:sz w:val="20"/>
          <w:lang w:val="it-IT"/>
        </w:rPr>
        <w:t>i</w:t>
      </w:r>
      <w:r w:rsidRPr="00201B66">
        <w:rPr>
          <w:sz w:val="20"/>
          <w:lang w:val="it-IT"/>
        </w:rPr>
        <w:t xml:space="preserve"> nella tabella seguente. </w:t>
      </w:r>
      <w:r w:rsidR="000679F9" w:rsidRPr="00AC0D8E">
        <w:rPr>
          <w:sz w:val="20"/>
          <w:lang w:val="it-IT"/>
        </w:rPr>
        <w:t xml:space="preserve">Gli sconti saranno calcolati </w:t>
      </w:r>
      <w:r w:rsidR="00BC3944" w:rsidRPr="00AC0D8E">
        <w:rPr>
          <w:sz w:val="20"/>
          <w:lang w:val="it-IT"/>
        </w:rPr>
        <w:t xml:space="preserve">al netto di </w:t>
      </w:r>
      <w:r w:rsidR="000679F9" w:rsidRPr="00AC0D8E">
        <w:rPr>
          <w:sz w:val="20"/>
          <w:lang w:val="it-IT"/>
        </w:rPr>
        <w:t xml:space="preserve">IVA </w:t>
      </w:r>
      <w:r w:rsidRPr="00201B66">
        <w:rPr>
          <w:sz w:val="20"/>
          <w:lang w:val="it-IT"/>
        </w:rPr>
        <w:t xml:space="preserve">e saranno </w:t>
      </w:r>
      <w:r w:rsidR="000679F9" w:rsidRPr="00AC0D8E">
        <w:rPr>
          <w:sz w:val="20"/>
          <w:lang w:val="it-IT"/>
        </w:rPr>
        <w:t>dedotti dal prezzo di vendita</w:t>
      </w:r>
      <w:r w:rsidR="00BC3944" w:rsidRPr="00AC0D8E">
        <w:rPr>
          <w:sz w:val="20"/>
          <w:lang w:val="it-IT"/>
        </w:rPr>
        <w:t xml:space="preserve"> al netto di</w:t>
      </w:r>
      <w:r w:rsidR="000679F9" w:rsidRPr="00AC0D8E">
        <w:rPr>
          <w:sz w:val="20"/>
          <w:lang w:val="it-IT"/>
        </w:rPr>
        <w:t xml:space="preserve"> IVA</w:t>
      </w:r>
      <w:r w:rsidRPr="00201B66">
        <w:rPr>
          <w:sz w:val="20"/>
          <w:lang w:val="it-IT"/>
        </w:rPr>
        <w:t>.</w:t>
      </w:r>
    </w:p>
    <w:p w14:paraId="0D1295F3" w14:textId="77777777" w:rsidR="00CE035F" w:rsidRPr="00201B66" w:rsidRDefault="00CE035F" w:rsidP="001E5BE2">
      <w:pPr>
        <w:ind w:firstLine="0"/>
        <w:rPr>
          <w:sz w:val="20"/>
          <w:lang w:val="it-IT"/>
        </w:rPr>
      </w:pPr>
    </w:p>
    <w:p w14:paraId="1D0F4D5E" w14:textId="13E3FE42" w:rsidR="00CE035F" w:rsidRPr="00201B66" w:rsidRDefault="00A311CA" w:rsidP="001E5BE2">
      <w:pPr>
        <w:ind w:firstLine="0"/>
        <w:rPr>
          <w:sz w:val="20"/>
          <w:lang w:val="it-IT"/>
        </w:rPr>
      </w:pPr>
      <w:r w:rsidRPr="00201B66">
        <w:rPr>
          <w:sz w:val="20"/>
          <w:lang w:val="it-IT"/>
        </w:rPr>
        <w:t>Per determinat</w:t>
      </w:r>
      <w:r w:rsidR="00EA26C9" w:rsidRPr="00AC0D8E">
        <w:rPr>
          <w:sz w:val="20"/>
          <w:lang w:val="it-IT"/>
        </w:rPr>
        <w:t>i</w:t>
      </w:r>
      <w:r w:rsidRPr="00201B66">
        <w:rPr>
          <w:sz w:val="20"/>
          <w:lang w:val="it-IT"/>
        </w:rPr>
        <w:t xml:space="preserve"> prodotti per </w:t>
      </w:r>
      <w:r w:rsidR="000D3510" w:rsidRPr="00AC0D8E">
        <w:rPr>
          <w:sz w:val="20"/>
          <w:lang w:val="it-IT"/>
        </w:rPr>
        <w:t>i quali</w:t>
      </w:r>
      <w:r w:rsidRPr="00201B66">
        <w:rPr>
          <w:sz w:val="20"/>
          <w:lang w:val="it-IT"/>
        </w:rPr>
        <w:t xml:space="preserve"> non è disponibile il listino </w:t>
      </w:r>
      <w:r w:rsidR="00DA6A55" w:rsidRPr="00AC0D8E">
        <w:rPr>
          <w:sz w:val="20"/>
          <w:lang w:val="it-IT"/>
        </w:rPr>
        <w:t>prezzi</w:t>
      </w:r>
      <w:r w:rsidRPr="00201B66">
        <w:rPr>
          <w:sz w:val="20"/>
          <w:lang w:val="it-IT"/>
        </w:rPr>
        <w:t xml:space="preserve"> lordo, </w:t>
      </w:r>
      <w:r w:rsidR="00DA6A55" w:rsidRPr="00AC0D8E">
        <w:rPr>
          <w:sz w:val="20"/>
          <w:lang w:val="it-IT"/>
        </w:rPr>
        <w:t xml:space="preserve">le </w:t>
      </w:r>
      <w:r w:rsidRPr="00201B66">
        <w:rPr>
          <w:sz w:val="20"/>
          <w:lang w:val="it-IT"/>
        </w:rPr>
        <w:t xml:space="preserve">Parti </w:t>
      </w:r>
      <w:r w:rsidR="00DA6A55" w:rsidRPr="00AC0D8E">
        <w:rPr>
          <w:sz w:val="20"/>
          <w:lang w:val="it-IT"/>
        </w:rPr>
        <w:t>potranno applicare il prezzo netto</w:t>
      </w:r>
      <w:r w:rsidRPr="00201B66">
        <w:rPr>
          <w:sz w:val="20"/>
          <w:lang w:val="it-IT"/>
        </w:rPr>
        <w:t xml:space="preserve">; </w:t>
      </w:r>
      <w:r w:rsidR="00DA6A55" w:rsidRPr="00AC0D8E">
        <w:rPr>
          <w:sz w:val="20"/>
          <w:lang w:val="it-IT"/>
        </w:rPr>
        <w:t xml:space="preserve">in ogni caso, </w:t>
      </w:r>
      <w:r w:rsidR="000D3510" w:rsidRPr="00AC0D8E">
        <w:rPr>
          <w:sz w:val="20"/>
          <w:lang w:val="it-IT"/>
        </w:rPr>
        <w:t>il relativo</w:t>
      </w:r>
      <w:r w:rsidR="00DA6A55" w:rsidRPr="00AC0D8E">
        <w:rPr>
          <w:sz w:val="20"/>
          <w:lang w:val="it-IT"/>
        </w:rPr>
        <w:t xml:space="preserve"> accordo dovrà essere concluso</w:t>
      </w:r>
      <w:r w:rsidR="00292F25" w:rsidRPr="00AC0D8E">
        <w:rPr>
          <w:sz w:val="20"/>
          <w:lang w:val="it-IT"/>
        </w:rPr>
        <w:t xml:space="preserve"> almeno</w:t>
      </w:r>
      <w:r w:rsidR="00DA6A55" w:rsidRPr="00AC0D8E">
        <w:rPr>
          <w:sz w:val="20"/>
          <w:lang w:val="it-IT"/>
        </w:rPr>
        <w:t xml:space="preserve"> in forma scritta</w:t>
      </w:r>
      <w:r w:rsidRPr="00201B66">
        <w:rPr>
          <w:sz w:val="20"/>
          <w:lang w:val="it-IT"/>
        </w:rPr>
        <w:t xml:space="preserve">. </w:t>
      </w:r>
    </w:p>
    <w:p w14:paraId="6F17CA90" w14:textId="77777777" w:rsidR="003F60BE" w:rsidRPr="00201B66" w:rsidRDefault="003F60BE" w:rsidP="003F60BE">
      <w:pPr>
        <w:rPr>
          <w:sz w:val="20"/>
          <w:lang w:val="it-IT"/>
        </w:rPr>
      </w:pPr>
    </w:p>
    <w:p w14:paraId="7EC2F816" w14:textId="2C9DDFDA" w:rsidR="003F60BE" w:rsidRPr="00201B66" w:rsidRDefault="00A311CA" w:rsidP="003F60BE">
      <w:pPr>
        <w:rPr>
          <w:b/>
          <w:sz w:val="20"/>
          <w:lang w:val="it-IT"/>
        </w:rPr>
      </w:pPr>
      <w:r w:rsidRPr="00201B66">
        <w:rPr>
          <w:b/>
          <w:sz w:val="20"/>
          <w:lang w:val="it-IT"/>
        </w:rPr>
        <w:tab/>
      </w:r>
      <w:r w:rsidR="00292F25" w:rsidRPr="00AC0D8E">
        <w:rPr>
          <w:b/>
          <w:sz w:val="20"/>
          <w:lang w:val="it-IT"/>
        </w:rPr>
        <w:t>Tabella degli sconti</w:t>
      </w:r>
      <w:r w:rsidRPr="00201B66">
        <w:rPr>
          <w:b/>
          <w:sz w:val="20"/>
          <w:lang w:val="it-IT"/>
        </w:rPr>
        <w:t>:</w:t>
      </w:r>
    </w:p>
    <w:p w14:paraId="18B454E9" w14:textId="77777777" w:rsidR="003F60BE" w:rsidRPr="00201B66" w:rsidRDefault="003F60BE" w:rsidP="003F60BE">
      <w:pPr>
        <w:rPr>
          <w:sz w:val="20"/>
          <w:lang w:val="it-IT"/>
        </w:rPr>
      </w:pPr>
    </w:p>
    <w:p w14:paraId="592A3E4B" w14:textId="2DEAB236" w:rsidR="003F60BE" w:rsidRPr="00201B66" w:rsidRDefault="00A311CA" w:rsidP="00C415C9">
      <w:pPr>
        <w:ind w:firstLine="0"/>
        <w:rPr>
          <w:sz w:val="20"/>
          <w:lang w:val="it-IT"/>
        </w:rPr>
      </w:pPr>
      <w:r w:rsidRPr="00201B66">
        <w:rPr>
          <w:sz w:val="20"/>
          <w:highlight w:val="yellow"/>
          <w:lang w:val="it-IT"/>
        </w:rPr>
        <w:t xml:space="preserve">SI PREGA DI INSERIRE QUI </w:t>
      </w:r>
      <w:r w:rsidR="00EA28C2" w:rsidRPr="00AC0D8E">
        <w:rPr>
          <w:sz w:val="20"/>
          <w:highlight w:val="yellow"/>
          <w:lang w:val="it-IT"/>
        </w:rPr>
        <w:t xml:space="preserve">LA </w:t>
      </w:r>
      <w:r w:rsidR="00292F25" w:rsidRPr="00AC0D8E">
        <w:rPr>
          <w:sz w:val="20"/>
          <w:highlight w:val="yellow"/>
          <w:lang w:val="it-IT"/>
        </w:rPr>
        <w:t>TABELLA</w:t>
      </w:r>
      <w:r w:rsidR="00EA28C2" w:rsidRPr="00AC0D8E">
        <w:rPr>
          <w:sz w:val="20"/>
          <w:highlight w:val="yellow"/>
          <w:lang w:val="it-IT"/>
        </w:rPr>
        <w:t xml:space="preserve"> </w:t>
      </w:r>
      <w:r w:rsidR="00EA28C2" w:rsidRPr="00201B66">
        <w:rPr>
          <w:sz w:val="20"/>
          <w:highlight w:val="yellow"/>
          <w:lang w:val="it-IT"/>
        </w:rPr>
        <w:t>GPSD/</w:t>
      </w:r>
      <w:r w:rsidR="00292F25" w:rsidRPr="00AC0D8E">
        <w:rPr>
          <w:sz w:val="20"/>
          <w:highlight w:val="yellow"/>
          <w:lang w:val="it-IT"/>
        </w:rPr>
        <w:t>DEGLI SCONTI APPLICABILE ALL’</w:t>
      </w:r>
      <w:r w:rsidRPr="00201B66">
        <w:rPr>
          <w:sz w:val="20"/>
          <w:highlight w:val="yellow"/>
          <w:lang w:val="it-IT"/>
        </w:rPr>
        <w:t>ACQUIRENTE</w:t>
      </w:r>
    </w:p>
    <w:p w14:paraId="44A4A04F" w14:textId="77777777" w:rsidR="003F60BE" w:rsidRPr="00201B66" w:rsidRDefault="003F60BE" w:rsidP="00AC6FEF">
      <w:pPr>
        <w:pStyle w:val="Vorgabetext"/>
        <w:tabs>
          <w:tab w:val="left" w:pos="1985"/>
          <w:tab w:val="left" w:pos="4253"/>
          <w:tab w:val="left" w:pos="6237"/>
        </w:tabs>
        <w:ind w:left="0" w:firstLine="0"/>
        <w:rPr>
          <w:szCs w:val="22"/>
          <w:lang w:val="it-IT"/>
        </w:rPr>
      </w:pPr>
    </w:p>
    <w:sectPr w:rsidR="003F60BE" w:rsidRPr="00201B66" w:rsidSect="00084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4377F" w14:textId="77777777" w:rsidR="004114C9" w:rsidRDefault="004114C9" w:rsidP="009B272B">
      <w:r>
        <w:separator/>
      </w:r>
    </w:p>
  </w:endnote>
  <w:endnote w:type="continuationSeparator" w:id="0">
    <w:p w14:paraId="311E93F8" w14:textId="77777777" w:rsidR="004114C9" w:rsidRDefault="004114C9" w:rsidP="009B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11AD" w14:textId="4111DB0A" w:rsidR="005A0E87" w:rsidRPr="004378B8" w:rsidRDefault="005A0E87" w:rsidP="0031615C">
    <w:pPr>
      <w:pStyle w:val="Pidipagina"/>
      <w:jc w:val="center"/>
      <w:rPr>
        <w:sz w:val="18"/>
        <w:szCs w:val="18"/>
        <w:lang w:val="it-IT"/>
      </w:rPr>
    </w:pPr>
    <w:r w:rsidRPr="004378B8">
      <w:rPr>
        <w:sz w:val="18"/>
        <w:szCs w:val="18"/>
        <w:lang w:val="it-IT"/>
      </w:rPr>
      <w:t xml:space="preserve">Pagina </w:t>
    </w:r>
    <w:r w:rsidRPr="004378B8">
      <w:rPr>
        <w:b/>
        <w:sz w:val="18"/>
        <w:szCs w:val="18"/>
        <w:lang w:val="it-IT"/>
      </w:rPr>
      <w:fldChar w:fldCharType="begin"/>
    </w:r>
    <w:r w:rsidRPr="004378B8">
      <w:rPr>
        <w:b/>
        <w:sz w:val="18"/>
        <w:szCs w:val="18"/>
        <w:lang w:val="it-IT"/>
      </w:rPr>
      <w:instrText>PAGE</w:instrText>
    </w:r>
    <w:r w:rsidRPr="004378B8">
      <w:rPr>
        <w:b/>
        <w:sz w:val="18"/>
        <w:szCs w:val="18"/>
        <w:lang w:val="it-IT"/>
      </w:rPr>
      <w:fldChar w:fldCharType="separate"/>
    </w:r>
    <w:r w:rsidR="00BB186E">
      <w:rPr>
        <w:b/>
        <w:noProof/>
        <w:sz w:val="18"/>
        <w:szCs w:val="18"/>
        <w:lang w:val="it-IT"/>
      </w:rPr>
      <w:t>10</w:t>
    </w:r>
    <w:r w:rsidRPr="004378B8">
      <w:rPr>
        <w:b/>
        <w:sz w:val="18"/>
        <w:szCs w:val="18"/>
        <w:lang w:val="it-IT"/>
      </w:rPr>
      <w:fldChar w:fldCharType="end"/>
    </w:r>
    <w:r w:rsidRPr="004378B8">
      <w:rPr>
        <w:sz w:val="18"/>
        <w:szCs w:val="18"/>
        <w:lang w:val="it-IT"/>
      </w:rPr>
      <w:t xml:space="preserve"> di </w:t>
    </w:r>
    <w:r w:rsidRPr="004378B8">
      <w:rPr>
        <w:sz w:val="18"/>
        <w:szCs w:val="18"/>
        <w:lang w:val="it-IT"/>
      </w:rPr>
      <w:fldChar w:fldCharType="begin"/>
    </w:r>
    <w:r w:rsidRPr="004378B8">
      <w:rPr>
        <w:sz w:val="18"/>
        <w:szCs w:val="18"/>
        <w:lang w:val="it-IT"/>
      </w:rPr>
      <w:instrText xml:space="preserve"> SECTIONPAGES  </w:instrText>
    </w:r>
    <w:r w:rsidRPr="004378B8">
      <w:rPr>
        <w:sz w:val="18"/>
        <w:szCs w:val="18"/>
        <w:lang w:val="it-IT"/>
      </w:rPr>
      <w:fldChar w:fldCharType="separate"/>
    </w:r>
    <w:r w:rsidR="00E93379">
      <w:rPr>
        <w:noProof/>
        <w:sz w:val="18"/>
        <w:szCs w:val="18"/>
        <w:lang w:val="it-IT"/>
      </w:rPr>
      <w:t>10</w:t>
    </w:r>
    <w:r w:rsidRPr="004378B8">
      <w:rPr>
        <w:sz w:val="18"/>
        <w:szCs w:val="18"/>
        <w:lang w:val="it-IT"/>
      </w:rPr>
      <w:fldChar w:fldCharType="end"/>
    </w:r>
  </w:p>
  <w:p w14:paraId="4FF5FACE" w14:textId="77777777" w:rsidR="005A0E87" w:rsidRDefault="005A0E87" w:rsidP="0031615C">
    <w:pPr>
      <w:pStyle w:val="Pidipagina"/>
      <w:jc w:val="center"/>
      <w:rPr>
        <w:sz w:val="16"/>
        <w:szCs w:val="16"/>
      </w:rPr>
    </w:pPr>
  </w:p>
  <w:p w14:paraId="2AA38C7A" w14:textId="68F8EA4B" w:rsidR="005A0E87" w:rsidRPr="009E2E72" w:rsidRDefault="005A0E87" w:rsidP="0031615C">
    <w:pPr>
      <w:pStyle w:val="Pidipagina"/>
      <w:jc w:val="center"/>
      <w:rPr>
        <w:sz w:val="20"/>
        <w:lang w:val="en-US"/>
      </w:rPr>
    </w:pPr>
    <w:r>
      <w:rPr>
        <w:sz w:val="16"/>
        <w:szCs w:val="16"/>
      </w:rPr>
      <w:t>Ver. 201</w:t>
    </w:r>
    <w:r w:rsidR="008328B2">
      <w:rPr>
        <w:sz w:val="16"/>
        <w:szCs w:val="16"/>
      </w:rPr>
      <w:t>70405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73F6" w14:textId="77777777" w:rsidR="005A0E87" w:rsidRDefault="005A0E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28608" w14:textId="7834C585" w:rsidR="005A0E87" w:rsidRPr="00F77AC1" w:rsidRDefault="005A0E87">
    <w:pPr>
      <w:pStyle w:val="Pidipagina"/>
      <w:rPr>
        <w:sz w:val="16"/>
        <w:szCs w:val="16"/>
      </w:rPr>
    </w:pPr>
    <w:r>
      <w:rPr>
        <w:sz w:val="16"/>
        <w:szCs w:val="16"/>
      </w:rPr>
      <w:t>Allegato</w:t>
    </w:r>
    <w:r w:rsidRPr="00F77AC1">
      <w:rPr>
        <w:sz w:val="16"/>
        <w:szCs w:val="16"/>
      </w:rPr>
      <w:t xml:space="preserve"> </w:t>
    </w:r>
    <w:proofErr w:type="gramStart"/>
    <w:r w:rsidRPr="00F77AC1">
      <w:rPr>
        <w:sz w:val="16"/>
        <w:szCs w:val="16"/>
      </w:rPr>
      <w:t>1  -</w:t>
    </w:r>
    <w:proofErr w:type="gramEnd"/>
    <w:r w:rsidRPr="00F77AC1">
      <w:rPr>
        <w:sz w:val="16"/>
        <w:szCs w:val="16"/>
      </w:rPr>
      <w:t xml:space="preserve">  Pag</w:t>
    </w:r>
    <w:r>
      <w:rPr>
        <w:sz w:val="16"/>
        <w:szCs w:val="16"/>
      </w:rPr>
      <w:t>ina</w:t>
    </w:r>
    <w:r w:rsidRPr="00F77AC1">
      <w:rPr>
        <w:sz w:val="16"/>
        <w:szCs w:val="16"/>
      </w:rPr>
      <w:t xml:space="preserve">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SECTIONPAGES  </w:instrText>
    </w:r>
    <w:r>
      <w:rPr>
        <w:b/>
        <w:bCs/>
        <w:sz w:val="16"/>
        <w:szCs w:val="16"/>
      </w:rPr>
      <w:fldChar w:fldCharType="separate"/>
    </w:r>
    <w:r w:rsidR="00E93379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D93EE" w14:textId="77777777" w:rsidR="005A0E87" w:rsidRDefault="005A0E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B44EE" w14:textId="77777777" w:rsidR="004114C9" w:rsidRDefault="004114C9" w:rsidP="009B272B">
      <w:r>
        <w:separator/>
      </w:r>
    </w:p>
  </w:footnote>
  <w:footnote w:type="continuationSeparator" w:id="0">
    <w:p w14:paraId="2D6EE760" w14:textId="77777777" w:rsidR="004114C9" w:rsidRDefault="004114C9" w:rsidP="009B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1A2ED" w14:textId="77777777" w:rsidR="005A0E87" w:rsidRDefault="005A0E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09487" w14:textId="6A2FC175" w:rsidR="005A0E87" w:rsidRPr="00F13A4B" w:rsidRDefault="005A0E87" w:rsidP="00366663">
    <w:pPr>
      <w:rPr>
        <w:b/>
        <w:sz w:val="24"/>
        <w:szCs w:val="24"/>
        <w:u w:val="single"/>
        <w:lang w:val="it-IT"/>
      </w:rPr>
    </w:pPr>
    <w:r w:rsidRPr="00F13A4B">
      <w:rPr>
        <w:b/>
        <w:sz w:val="24"/>
        <w:szCs w:val="24"/>
        <w:u w:val="single"/>
        <w:lang w:val="it-IT"/>
      </w:rPr>
      <w:t>Allegato 1:</w:t>
    </w:r>
  </w:p>
  <w:p w14:paraId="513EC759" w14:textId="77777777" w:rsidR="005A0E87" w:rsidRDefault="005A0E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DC77" w14:textId="77777777" w:rsidR="005A0E87" w:rsidRDefault="005A0E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552F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013A0"/>
    <w:multiLevelType w:val="multilevel"/>
    <w:tmpl w:val="323CB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2E5A66"/>
    <w:multiLevelType w:val="hybridMultilevel"/>
    <w:tmpl w:val="11203D7A"/>
    <w:lvl w:ilvl="0" w:tplc="91142904">
      <w:start w:val="1"/>
      <w:numFmt w:val="decimal"/>
      <w:lvlText w:val="3.%1."/>
      <w:lvlJc w:val="left"/>
      <w:pPr>
        <w:ind w:left="720" w:hanging="360"/>
      </w:pPr>
      <w:rPr>
        <w:rFonts w:ascii="Arial" w:hAnsi="Arial" w:hint="default"/>
        <w:b/>
        <w:i w:val="0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660E"/>
    <w:multiLevelType w:val="multilevel"/>
    <w:tmpl w:val="D5B062F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097922"/>
    <w:multiLevelType w:val="multilevel"/>
    <w:tmpl w:val="40DA45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74320F"/>
    <w:multiLevelType w:val="hybridMultilevel"/>
    <w:tmpl w:val="512EAA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00727"/>
    <w:multiLevelType w:val="multilevel"/>
    <w:tmpl w:val="42D6578E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A93B5A"/>
    <w:multiLevelType w:val="multilevel"/>
    <w:tmpl w:val="A4946DA8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332919"/>
    <w:multiLevelType w:val="multilevel"/>
    <w:tmpl w:val="D44C147A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FF00F5"/>
    <w:multiLevelType w:val="singleLevel"/>
    <w:tmpl w:val="E72050FC"/>
    <w:lvl w:ilvl="0">
      <w:start w:val="1"/>
      <w:numFmt w:val="decimal"/>
      <w:lvlText w:val="(%1)"/>
      <w:legacy w:legacy="1" w:legacySpace="120" w:legacyIndent="360"/>
      <w:lvlJc w:val="left"/>
      <w:pPr>
        <w:ind w:left="930" w:hanging="360"/>
      </w:pPr>
    </w:lvl>
  </w:abstractNum>
  <w:abstractNum w:abstractNumId="10" w15:restartNumberingAfterBreak="0">
    <w:nsid w:val="26A821F7"/>
    <w:multiLevelType w:val="hybridMultilevel"/>
    <w:tmpl w:val="80664CBC"/>
    <w:lvl w:ilvl="0" w:tplc="6542F682">
      <w:start w:val="6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6D16A64"/>
    <w:multiLevelType w:val="multilevel"/>
    <w:tmpl w:val="73F0256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8586971"/>
    <w:multiLevelType w:val="multilevel"/>
    <w:tmpl w:val="0407001F"/>
    <w:styleLink w:val="berschrift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0D5C39"/>
    <w:multiLevelType w:val="hybridMultilevel"/>
    <w:tmpl w:val="9B1E647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430C90"/>
    <w:multiLevelType w:val="hybridMultilevel"/>
    <w:tmpl w:val="CA826312"/>
    <w:lvl w:ilvl="0" w:tplc="BB2E4D10">
      <w:start w:val="13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9344A"/>
    <w:multiLevelType w:val="multilevel"/>
    <w:tmpl w:val="6D3AED7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C553F1"/>
    <w:multiLevelType w:val="multilevel"/>
    <w:tmpl w:val="FEA48102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39F66213"/>
    <w:multiLevelType w:val="hybridMultilevel"/>
    <w:tmpl w:val="B9D6D996"/>
    <w:lvl w:ilvl="0" w:tplc="9C46C6C2">
      <w:start w:val="1"/>
      <w:numFmt w:val="decimal"/>
      <w:lvlText w:val="%1."/>
      <w:lvlJc w:val="left"/>
      <w:pPr>
        <w:ind w:left="1065" w:hanging="705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85778"/>
    <w:multiLevelType w:val="multilevel"/>
    <w:tmpl w:val="9D8E0132"/>
    <w:lvl w:ilvl="0">
      <w:start w:val="1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2B7842"/>
    <w:multiLevelType w:val="multilevel"/>
    <w:tmpl w:val="CA826312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D06FE8"/>
    <w:multiLevelType w:val="multilevel"/>
    <w:tmpl w:val="ED380600"/>
    <w:lvl w:ilvl="0">
      <w:start w:val="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F6A5A38"/>
    <w:multiLevelType w:val="multilevel"/>
    <w:tmpl w:val="323CB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760D0C"/>
    <w:multiLevelType w:val="hybridMultilevel"/>
    <w:tmpl w:val="01CAFC40"/>
    <w:lvl w:ilvl="0" w:tplc="C1708EB4">
      <w:start w:val="1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823A63"/>
    <w:multiLevelType w:val="multilevel"/>
    <w:tmpl w:val="5A8655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9611EA"/>
    <w:multiLevelType w:val="hybridMultilevel"/>
    <w:tmpl w:val="AAD434B8"/>
    <w:lvl w:ilvl="0" w:tplc="2CD66BB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B70BA0"/>
    <w:multiLevelType w:val="multilevel"/>
    <w:tmpl w:val="40DA45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FD63E5"/>
    <w:multiLevelType w:val="multilevel"/>
    <w:tmpl w:val="CA826312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4713D"/>
    <w:multiLevelType w:val="multilevel"/>
    <w:tmpl w:val="E206834C"/>
    <w:lvl w:ilvl="0">
      <w:start w:val="1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2C45241"/>
    <w:multiLevelType w:val="multilevel"/>
    <w:tmpl w:val="A8847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38449B"/>
    <w:multiLevelType w:val="multilevel"/>
    <w:tmpl w:val="5CDA851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F1A0215"/>
    <w:multiLevelType w:val="multilevel"/>
    <w:tmpl w:val="34FE7DC0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8AE7FB5"/>
    <w:multiLevelType w:val="multilevel"/>
    <w:tmpl w:val="1CA421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355CD3"/>
    <w:multiLevelType w:val="multilevel"/>
    <w:tmpl w:val="853E2A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F91321A"/>
    <w:multiLevelType w:val="multilevel"/>
    <w:tmpl w:val="0407001F"/>
    <w:numStyleLink w:val="berschrift1"/>
  </w:abstractNum>
  <w:num w:numId="1">
    <w:abstractNumId w:val="6"/>
  </w:num>
  <w:num w:numId="2">
    <w:abstractNumId w:val="15"/>
  </w:num>
  <w:num w:numId="3">
    <w:abstractNumId w:val="30"/>
  </w:num>
  <w:num w:numId="4">
    <w:abstractNumId w:val="20"/>
  </w:num>
  <w:num w:numId="5">
    <w:abstractNumId w:val="13"/>
  </w:num>
  <w:num w:numId="6">
    <w:abstractNumId w:val="29"/>
  </w:num>
  <w:num w:numId="7">
    <w:abstractNumId w:val="16"/>
  </w:num>
  <w:num w:numId="8">
    <w:abstractNumId w:val="32"/>
  </w:num>
  <w:num w:numId="9">
    <w:abstractNumId w:val="3"/>
  </w:num>
  <w:num w:numId="10">
    <w:abstractNumId w:val="11"/>
  </w:num>
  <w:num w:numId="11">
    <w:abstractNumId w:val="9"/>
  </w:num>
  <w:num w:numId="12">
    <w:abstractNumId w:val="23"/>
  </w:num>
  <w:num w:numId="13">
    <w:abstractNumId w:val="31"/>
  </w:num>
  <w:num w:numId="14">
    <w:abstractNumId w:val="25"/>
  </w:num>
  <w:num w:numId="15">
    <w:abstractNumId w:val="10"/>
  </w:num>
  <w:num w:numId="16">
    <w:abstractNumId w:val="8"/>
  </w:num>
  <w:num w:numId="17">
    <w:abstractNumId w:val="27"/>
  </w:num>
  <w:num w:numId="18">
    <w:abstractNumId w:val="18"/>
  </w:num>
  <w:num w:numId="19">
    <w:abstractNumId w:val="14"/>
  </w:num>
  <w:num w:numId="20">
    <w:abstractNumId w:val="19"/>
  </w:num>
  <w:num w:numId="21">
    <w:abstractNumId w:val="4"/>
  </w:num>
  <w:num w:numId="22">
    <w:abstractNumId w:val="26"/>
  </w:num>
  <w:num w:numId="23">
    <w:abstractNumId w:val="5"/>
  </w:num>
  <w:num w:numId="24">
    <w:abstractNumId w:val="22"/>
  </w:num>
  <w:num w:numId="25">
    <w:abstractNumId w:val="33"/>
  </w:num>
  <w:num w:numId="26">
    <w:abstractNumId w:val="17"/>
  </w:num>
  <w:num w:numId="27">
    <w:abstractNumId w:val="12"/>
  </w:num>
  <w:num w:numId="28">
    <w:abstractNumId w:val="28"/>
  </w:num>
  <w:num w:numId="29">
    <w:abstractNumId w:val="28"/>
  </w:num>
  <w:num w:numId="30">
    <w:abstractNumId w:val="28"/>
  </w:num>
  <w:num w:numId="31">
    <w:abstractNumId w:val="2"/>
  </w:num>
  <w:num w:numId="32">
    <w:abstractNumId w:val="21"/>
  </w:num>
  <w:num w:numId="33">
    <w:abstractNumId w:val="1"/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359"/>
    <w:rsid w:val="0000244E"/>
    <w:rsid w:val="0000373F"/>
    <w:rsid w:val="00006402"/>
    <w:rsid w:val="0001259D"/>
    <w:rsid w:val="000135CF"/>
    <w:rsid w:val="0001427A"/>
    <w:rsid w:val="00015484"/>
    <w:rsid w:val="0001683F"/>
    <w:rsid w:val="000229B8"/>
    <w:rsid w:val="0002380E"/>
    <w:rsid w:val="000238E0"/>
    <w:rsid w:val="00025347"/>
    <w:rsid w:val="0002588C"/>
    <w:rsid w:val="00030FD7"/>
    <w:rsid w:val="0003255C"/>
    <w:rsid w:val="000330F0"/>
    <w:rsid w:val="0003426C"/>
    <w:rsid w:val="00035B2C"/>
    <w:rsid w:val="000375AE"/>
    <w:rsid w:val="0004087E"/>
    <w:rsid w:val="00041CC0"/>
    <w:rsid w:val="0004263C"/>
    <w:rsid w:val="000432F5"/>
    <w:rsid w:val="000433B2"/>
    <w:rsid w:val="00043DCE"/>
    <w:rsid w:val="00043F66"/>
    <w:rsid w:val="00045C76"/>
    <w:rsid w:val="00047490"/>
    <w:rsid w:val="00050939"/>
    <w:rsid w:val="00052654"/>
    <w:rsid w:val="00052DD4"/>
    <w:rsid w:val="000537C1"/>
    <w:rsid w:val="000538AD"/>
    <w:rsid w:val="000560F8"/>
    <w:rsid w:val="0005627F"/>
    <w:rsid w:val="0006306F"/>
    <w:rsid w:val="000679F9"/>
    <w:rsid w:val="00073D06"/>
    <w:rsid w:val="0007476D"/>
    <w:rsid w:val="00075B14"/>
    <w:rsid w:val="00076357"/>
    <w:rsid w:val="00076851"/>
    <w:rsid w:val="00076DC8"/>
    <w:rsid w:val="00080863"/>
    <w:rsid w:val="00080899"/>
    <w:rsid w:val="000829D7"/>
    <w:rsid w:val="00084362"/>
    <w:rsid w:val="00084912"/>
    <w:rsid w:val="00085DB7"/>
    <w:rsid w:val="00087074"/>
    <w:rsid w:val="00090206"/>
    <w:rsid w:val="00096E64"/>
    <w:rsid w:val="00097A68"/>
    <w:rsid w:val="000A066C"/>
    <w:rsid w:val="000A0A1F"/>
    <w:rsid w:val="000A1810"/>
    <w:rsid w:val="000A2B1E"/>
    <w:rsid w:val="000A2F65"/>
    <w:rsid w:val="000A5221"/>
    <w:rsid w:val="000A7DC9"/>
    <w:rsid w:val="000B5F8B"/>
    <w:rsid w:val="000B7185"/>
    <w:rsid w:val="000B78A6"/>
    <w:rsid w:val="000B7A26"/>
    <w:rsid w:val="000B7BCA"/>
    <w:rsid w:val="000C37B2"/>
    <w:rsid w:val="000C3ACD"/>
    <w:rsid w:val="000C4B71"/>
    <w:rsid w:val="000C73CC"/>
    <w:rsid w:val="000C74F5"/>
    <w:rsid w:val="000D041A"/>
    <w:rsid w:val="000D2C7C"/>
    <w:rsid w:val="000D3510"/>
    <w:rsid w:val="000D57C6"/>
    <w:rsid w:val="000D6B35"/>
    <w:rsid w:val="000D742E"/>
    <w:rsid w:val="000D7583"/>
    <w:rsid w:val="000D7B2F"/>
    <w:rsid w:val="000E0290"/>
    <w:rsid w:val="000E1A42"/>
    <w:rsid w:val="000E3D82"/>
    <w:rsid w:val="000E6912"/>
    <w:rsid w:val="000E745C"/>
    <w:rsid w:val="000F263B"/>
    <w:rsid w:val="000F2E40"/>
    <w:rsid w:val="000F5412"/>
    <w:rsid w:val="000F6623"/>
    <w:rsid w:val="000F6A31"/>
    <w:rsid w:val="00101074"/>
    <w:rsid w:val="001055AE"/>
    <w:rsid w:val="00107152"/>
    <w:rsid w:val="00112A16"/>
    <w:rsid w:val="0012082C"/>
    <w:rsid w:val="00121A61"/>
    <w:rsid w:val="00122338"/>
    <w:rsid w:val="001223EC"/>
    <w:rsid w:val="00122BCC"/>
    <w:rsid w:val="00126EF4"/>
    <w:rsid w:val="001278E2"/>
    <w:rsid w:val="00127A83"/>
    <w:rsid w:val="001317B0"/>
    <w:rsid w:val="001363C3"/>
    <w:rsid w:val="0013690D"/>
    <w:rsid w:val="001377A4"/>
    <w:rsid w:val="00137DDB"/>
    <w:rsid w:val="0014256A"/>
    <w:rsid w:val="0014279F"/>
    <w:rsid w:val="00142CCC"/>
    <w:rsid w:val="00147E06"/>
    <w:rsid w:val="00152A77"/>
    <w:rsid w:val="00154B71"/>
    <w:rsid w:val="00154BD3"/>
    <w:rsid w:val="00156066"/>
    <w:rsid w:val="0015625F"/>
    <w:rsid w:val="001566FB"/>
    <w:rsid w:val="0015769B"/>
    <w:rsid w:val="001578BD"/>
    <w:rsid w:val="00162614"/>
    <w:rsid w:val="00163898"/>
    <w:rsid w:val="0016501C"/>
    <w:rsid w:val="001656AF"/>
    <w:rsid w:val="001661C9"/>
    <w:rsid w:val="00166D77"/>
    <w:rsid w:val="00167C8E"/>
    <w:rsid w:val="001717CD"/>
    <w:rsid w:val="00173C44"/>
    <w:rsid w:val="0017417C"/>
    <w:rsid w:val="00175100"/>
    <w:rsid w:val="001766D2"/>
    <w:rsid w:val="00181868"/>
    <w:rsid w:val="00181E5C"/>
    <w:rsid w:val="00182A53"/>
    <w:rsid w:val="001869A3"/>
    <w:rsid w:val="001903FF"/>
    <w:rsid w:val="00192B54"/>
    <w:rsid w:val="0019369F"/>
    <w:rsid w:val="00193C6D"/>
    <w:rsid w:val="00194C3E"/>
    <w:rsid w:val="001950C9"/>
    <w:rsid w:val="00197344"/>
    <w:rsid w:val="00197F59"/>
    <w:rsid w:val="001A0AC8"/>
    <w:rsid w:val="001A187A"/>
    <w:rsid w:val="001A2D32"/>
    <w:rsid w:val="001A4A26"/>
    <w:rsid w:val="001A726B"/>
    <w:rsid w:val="001B1142"/>
    <w:rsid w:val="001B1CE3"/>
    <w:rsid w:val="001B230B"/>
    <w:rsid w:val="001B3872"/>
    <w:rsid w:val="001B3B8B"/>
    <w:rsid w:val="001B45F0"/>
    <w:rsid w:val="001B5489"/>
    <w:rsid w:val="001B5C6A"/>
    <w:rsid w:val="001B5CD2"/>
    <w:rsid w:val="001B661A"/>
    <w:rsid w:val="001B7245"/>
    <w:rsid w:val="001B7531"/>
    <w:rsid w:val="001C083F"/>
    <w:rsid w:val="001C5426"/>
    <w:rsid w:val="001C5F70"/>
    <w:rsid w:val="001C7A98"/>
    <w:rsid w:val="001C7C32"/>
    <w:rsid w:val="001D1207"/>
    <w:rsid w:val="001D2C64"/>
    <w:rsid w:val="001D3D2A"/>
    <w:rsid w:val="001D5BF6"/>
    <w:rsid w:val="001D6B1F"/>
    <w:rsid w:val="001E0B62"/>
    <w:rsid w:val="001E16B8"/>
    <w:rsid w:val="001E2AC7"/>
    <w:rsid w:val="001E4BC6"/>
    <w:rsid w:val="001E558F"/>
    <w:rsid w:val="001E5BE2"/>
    <w:rsid w:val="001F042E"/>
    <w:rsid w:val="001F110B"/>
    <w:rsid w:val="001F260E"/>
    <w:rsid w:val="001F2755"/>
    <w:rsid w:val="001F3817"/>
    <w:rsid w:val="001F5D74"/>
    <w:rsid w:val="001F636F"/>
    <w:rsid w:val="001F727A"/>
    <w:rsid w:val="002004CA"/>
    <w:rsid w:val="0020114A"/>
    <w:rsid w:val="002013F8"/>
    <w:rsid w:val="00201B66"/>
    <w:rsid w:val="002026EA"/>
    <w:rsid w:val="002041E4"/>
    <w:rsid w:val="002052F9"/>
    <w:rsid w:val="00210C76"/>
    <w:rsid w:val="00211A6E"/>
    <w:rsid w:val="00212FA8"/>
    <w:rsid w:val="0021662D"/>
    <w:rsid w:val="0021776D"/>
    <w:rsid w:val="002224BF"/>
    <w:rsid w:val="002233A5"/>
    <w:rsid w:val="00227989"/>
    <w:rsid w:val="00232E58"/>
    <w:rsid w:val="002330A7"/>
    <w:rsid w:val="00234D24"/>
    <w:rsid w:val="00235696"/>
    <w:rsid w:val="0023577F"/>
    <w:rsid w:val="002369A7"/>
    <w:rsid w:val="00237C72"/>
    <w:rsid w:val="0024444B"/>
    <w:rsid w:val="00244DFB"/>
    <w:rsid w:val="002453FF"/>
    <w:rsid w:val="0024562C"/>
    <w:rsid w:val="00246AE2"/>
    <w:rsid w:val="00247835"/>
    <w:rsid w:val="002501F7"/>
    <w:rsid w:val="00252882"/>
    <w:rsid w:val="00254AC2"/>
    <w:rsid w:val="00257455"/>
    <w:rsid w:val="00260324"/>
    <w:rsid w:val="00263C4D"/>
    <w:rsid w:val="002653FD"/>
    <w:rsid w:val="00265861"/>
    <w:rsid w:val="00267550"/>
    <w:rsid w:val="002679CD"/>
    <w:rsid w:val="00272DF4"/>
    <w:rsid w:val="00274797"/>
    <w:rsid w:val="002772FE"/>
    <w:rsid w:val="00281636"/>
    <w:rsid w:val="0028257B"/>
    <w:rsid w:val="00284D53"/>
    <w:rsid w:val="002903B0"/>
    <w:rsid w:val="00290A5B"/>
    <w:rsid w:val="00290E13"/>
    <w:rsid w:val="00290F93"/>
    <w:rsid w:val="00291DC5"/>
    <w:rsid w:val="00292AE0"/>
    <w:rsid w:val="00292F25"/>
    <w:rsid w:val="002966FD"/>
    <w:rsid w:val="002A1E52"/>
    <w:rsid w:val="002A568D"/>
    <w:rsid w:val="002A5E0D"/>
    <w:rsid w:val="002A7680"/>
    <w:rsid w:val="002A7B92"/>
    <w:rsid w:val="002B1A1D"/>
    <w:rsid w:val="002B3608"/>
    <w:rsid w:val="002B3A92"/>
    <w:rsid w:val="002B3BC0"/>
    <w:rsid w:val="002B502C"/>
    <w:rsid w:val="002B5228"/>
    <w:rsid w:val="002B5F0B"/>
    <w:rsid w:val="002B6740"/>
    <w:rsid w:val="002C07CA"/>
    <w:rsid w:val="002C2962"/>
    <w:rsid w:val="002C54DB"/>
    <w:rsid w:val="002C5C50"/>
    <w:rsid w:val="002C646A"/>
    <w:rsid w:val="002C77E2"/>
    <w:rsid w:val="002D3200"/>
    <w:rsid w:val="002D38CA"/>
    <w:rsid w:val="002D4AF5"/>
    <w:rsid w:val="002D5E5D"/>
    <w:rsid w:val="002E186E"/>
    <w:rsid w:val="002E22C3"/>
    <w:rsid w:val="002E2933"/>
    <w:rsid w:val="002E32CB"/>
    <w:rsid w:val="002E3DAA"/>
    <w:rsid w:val="002E3DEE"/>
    <w:rsid w:val="002E4836"/>
    <w:rsid w:val="002E50B7"/>
    <w:rsid w:val="002E58D3"/>
    <w:rsid w:val="002E638C"/>
    <w:rsid w:val="002E7C29"/>
    <w:rsid w:val="002F1719"/>
    <w:rsid w:val="002F2135"/>
    <w:rsid w:val="002F3A3F"/>
    <w:rsid w:val="002F41F5"/>
    <w:rsid w:val="002F7714"/>
    <w:rsid w:val="002F7B63"/>
    <w:rsid w:val="003035E2"/>
    <w:rsid w:val="00304C62"/>
    <w:rsid w:val="00304DCC"/>
    <w:rsid w:val="00305314"/>
    <w:rsid w:val="003071AC"/>
    <w:rsid w:val="00307915"/>
    <w:rsid w:val="00310E70"/>
    <w:rsid w:val="00312490"/>
    <w:rsid w:val="003139A8"/>
    <w:rsid w:val="003149D5"/>
    <w:rsid w:val="0031615C"/>
    <w:rsid w:val="00317548"/>
    <w:rsid w:val="00324C1B"/>
    <w:rsid w:val="00335C8F"/>
    <w:rsid w:val="0033730C"/>
    <w:rsid w:val="003417AB"/>
    <w:rsid w:val="003419C3"/>
    <w:rsid w:val="00343366"/>
    <w:rsid w:val="003435DE"/>
    <w:rsid w:val="00344182"/>
    <w:rsid w:val="00346237"/>
    <w:rsid w:val="003466EA"/>
    <w:rsid w:val="00347A8D"/>
    <w:rsid w:val="003504FC"/>
    <w:rsid w:val="0035205B"/>
    <w:rsid w:val="00352082"/>
    <w:rsid w:val="00352A64"/>
    <w:rsid w:val="003530AB"/>
    <w:rsid w:val="00353848"/>
    <w:rsid w:val="00354575"/>
    <w:rsid w:val="003564EC"/>
    <w:rsid w:val="003564ED"/>
    <w:rsid w:val="00360767"/>
    <w:rsid w:val="00360892"/>
    <w:rsid w:val="00362943"/>
    <w:rsid w:val="00365733"/>
    <w:rsid w:val="00365E29"/>
    <w:rsid w:val="00366663"/>
    <w:rsid w:val="0036678D"/>
    <w:rsid w:val="00366D18"/>
    <w:rsid w:val="0037465F"/>
    <w:rsid w:val="00374944"/>
    <w:rsid w:val="0037509E"/>
    <w:rsid w:val="00376F3A"/>
    <w:rsid w:val="00377099"/>
    <w:rsid w:val="0037732D"/>
    <w:rsid w:val="0037765C"/>
    <w:rsid w:val="00380E4B"/>
    <w:rsid w:val="003811F4"/>
    <w:rsid w:val="00381701"/>
    <w:rsid w:val="00382265"/>
    <w:rsid w:val="003831DE"/>
    <w:rsid w:val="00384C84"/>
    <w:rsid w:val="00386B44"/>
    <w:rsid w:val="00392AAA"/>
    <w:rsid w:val="0039384E"/>
    <w:rsid w:val="00395426"/>
    <w:rsid w:val="003957FE"/>
    <w:rsid w:val="003A0A73"/>
    <w:rsid w:val="003A1519"/>
    <w:rsid w:val="003A1ACB"/>
    <w:rsid w:val="003A3EB9"/>
    <w:rsid w:val="003A421D"/>
    <w:rsid w:val="003A42A5"/>
    <w:rsid w:val="003A5805"/>
    <w:rsid w:val="003A5FE3"/>
    <w:rsid w:val="003A6043"/>
    <w:rsid w:val="003B0022"/>
    <w:rsid w:val="003B2FFF"/>
    <w:rsid w:val="003C092E"/>
    <w:rsid w:val="003C0DE0"/>
    <w:rsid w:val="003C2CF3"/>
    <w:rsid w:val="003C383E"/>
    <w:rsid w:val="003C3B75"/>
    <w:rsid w:val="003C591B"/>
    <w:rsid w:val="003C6300"/>
    <w:rsid w:val="003C702E"/>
    <w:rsid w:val="003D1E25"/>
    <w:rsid w:val="003D2B20"/>
    <w:rsid w:val="003D2E11"/>
    <w:rsid w:val="003D353A"/>
    <w:rsid w:val="003D4E14"/>
    <w:rsid w:val="003D4F98"/>
    <w:rsid w:val="003D7FD9"/>
    <w:rsid w:val="003E0997"/>
    <w:rsid w:val="003E0C50"/>
    <w:rsid w:val="003E65B4"/>
    <w:rsid w:val="003E67B4"/>
    <w:rsid w:val="003E6BE7"/>
    <w:rsid w:val="003E701A"/>
    <w:rsid w:val="003E7938"/>
    <w:rsid w:val="003E798E"/>
    <w:rsid w:val="003F0D9A"/>
    <w:rsid w:val="003F3318"/>
    <w:rsid w:val="003F36E5"/>
    <w:rsid w:val="003F4283"/>
    <w:rsid w:val="003F480D"/>
    <w:rsid w:val="003F60BE"/>
    <w:rsid w:val="003F6D51"/>
    <w:rsid w:val="004002D9"/>
    <w:rsid w:val="004014FE"/>
    <w:rsid w:val="00401917"/>
    <w:rsid w:val="00401BA7"/>
    <w:rsid w:val="00402AF7"/>
    <w:rsid w:val="00403104"/>
    <w:rsid w:val="00405054"/>
    <w:rsid w:val="0040665D"/>
    <w:rsid w:val="004079D0"/>
    <w:rsid w:val="0041140D"/>
    <w:rsid w:val="004114C9"/>
    <w:rsid w:val="00411D7C"/>
    <w:rsid w:val="00414D3C"/>
    <w:rsid w:val="00416977"/>
    <w:rsid w:val="0042098A"/>
    <w:rsid w:val="0042319B"/>
    <w:rsid w:val="00424449"/>
    <w:rsid w:val="00425623"/>
    <w:rsid w:val="00425ABE"/>
    <w:rsid w:val="0043349E"/>
    <w:rsid w:val="00433837"/>
    <w:rsid w:val="00434A13"/>
    <w:rsid w:val="004367F4"/>
    <w:rsid w:val="004378B8"/>
    <w:rsid w:val="004406BB"/>
    <w:rsid w:val="004415C6"/>
    <w:rsid w:val="00441BF5"/>
    <w:rsid w:val="00442369"/>
    <w:rsid w:val="0044258B"/>
    <w:rsid w:val="00442DD5"/>
    <w:rsid w:val="004443E3"/>
    <w:rsid w:val="00446735"/>
    <w:rsid w:val="004478E8"/>
    <w:rsid w:val="00450E75"/>
    <w:rsid w:val="0045176D"/>
    <w:rsid w:val="00452205"/>
    <w:rsid w:val="00452AE1"/>
    <w:rsid w:val="0045475D"/>
    <w:rsid w:val="00460BB4"/>
    <w:rsid w:val="00461929"/>
    <w:rsid w:val="00471C89"/>
    <w:rsid w:val="00476D3C"/>
    <w:rsid w:val="00481683"/>
    <w:rsid w:val="00482C2B"/>
    <w:rsid w:val="00483525"/>
    <w:rsid w:val="004838DF"/>
    <w:rsid w:val="004844E1"/>
    <w:rsid w:val="00484ED4"/>
    <w:rsid w:val="00485D53"/>
    <w:rsid w:val="0048756A"/>
    <w:rsid w:val="00490C04"/>
    <w:rsid w:val="00491F43"/>
    <w:rsid w:val="0049358B"/>
    <w:rsid w:val="004948EB"/>
    <w:rsid w:val="004956E1"/>
    <w:rsid w:val="004A15A1"/>
    <w:rsid w:val="004A736B"/>
    <w:rsid w:val="004A7F5B"/>
    <w:rsid w:val="004B00F9"/>
    <w:rsid w:val="004B28BC"/>
    <w:rsid w:val="004B3514"/>
    <w:rsid w:val="004B484D"/>
    <w:rsid w:val="004B48A9"/>
    <w:rsid w:val="004B5D5F"/>
    <w:rsid w:val="004B782F"/>
    <w:rsid w:val="004B7ACE"/>
    <w:rsid w:val="004C093D"/>
    <w:rsid w:val="004C5D08"/>
    <w:rsid w:val="004D0732"/>
    <w:rsid w:val="004D08AE"/>
    <w:rsid w:val="004D1E6C"/>
    <w:rsid w:val="004D225D"/>
    <w:rsid w:val="004D23F0"/>
    <w:rsid w:val="004D3AB3"/>
    <w:rsid w:val="004D49B3"/>
    <w:rsid w:val="004E1F8D"/>
    <w:rsid w:val="004E245F"/>
    <w:rsid w:val="004E321C"/>
    <w:rsid w:val="004E33D2"/>
    <w:rsid w:val="004E4F34"/>
    <w:rsid w:val="004E5133"/>
    <w:rsid w:val="004E5986"/>
    <w:rsid w:val="004E5A37"/>
    <w:rsid w:val="004E6B66"/>
    <w:rsid w:val="004F0952"/>
    <w:rsid w:val="004F3F6C"/>
    <w:rsid w:val="004F42C7"/>
    <w:rsid w:val="004F72EF"/>
    <w:rsid w:val="0050082D"/>
    <w:rsid w:val="00501D49"/>
    <w:rsid w:val="0050307D"/>
    <w:rsid w:val="0050626B"/>
    <w:rsid w:val="0050661A"/>
    <w:rsid w:val="00511946"/>
    <w:rsid w:val="00512B0F"/>
    <w:rsid w:val="00513F45"/>
    <w:rsid w:val="0051421F"/>
    <w:rsid w:val="00514F9D"/>
    <w:rsid w:val="0051537D"/>
    <w:rsid w:val="0051573F"/>
    <w:rsid w:val="00515864"/>
    <w:rsid w:val="00515DAD"/>
    <w:rsid w:val="005168E1"/>
    <w:rsid w:val="00517BA9"/>
    <w:rsid w:val="005220C0"/>
    <w:rsid w:val="0052293E"/>
    <w:rsid w:val="00523154"/>
    <w:rsid w:val="00524A3E"/>
    <w:rsid w:val="0052518A"/>
    <w:rsid w:val="00525EEC"/>
    <w:rsid w:val="005261EE"/>
    <w:rsid w:val="005262CA"/>
    <w:rsid w:val="00526BBC"/>
    <w:rsid w:val="00527B25"/>
    <w:rsid w:val="005314DD"/>
    <w:rsid w:val="00535836"/>
    <w:rsid w:val="005363F8"/>
    <w:rsid w:val="00536570"/>
    <w:rsid w:val="00536A9F"/>
    <w:rsid w:val="00537E54"/>
    <w:rsid w:val="005423F8"/>
    <w:rsid w:val="0054336E"/>
    <w:rsid w:val="00550723"/>
    <w:rsid w:val="005507CF"/>
    <w:rsid w:val="005520C6"/>
    <w:rsid w:val="005542BF"/>
    <w:rsid w:val="005610F7"/>
    <w:rsid w:val="00561634"/>
    <w:rsid w:val="00561AF3"/>
    <w:rsid w:val="005649F0"/>
    <w:rsid w:val="00565678"/>
    <w:rsid w:val="00565DFD"/>
    <w:rsid w:val="00571F23"/>
    <w:rsid w:val="00571FB1"/>
    <w:rsid w:val="00572442"/>
    <w:rsid w:val="00577706"/>
    <w:rsid w:val="005778E2"/>
    <w:rsid w:val="005825FE"/>
    <w:rsid w:val="00582691"/>
    <w:rsid w:val="005832AD"/>
    <w:rsid w:val="00584B09"/>
    <w:rsid w:val="00584DBE"/>
    <w:rsid w:val="00585AD6"/>
    <w:rsid w:val="00585E0B"/>
    <w:rsid w:val="00586CF7"/>
    <w:rsid w:val="005878A3"/>
    <w:rsid w:val="00590CB1"/>
    <w:rsid w:val="005910FE"/>
    <w:rsid w:val="00593AC6"/>
    <w:rsid w:val="00594EF4"/>
    <w:rsid w:val="00595393"/>
    <w:rsid w:val="00595A4E"/>
    <w:rsid w:val="005A0E87"/>
    <w:rsid w:val="005A12BE"/>
    <w:rsid w:val="005A1801"/>
    <w:rsid w:val="005A2493"/>
    <w:rsid w:val="005A3D91"/>
    <w:rsid w:val="005A4E28"/>
    <w:rsid w:val="005A589F"/>
    <w:rsid w:val="005A69C2"/>
    <w:rsid w:val="005B0AF7"/>
    <w:rsid w:val="005B11FB"/>
    <w:rsid w:val="005B2B37"/>
    <w:rsid w:val="005B40B1"/>
    <w:rsid w:val="005B505F"/>
    <w:rsid w:val="005B68A1"/>
    <w:rsid w:val="005B72E5"/>
    <w:rsid w:val="005B754D"/>
    <w:rsid w:val="005C03A7"/>
    <w:rsid w:val="005C0F00"/>
    <w:rsid w:val="005C2487"/>
    <w:rsid w:val="005C38AE"/>
    <w:rsid w:val="005C4090"/>
    <w:rsid w:val="005C449A"/>
    <w:rsid w:val="005C544A"/>
    <w:rsid w:val="005C57AE"/>
    <w:rsid w:val="005C6FA6"/>
    <w:rsid w:val="005C71DE"/>
    <w:rsid w:val="005C7F4A"/>
    <w:rsid w:val="005D0822"/>
    <w:rsid w:val="005D1BF4"/>
    <w:rsid w:val="005D3D50"/>
    <w:rsid w:val="005D458A"/>
    <w:rsid w:val="005D53B9"/>
    <w:rsid w:val="005D6B7C"/>
    <w:rsid w:val="005D7258"/>
    <w:rsid w:val="005E1A24"/>
    <w:rsid w:val="005E25D7"/>
    <w:rsid w:val="005E2882"/>
    <w:rsid w:val="005E4D51"/>
    <w:rsid w:val="005E6AB1"/>
    <w:rsid w:val="005F0F89"/>
    <w:rsid w:val="005F27D0"/>
    <w:rsid w:val="005F4245"/>
    <w:rsid w:val="005F43A9"/>
    <w:rsid w:val="005F4A9E"/>
    <w:rsid w:val="005F510B"/>
    <w:rsid w:val="005F73A3"/>
    <w:rsid w:val="005F74D3"/>
    <w:rsid w:val="00602C5F"/>
    <w:rsid w:val="0060461F"/>
    <w:rsid w:val="006052A7"/>
    <w:rsid w:val="006055D9"/>
    <w:rsid w:val="00605728"/>
    <w:rsid w:val="00605CED"/>
    <w:rsid w:val="0060791F"/>
    <w:rsid w:val="00607944"/>
    <w:rsid w:val="00611749"/>
    <w:rsid w:val="00612292"/>
    <w:rsid w:val="006133AE"/>
    <w:rsid w:val="00613C96"/>
    <w:rsid w:val="00614161"/>
    <w:rsid w:val="006143AF"/>
    <w:rsid w:val="00616029"/>
    <w:rsid w:val="006167F1"/>
    <w:rsid w:val="00616F72"/>
    <w:rsid w:val="00617E49"/>
    <w:rsid w:val="00621781"/>
    <w:rsid w:val="0062339F"/>
    <w:rsid w:val="00623E57"/>
    <w:rsid w:val="00627565"/>
    <w:rsid w:val="00627AB7"/>
    <w:rsid w:val="006301C5"/>
    <w:rsid w:val="00633133"/>
    <w:rsid w:val="00633CED"/>
    <w:rsid w:val="00634E65"/>
    <w:rsid w:val="00635A48"/>
    <w:rsid w:val="00636501"/>
    <w:rsid w:val="00636BF2"/>
    <w:rsid w:val="0064077C"/>
    <w:rsid w:val="00640E31"/>
    <w:rsid w:val="00640F8A"/>
    <w:rsid w:val="006410F3"/>
    <w:rsid w:val="00641E9F"/>
    <w:rsid w:val="0064291C"/>
    <w:rsid w:val="00642B1A"/>
    <w:rsid w:val="00642E30"/>
    <w:rsid w:val="00651091"/>
    <w:rsid w:val="00651F3B"/>
    <w:rsid w:val="00653399"/>
    <w:rsid w:val="00655A63"/>
    <w:rsid w:val="00660BB5"/>
    <w:rsid w:val="00660CD5"/>
    <w:rsid w:val="006612B4"/>
    <w:rsid w:val="006615E2"/>
    <w:rsid w:val="006633B1"/>
    <w:rsid w:val="00663A96"/>
    <w:rsid w:val="00663B26"/>
    <w:rsid w:val="00663FD2"/>
    <w:rsid w:val="00664931"/>
    <w:rsid w:val="00666315"/>
    <w:rsid w:val="00666DAE"/>
    <w:rsid w:val="00666FC7"/>
    <w:rsid w:val="00667800"/>
    <w:rsid w:val="00670AC9"/>
    <w:rsid w:val="00672732"/>
    <w:rsid w:val="00674392"/>
    <w:rsid w:val="0067674B"/>
    <w:rsid w:val="006777CE"/>
    <w:rsid w:val="00684AAC"/>
    <w:rsid w:val="00687853"/>
    <w:rsid w:val="0069007C"/>
    <w:rsid w:val="00693726"/>
    <w:rsid w:val="006945A0"/>
    <w:rsid w:val="00694B0A"/>
    <w:rsid w:val="0069714A"/>
    <w:rsid w:val="0069736C"/>
    <w:rsid w:val="006A35B2"/>
    <w:rsid w:val="006A3667"/>
    <w:rsid w:val="006A51E6"/>
    <w:rsid w:val="006A6019"/>
    <w:rsid w:val="006A7E0F"/>
    <w:rsid w:val="006B133A"/>
    <w:rsid w:val="006B1FDA"/>
    <w:rsid w:val="006B26EC"/>
    <w:rsid w:val="006B2B38"/>
    <w:rsid w:val="006B37E0"/>
    <w:rsid w:val="006B4212"/>
    <w:rsid w:val="006B5AD7"/>
    <w:rsid w:val="006B6140"/>
    <w:rsid w:val="006C0B44"/>
    <w:rsid w:val="006C1BBF"/>
    <w:rsid w:val="006C4FEF"/>
    <w:rsid w:val="006C57B5"/>
    <w:rsid w:val="006C62CC"/>
    <w:rsid w:val="006C68F8"/>
    <w:rsid w:val="006C75D2"/>
    <w:rsid w:val="006C7795"/>
    <w:rsid w:val="006D07F2"/>
    <w:rsid w:val="006D15A0"/>
    <w:rsid w:val="006D207E"/>
    <w:rsid w:val="006D4751"/>
    <w:rsid w:val="006D4AD8"/>
    <w:rsid w:val="006D66F2"/>
    <w:rsid w:val="006D7BE9"/>
    <w:rsid w:val="006E047F"/>
    <w:rsid w:val="006E57BE"/>
    <w:rsid w:val="006E631C"/>
    <w:rsid w:val="006F0D18"/>
    <w:rsid w:val="006F3E84"/>
    <w:rsid w:val="006F4BA2"/>
    <w:rsid w:val="006F4EF8"/>
    <w:rsid w:val="006F57FC"/>
    <w:rsid w:val="006F5AF6"/>
    <w:rsid w:val="00700180"/>
    <w:rsid w:val="00700AC2"/>
    <w:rsid w:val="00701AD2"/>
    <w:rsid w:val="00704D94"/>
    <w:rsid w:val="00705195"/>
    <w:rsid w:val="007053A3"/>
    <w:rsid w:val="00705765"/>
    <w:rsid w:val="00711377"/>
    <w:rsid w:val="007121EA"/>
    <w:rsid w:val="00712A2F"/>
    <w:rsid w:val="007142B9"/>
    <w:rsid w:val="00717210"/>
    <w:rsid w:val="00720F20"/>
    <w:rsid w:val="00723468"/>
    <w:rsid w:val="007235F2"/>
    <w:rsid w:val="007257CD"/>
    <w:rsid w:val="00725B2F"/>
    <w:rsid w:val="007300FF"/>
    <w:rsid w:val="00740032"/>
    <w:rsid w:val="007408E6"/>
    <w:rsid w:val="00741D50"/>
    <w:rsid w:val="00743AC5"/>
    <w:rsid w:val="00743B0E"/>
    <w:rsid w:val="00743C9A"/>
    <w:rsid w:val="007457D7"/>
    <w:rsid w:val="00746640"/>
    <w:rsid w:val="00752A30"/>
    <w:rsid w:val="007530F4"/>
    <w:rsid w:val="007569E1"/>
    <w:rsid w:val="00757569"/>
    <w:rsid w:val="00757D05"/>
    <w:rsid w:val="00757E89"/>
    <w:rsid w:val="00762395"/>
    <w:rsid w:val="00762AB3"/>
    <w:rsid w:val="00763964"/>
    <w:rsid w:val="00765AA8"/>
    <w:rsid w:val="007679E9"/>
    <w:rsid w:val="00770C21"/>
    <w:rsid w:val="007710E9"/>
    <w:rsid w:val="00771747"/>
    <w:rsid w:val="00772C70"/>
    <w:rsid w:val="007779E7"/>
    <w:rsid w:val="00777AC9"/>
    <w:rsid w:val="00780EE6"/>
    <w:rsid w:val="0078413E"/>
    <w:rsid w:val="0078672C"/>
    <w:rsid w:val="00786EB5"/>
    <w:rsid w:val="007872C9"/>
    <w:rsid w:val="007877BA"/>
    <w:rsid w:val="007904AC"/>
    <w:rsid w:val="00790BBC"/>
    <w:rsid w:val="00790C9D"/>
    <w:rsid w:val="007913C2"/>
    <w:rsid w:val="00793A90"/>
    <w:rsid w:val="0079437E"/>
    <w:rsid w:val="00795FE6"/>
    <w:rsid w:val="007A0953"/>
    <w:rsid w:val="007A18D8"/>
    <w:rsid w:val="007A4074"/>
    <w:rsid w:val="007A41DF"/>
    <w:rsid w:val="007A7DF5"/>
    <w:rsid w:val="007B145C"/>
    <w:rsid w:val="007B4212"/>
    <w:rsid w:val="007B48BA"/>
    <w:rsid w:val="007B4CA9"/>
    <w:rsid w:val="007B5BBC"/>
    <w:rsid w:val="007B67DB"/>
    <w:rsid w:val="007C1E7E"/>
    <w:rsid w:val="007C2CC6"/>
    <w:rsid w:val="007C33E9"/>
    <w:rsid w:val="007C57FD"/>
    <w:rsid w:val="007C6A22"/>
    <w:rsid w:val="007D0337"/>
    <w:rsid w:val="007D03C9"/>
    <w:rsid w:val="007D142E"/>
    <w:rsid w:val="007D4828"/>
    <w:rsid w:val="007D720E"/>
    <w:rsid w:val="007D7655"/>
    <w:rsid w:val="007E05A4"/>
    <w:rsid w:val="007E0CBF"/>
    <w:rsid w:val="007E3D71"/>
    <w:rsid w:val="007E404F"/>
    <w:rsid w:val="007E40A7"/>
    <w:rsid w:val="007E6582"/>
    <w:rsid w:val="007E6FA9"/>
    <w:rsid w:val="007F09C1"/>
    <w:rsid w:val="007F1EC5"/>
    <w:rsid w:val="007F1FDA"/>
    <w:rsid w:val="007F284D"/>
    <w:rsid w:val="007F3D94"/>
    <w:rsid w:val="007F41A0"/>
    <w:rsid w:val="007F4959"/>
    <w:rsid w:val="007F68CD"/>
    <w:rsid w:val="007F6909"/>
    <w:rsid w:val="007F7305"/>
    <w:rsid w:val="0080050B"/>
    <w:rsid w:val="00804CB0"/>
    <w:rsid w:val="00805C1C"/>
    <w:rsid w:val="0080609F"/>
    <w:rsid w:val="0080616D"/>
    <w:rsid w:val="00806BAF"/>
    <w:rsid w:val="00807581"/>
    <w:rsid w:val="00807AD8"/>
    <w:rsid w:val="008116D6"/>
    <w:rsid w:val="00812283"/>
    <w:rsid w:val="00813119"/>
    <w:rsid w:val="00815CEF"/>
    <w:rsid w:val="00815FE6"/>
    <w:rsid w:val="00821C46"/>
    <w:rsid w:val="00822C9B"/>
    <w:rsid w:val="0082345D"/>
    <w:rsid w:val="00823B54"/>
    <w:rsid w:val="00824760"/>
    <w:rsid w:val="008256B4"/>
    <w:rsid w:val="00825E37"/>
    <w:rsid w:val="00830C0D"/>
    <w:rsid w:val="0083122F"/>
    <w:rsid w:val="0083271C"/>
    <w:rsid w:val="008328B2"/>
    <w:rsid w:val="00832C17"/>
    <w:rsid w:val="00832F61"/>
    <w:rsid w:val="008366D3"/>
    <w:rsid w:val="0083762D"/>
    <w:rsid w:val="00840147"/>
    <w:rsid w:val="00841997"/>
    <w:rsid w:val="00843535"/>
    <w:rsid w:val="008440C8"/>
    <w:rsid w:val="0085032E"/>
    <w:rsid w:val="008504A2"/>
    <w:rsid w:val="008547AD"/>
    <w:rsid w:val="00855C68"/>
    <w:rsid w:val="00860C6A"/>
    <w:rsid w:val="00860D43"/>
    <w:rsid w:val="00862562"/>
    <w:rsid w:val="00862683"/>
    <w:rsid w:val="00862DB4"/>
    <w:rsid w:val="00864576"/>
    <w:rsid w:val="00865D42"/>
    <w:rsid w:val="008672D2"/>
    <w:rsid w:val="00870286"/>
    <w:rsid w:val="008703EE"/>
    <w:rsid w:val="00870632"/>
    <w:rsid w:val="00870F45"/>
    <w:rsid w:val="008711F5"/>
    <w:rsid w:val="0087139E"/>
    <w:rsid w:val="00872853"/>
    <w:rsid w:val="00872E38"/>
    <w:rsid w:val="00874603"/>
    <w:rsid w:val="00876E5C"/>
    <w:rsid w:val="00880046"/>
    <w:rsid w:val="00880D26"/>
    <w:rsid w:val="00881323"/>
    <w:rsid w:val="008813FD"/>
    <w:rsid w:val="00882A6B"/>
    <w:rsid w:val="00882EDE"/>
    <w:rsid w:val="00883075"/>
    <w:rsid w:val="00883D86"/>
    <w:rsid w:val="00884B51"/>
    <w:rsid w:val="00885D30"/>
    <w:rsid w:val="0088653D"/>
    <w:rsid w:val="00890DE5"/>
    <w:rsid w:val="008917D8"/>
    <w:rsid w:val="00891E9C"/>
    <w:rsid w:val="00896E37"/>
    <w:rsid w:val="008A02EB"/>
    <w:rsid w:val="008A373E"/>
    <w:rsid w:val="008A4225"/>
    <w:rsid w:val="008A78D9"/>
    <w:rsid w:val="008B0000"/>
    <w:rsid w:val="008B198A"/>
    <w:rsid w:val="008B2E07"/>
    <w:rsid w:val="008B46B7"/>
    <w:rsid w:val="008B4A4D"/>
    <w:rsid w:val="008B4CF0"/>
    <w:rsid w:val="008B526D"/>
    <w:rsid w:val="008B58F8"/>
    <w:rsid w:val="008B76FF"/>
    <w:rsid w:val="008C08A7"/>
    <w:rsid w:val="008C0D14"/>
    <w:rsid w:val="008C32C6"/>
    <w:rsid w:val="008C593E"/>
    <w:rsid w:val="008C7F28"/>
    <w:rsid w:val="008D13A6"/>
    <w:rsid w:val="008D1E5F"/>
    <w:rsid w:val="008D245A"/>
    <w:rsid w:val="008D3478"/>
    <w:rsid w:val="008D436B"/>
    <w:rsid w:val="008D4A65"/>
    <w:rsid w:val="008D76EA"/>
    <w:rsid w:val="008D77DD"/>
    <w:rsid w:val="008E21DA"/>
    <w:rsid w:val="008E4C20"/>
    <w:rsid w:val="008E6E3F"/>
    <w:rsid w:val="008F47D7"/>
    <w:rsid w:val="008F549C"/>
    <w:rsid w:val="008F5B38"/>
    <w:rsid w:val="008F62A4"/>
    <w:rsid w:val="009006A7"/>
    <w:rsid w:val="00900FF3"/>
    <w:rsid w:val="00902EC9"/>
    <w:rsid w:val="0090310F"/>
    <w:rsid w:val="00904F86"/>
    <w:rsid w:val="0090695B"/>
    <w:rsid w:val="00906F20"/>
    <w:rsid w:val="00907737"/>
    <w:rsid w:val="00907FFE"/>
    <w:rsid w:val="00912A24"/>
    <w:rsid w:val="00913677"/>
    <w:rsid w:val="00913872"/>
    <w:rsid w:val="00913E51"/>
    <w:rsid w:val="00914080"/>
    <w:rsid w:val="009147E9"/>
    <w:rsid w:val="00914B5E"/>
    <w:rsid w:val="00916D19"/>
    <w:rsid w:val="00917FC4"/>
    <w:rsid w:val="00920492"/>
    <w:rsid w:val="00920C58"/>
    <w:rsid w:val="00922D8A"/>
    <w:rsid w:val="009232E0"/>
    <w:rsid w:val="009232ED"/>
    <w:rsid w:val="00924520"/>
    <w:rsid w:val="00930367"/>
    <w:rsid w:val="00932F33"/>
    <w:rsid w:val="00936A00"/>
    <w:rsid w:val="00936E78"/>
    <w:rsid w:val="009427B8"/>
    <w:rsid w:val="0094385A"/>
    <w:rsid w:val="00943963"/>
    <w:rsid w:val="00946B59"/>
    <w:rsid w:val="00950699"/>
    <w:rsid w:val="00953F00"/>
    <w:rsid w:val="009558EF"/>
    <w:rsid w:val="00956022"/>
    <w:rsid w:val="0095613E"/>
    <w:rsid w:val="00957D59"/>
    <w:rsid w:val="00960F00"/>
    <w:rsid w:val="00960F1B"/>
    <w:rsid w:val="009656E0"/>
    <w:rsid w:val="009671E5"/>
    <w:rsid w:val="009672C6"/>
    <w:rsid w:val="00967B60"/>
    <w:rsid w:val="00970F1E"/>
    <w:rsid w:val="00972059"/>
    <w:rsid w:val="0097347A"/>
    <w:rsid w:val="00975E37"/>
    <w:rsid w:val="00976C2C"/>
    <w:rsid w:val="00980680"/>
    <w:rsid w:val="00982532"/>
    <w:rsid w:val="00983964"/>
    <w:rsid w:val="00985328"/>
    <w:rsid w:val="00985FAE"/>
    <w:rsid w:val="00987373"/>
    <w:rsid w:val="00991003"/>
    <w:rsid w:val="009939F1"/>
    <w:rsid w:val="00993D7A"/>
    <w:rsid w:val="00996BBB"/>
    <w:rsid w:val="009A1195"/>
    <w:rsid w:val="009A32FC"/>
    <w:rsid w:val="009A4316"/>
    <w:rsid w:val="009A52D7"/>
    <w:rsid w:val="009B0267"/>
    <w:rsid w:val="009B272B"/>
    <w:rsid w:val="009B3544"/>
    <w:rsid w:val="009B39EA"/>
    <w:rsid w:val="009B3B4B"/>
    <w:rsid w:val="009B5D83"/>
    <w:rsid w:val="009C0BE9"/>
    <w:rsid w:val="009C25EB"/>
    <w:rsid w:val="009C2923"/>
    <w:rsid w:val="009C32A9"/>
    <w:rsid w:val="009C5145"/>
    <w:rsid w:val="009C5252"/>
    <w:rsid w:val="009C6377"/>
    <w:rsid w:val="009C7A05"/>
    <w:rsid w:val="009D026E"/>
    <w:rsid w:val="009D0B15"/>
    <w:rsid w:val="009D14AB"/>
    <w:rsid w:val="009D3171"/>
    <w:rsid w:val="009D7686"/>
    <w:rsid w:val="009E019D"/>
    <w:rsid w:val="009E019E"/>
    <w:rsid w:val="009E0BC8"/>
    <w:rsid w:val="009E1CD0"/>
    <w:rsid w:val="009E2E72"/>
    <w:rsid w:val="009E380F"/>
    <w:rsid w:val="009E3C39"/>
    <w:rsid w:val="009E4056"/>
    <w:rsid w:val="009E7020"/>
    <w:rsid w:val="009F4616"/>
    <w:rsid w:val="009F4B6B"/>
    <w:rsid w:val="009F6BC6"/>
    <w:rsid w:val="009F765C"/>
    <w:rsid w:val="009F7C9C"/>
    <w:rsid w:val="009F7CEF"/>
    <w:rsid w:val="00A02DD4"/>
    <w:rsid w:val="00A03263"/>
    <w:rsid w:val="00A03313"/>
    <w:rsid w:val="00A038F9"/>
    <w:rsid w:val="00A040EA"/>
    <w:rsid w:val="00A06F75"/>
    <w:rsid w:val="00A0712B"/>
    <w:rsid w:val="00A076F9"/>
    <w:rsid w:val="00A07A9F"/>
    <w:rsid w:val="00A101AD"/>
    <w:rsid w:val="00A11B1F"/>
    <w:rsid w:val="00A11D6A"/>
    <w:rsid w:val="00A13744"/>
    <w:rsid w:val="00A1377A"/>
    <w:rsid w:val="00A14006"/>
    <w:rsid w:val="00A15B47"/>
    <w:rsid w:val="00A15BAB"/>
    <w:rsid w:val="00A16246"/>
    <w:rsid w:val="00A20F02"/>
    <w:rsid w:val="00A22F7D"/>
    <w:rsid w:val="00A2337E"/>
    <w:rsid w:val="00A24831"/>
    <w:rsid w:val="00A24EB1"/>
    <w:rsid w:val="00A25A8C"/>
    <w:rsid w:val="00A2707F"/>
    <w:rsid w:val="00A2735D"/>
    <w:rsid w:val="00A30321"/>
    <w:rsid w:val="00A30EE8"/>
    <w:rsid w:val="00A311CA"/>
    <w:rsid w:val="00A32B3F"/>
    <w:rsid w:val="00A36825"/>
    <w:rsid w:val="00A413EB"/>
    <w:rsid w:val="00A4147D"/>
    <w:rsid w:val="00A43F20"/>
    <w:rsid w:val="00A44A59"/>
    <w:rsid w:val="00A47163"/>
    <w:rsid w:val="00A55D18"/>
    <w:rsid w:val="00A5794C"/>
    <w:rsid w:val="00A62421"/>
    <w:rsid w:val="00A62542"/>
    <w:rsid w:val="00A647FF"/>
    <w:rsid w:val="00A66A05"/>
    <w:rsid w:val="00A66BBE"/>
    <w:rsid w:val="00A67834"/>
    <w:rsid w:val="00A71633"/>
    <w:rsid w:val="00A72502"/>
    <w:rsid w:val="00A728E0"/>
    <w:rsid w:val="00A7530B"/>
    <w:rsid w:val="00A770DB"/>
    <w:rsid w:val="00A77A00"/>
    <w:rsid w:val="00A82891"/>
    <w:rsid w:val="00A84255"/>
    <w:rsid w:val="00A8685A"/>
    <w:rsid w:val="00A93D01"/>
    <w:rsid w:val="00A96A61"/>
    <w:rsid w:val="00A96B8E"/>
    <w:rsid w:val="00A97463"/>
    <w:rsid w:val="00AA0D02"/>
    <w:rsid w:val="00AA3805"/>
    <w:rsid w:val="00AA3A2D"/>
    <w:rsid w:val="00AA4030"/>
    <w:rsid w:val="00AA52BF"/>
    <w:rsid w:val="00AA7DF6"/>
    <w:rsid w:val="00AB1C7E"/>
    <w:rsid w:val="00AB4B7E"/>
    <w:rsid w:val="00AB7E0F"/>
    <w:rsid w:val="00AC0389"/>
    <w:rsid w:val="00AC0D8E"/>
    <w:rsid w:val="00AC2E39"/>
    <w:rsid w:val="00AC31F1"/>
    <w:rsid w:val="00AC358F"/>
    <w:rsid w:val="00AC56EC"/>
    <w:rsid w:val="00AC6FEF"/>
    <w:rsid w:val="00AC769A"/>
    <w:rsid w:val="00AC7D1A"/>
    <w:rsid w:val="00AD0AEF"/>
    <w:rsid w:val="00AD73B2"/>
    <w:rsid w:val="00AE4D48"/>
    <w:rsid w:val="00AE7048"/>
    <w:rsid w:val="00AF076F"/>
    <w:rsid w:val="00AF5DEB"/>
    <w:rsid w:val="00AF744B"/>
    <w:rsid w:val="00B03C36"/>
    <w:rsid w:val="00B04A21"/>
    <w:rsid w:val="00B07329"/>
    <w:rsid w:val="00B073EC"/>
    <w:rsid w:val="00B07DFE"/>
    <w:rsid w:val="00B10A81"/>
    <w:rsid w:val="00B120F6"/>
    <w:rsid w:val="00B15FE6"/>
    <w:rsid w:val="00B166EA"/>
    <w:rsid w:val="00B17C71"/>
    <w:rsid w:val="00B2009D"/>
    <w:rsid w:val="00B209DB"/>
    <w:rsid w:val="00B21ECD"/>
    <w:rsid w:val="00B23B24"/>
    <w:rsid w:val="00B24698"/>
    <w:rsid w:val="00B26F14"/>
    <w:rsid w:val="00B27B45"/>
    <w:rsid w:val="00B31197"/>
    <w:rsid w:val="00B3214E"/>
    <w:rsid w:val="00B34155"/>
    <w:rsid w:val="00B36D8A"/>
    <w:rsid w:val="00B40F8E"/>
    <w:rsid w:val="00B42B11"/>
    <w:rsid w:val="00B43046"/>
    <w:rsid w:val="00B44268"/>
    <w:rsid w:val="00B45096"/>
    <w:rsid w:val="00B45F00"/>
    <w:rsid w:val="00B4619F"/>
    <w:rsid w:val="00B46708"/>
    <w:rsid w:val="00B46CDE"/>
    <w:rsid w:val="00B50A14"/>
    <w:rsid w:val="00B52EA6"/>
    <w:rsid w:val="00B543E2"/>
    <w:rsid w:val="00B54A38"/>
    <w:rsid w:val="00B54F6E"/>
    <w:rsid w:val="00B562B4"/>
    <w:rsid w:val="00B56B88"/>
    <w:rsid w:val="00B61175"/>
    <w:rsid w:val="00B622B9"/>
    <w:rsid w:val="00B63695"/>
    <w:rsid w:val="00B651FC"/>
    <w:rsid w:val="00B661D1"/>
    <w:rsid w:val="00B712F3"/>
    <w:rsid w:val="00B72C4C"/>
    <w:rsid w:val="00B75641"/>
    <w:rsid w:val="00B80699"/>
    <w:rsid w:val="00B80B9E"/>
    <w:rsid w:val="00B83508"/>
    <w:rsid w:val="00B83513"/>
    <w:rsid w:val="00B840A6"/>
    <w:rsid w:val="00B84EB0"/>
    <w:rsid w:val="00B904E8"/>
    <w:rsid w:val="00B90697"/>
    <w:rsid w:val="00B90733"/>
    <w:rsid w:val="00B91D6B"/>
    <w:rsid w:val="00B92003"/>
    <w:rsid w:val="00B92A6E"/>
    <w:rsid w:val="00B9470C"/>
    <w:rsid w:val="00B94BCF"/>
    <w:rsid w:val="00B9602A"/>
    <w:rsid w:val="00B96B40"/>
    <w:rsid w:val="00BA041E"/>
    <w:rsid w:val="00BA07BC"/>
    <w:rsid w:val="00BA0AC4"/>
    <w:rsid w:val="00BA23A2"/>
    <w:rsid w:val="00BA393D"/>
    <w:rsid w:val="00BA6DA2"/>
    <w:rsid w:val="00BB186E"/>
    <w:rsid w:val="00BB2187"/>
    <w:rsid w:val="00BB3D88"/>
    <w:rsid w:val="00BB54A0"/>
    <w:rsid w:val="00BC0174"/>
    <w:rsid w:val="00BC06C6"/>
    <w:rsid w:val="00BC3944"/>
    <w:rsid w:val="00BC459D"/>
    <w:rsid w:val="00BC6716"/>
    <w:rsid w:val="00BD18BF"/>
    <w:rsid w:val="00BD4057"/>
    <w:rsid w:val="00BD5732"/>
    <w:rsid w:val="00BD672E"/>
    <w:rsid w:val="00BD68A1"/>
    <w:rsid w:val="00BD6DF9"/>
    <w:rsid w:val="00BD7469"/>
    <w:rsid w:val="00BE0FFA"/>
    <w:rsid w:val="00BE112D"/>
    <w:rsid w:val="00BE25B7"/>
    <w:rsid w:val="00BE2C2B"/>
    <w:rsid w:val="00BE2CD7"/>
    <w:rsid w:val="00BE34E7"/>
    <w:rsid w:val="00BE4E2F"/>
    <w:rsid w:val="00BE5AA5"/>
    <w:rsid w:val="00BE7B10"/>
    <w:rsid w:val="00BF080B"/>
    <w:rsid w:val="00BF10B0"/>
    <w:rsid w:val="00BF1BC9"/>
    <w:rsid w:val="00BF39B4"/>
    <w:rsid w:val="00BF3FA0"/>
    <w:rsid w:val="00BF5F0C"/>
    <w:rsid w:val="00BF62A9"/>
    <w:rsid w:val="00BF63ED"/>
    <w:rsid w:val="00BF6C58"/>
    <w:rsid w:val="00C00A11"/>
    <w:rsid w:val="00C00C68"/>
    <w:rsid w:val="00C019B9"/>
    <w:rsid w:val="00C02D12"/>
    <w:rsid w:val="00C02E1D"/>
    <w:rsid w:val="00C05CB4"/>
    <w:rsid w:val="00C10923"/>
    <w:rsid w:val="00C126FC"/>
    <w:rsid w:val="00C15058"/>
    <w:rsid w:val="00C154C6"/>
    <w:rsid w:val="00C21035"/>
    <w:rsid w:val="00C2282C"/>
    <w:rsid w:val="00C2358D"/>
    <w:rsid w:val="00C23F45"/>
    <w:rsid w:val="00C24D74"/>
    <w:rsid w:val="00C24E42"/>
    <w:rsid w:val="00C25818"/>
    <w:rsid w:val="00C2599F"/>
    <w:rsid w:val="00C269EC"/>
    <w:rsid w:val="00C27244"/>
    <w:rsid w:val="00C276F3"/>
    <w:rsid w:val="00C31993"/>
    <w:rsid w:val="00C31ADE"/>
    <w:rsid w:val="00C32270"/>
    <w:rsid w:val="00C326EC"/>
    <w:rsid w:val="00C32D06"/>
    <w:rsid w:val="00C330F3"/>
    <w:rsid w:val="00C33562"/>
    <w:rsid w:val="00C33759"/>
    <w:rsid w:val="00C345B0"/>
    <w:rsid w:val="00C345B6"/>
    <w:rsid w:val="00C35509"/>
    <w:rsid w:val="00C35F0C"/>
    <w:rsid w:val="00C37DEE"/>
    <w:rsid w:val="00C415C9"/>
    <w:rsid w:val="00C44074"/>
    <w:rsid w:val="00C442C5"/>
    <w:rsid w:val="00C45B21"/>
    <w:rsid w:val="00C46B04"/>
    <w:rsid w:val="00C50CAB"/>
    <w:rsid w:val="00C5131D"/>
    <w:rsid w:val="00C5219C"/>
    <w:rsid w:val="00C55229"/>
    <w:rsid w:val="00C55816"/>
    <w:rsid w:val="00C55A0C"/>
    <w:rsid w:val="00C569E2"/>
    <w:rsid w:val="00C57B7F"/>
    <w:rsid w:val="00C60EC2"/>
    <w:rsid w:val="00C61A2D"/>
    <w:rsid w:val="00C6550B"/>
    <w:rsid w:val="00C65575"/>
    <w:rsid w:val="00C65DDE"/>
    <w:rsid w:val="00C66905"/>
    <w:rsid w:val="00C66D9A"/>
    <w:rsid w:val="00C6721E"/>
    <w:rsid w:val="00C67308"/>
    <w:rsid w:val="00C709EE"/>
    <w:rsid w:val="00C71F7F"/>
    <w:rsid w:val="00C720D2"/>
    <w:rsid w:val="00C7214F"/>
    <w:rsid w:val="00C7460E"/>
    <w:rsid w:val="00C7597D"/>
    <w:rsid w:val="00C76AF8"/>
    <w:rsid w:val="00C80E1E"/>
    <w:rsid w:val="00C82F08"/>
    <w:rsid w:val="00C831BF"/>
    <w:rsid w:val="00C85BA3"/>
    <w:rsid w:val="00C865F9"/>
    <w:rsid w:val="00C869A1"/>
    <w:rsid w:val="00C9007A"/>
    <w:rsid w:val="00C9020C"/>
    <w:rsid w:val="00C90A64"/>
    <w:rsid w:val="00C9221A"/>
    <w:rsid w:val="00C93CA0"/>
    <w:rsid w:val="00C93D9C"/>
    <w:rsid w:val="00C94DC5"/>
    <w:rsid w:val="00C96B02"/>
    <w:rsid w:val="00C96B21"/>
    <w:rsid w:val="00C9764C"/>
    <w:rsid w:val="00CA09EB"/>
    <w:rsid w:val="00CA3F87"/>
    <w:rsid w:val="00CA458F"/>
    <w:rsid w:val="00CB0844"/>
    <w:rsid w:val="00CB15CB"/>
    <w:rsid w:val="00CB1F5C"/>
    <w:rsid w:val="00CB2886"/>
    <w:rsid w:val="00CB49BD"/>
    <w:rsid w:val="00CB623B"/>
    <w:rsid w:val="00CB6546"/>
    <w:rsid w:val="00CC0C5E"/>
    <w:rsid w:val="00CC1D5F"/>
    <w:rsid w:val="00CC5CE1"/>
    <w:rsid w:val="00CC5E94"/>
    <w:rsid w:val="00CC6D31"/>
    <w:rsid w:val="00CC7709"/>
    <w:rsid w:val="00CD0A6A"/>
    <w:rsid w:val="00CD1965"/>
    <w:rsid w:val="00CD2460"/>
    <w:rsid w:val="00CD26DD"/>
    <w:rsid w:val="00CD3004"/>
    <w:rsid w:val="00CD31B7"/>
    <w:rsid w:val="00CD4BBD"/>
    <w:rsid w:val="00CD4BDD"/>
    <w:rsid w:val="00CD50A7"/>
    <w:rsid w:val="00CD538D"/>
    <w:rsid w:val="00CD6791"/>
    <w:rsid w:val="00CD7FE9"/>
    <w:rsid w:val="00CE035F"/>
    <w:rsid w:val="00CE0503"/>
    <w:rsid w:val="00CE0E56"/>
    <w:rsid w:val="00CE307E"/>
    <w:rsid w:val="00CE48C8"/>
    <w:rsid w:val="00CE51DF"/>
    <w:rsid w:val="00CE5A66"/>
    <w:rsid w:val="00CF054E"/>
    <w:rsid w:val="00CF12BE"/>
    <w:rsid w:val="00CF14D4"/>
    <w:rsid w:val="00CF1760"/>
    <w:rsid w:val="00CF178F"/>
    <w:rsid w:val="00CF1DC6"/>
    <w:rsid w:val="00CF2025"/>
    <w:rsid w:val="00CF2FAE"/>
    <w:rsid w:val="00CF635C"/>
    <w:rsid w:val="00CF67FD"/>
    <w:rsid w:val="00CF6B4F"/>
    <w:rsid w:val="00CF7FFC"/>
    <w:rsid w:val="00D0032E"/>
    <w:rsid w:val="00D03A08"/>
    <w:rsid w:val="00D0458F"/>
    <w:rsid w:val="00D05037"/>
    <w:rsid w:val="00D05407"/>
    <w:rsid w:val="00D06769"/>
    <w:rsid w:val="00D068F9"/>
    <w:rsid w:val="00D06D43"/>
    <w:rsid w:val="00D07796"/>
    <w:rsid w:val="00D10955"/>
    <w:rsid w:val="00D10CF0"/>
    <w:rsid w:val="00D11FCA"/>
    <w:rsid w:val="00D120D7"/>
    <w:rsid w:val="00D12A97"/>
    <w:rsid w:val="00D13F28"/>
    <w:rsid w:val="00D14B34"/>
    <w:rsid w:val="00D151D9"/>
    <w:rsid w:val="00D153D9"/>
    <w:rsid w:val="00D16C81"/>
    <w:rsid w:val="00D20096"/>
    <w:rsid w:val="00D21DAE"/>
    <w:rsid w:val="00D220E0"/>
    <w:rsid w:val="00D229E8"/>
    <w:rsid w:val="00D23468"/>
    <w:rsid w:val="00D248AF"/>
    <w:rsid w:val="00D25B2D"/>
    <w:rsid w:val="00D25F60"/>
    <w:rsid w:val="00D2721C"/>
    <w:rsid w:val="00D30028"/>
    <w:rsid w:val="00D3067A"/>
    <w:rsid w:val="00D312F4"/>
    <w:rsid w:val="00D32F54"/>
    <w:rsid w:val="00D33539"/>
    <w:rsid w:val="00D335F8"/>
    <w:rsid w:val="00D35940"/>
    <w:rsid w:val="00D375A6"/>
    <w:rsid w:val="00D37C7B"/>
    <w:rsid w:val="00D43CBA"/>
    <w:rsid w:val="00D47147"/>
    <w:rsid w:val="00D51201"/>
    <w:rsid w:val="00D51DEE"/>
    <w:rsid w:val="00D52807"/>
    <w:rsid w:val="00D538A7"/>
    <w:rsid w:val="00D5411E"/>
    <w:rsid w:val="00D57E92"/>
    <w:rsid w:val="00D6071F"/>
    <w:rsid w:val="00D63CC8"/>
    <w:rsid w:val="00D63DBF"/>
    <w:rsid w:val="00D703CC"/>
    <w:rsid w:val="00D719D0"/>
    <w:rsid w:val="00D71CE4"/>
    <w:rsid w:val="00D72561"/>
    <w:rsid w:val="00D7358D"/>
    <w:rsid w:val="00D7548C"/>
    <w:rsid w:val="00D76750"/>
    <w:rsid w:val="00D77939"/>
    <w:rsid w:val="00D812D2"/>
    <w:rsid w:val="00D81359"/>
    <w:rsid w:val="00D84711"/>
    <w:rsid w:val="00D85995"/>
    <w:rsid w:val="00D8614A"/>
    <w:rsid w:val="00D878A3"/>
    <w:rsid w:val="00D87A2F"/>
    <w:rsid w:val="00D87DA5"/>
    <w:rsid w:val="00D920E1"/>
    <w:rsid w:val="00D95B26"/>
    <w:rsid w:val="00D95C16"/>
    <w:rsid w:val="00D97754"/>
    <w:rsid w:val="00DA04DD"/>
    <w:rsid w:val="00DA2127"/>
    <w:rsid w:val="00DA224B"/>
    <w:rsid w:val="00DA3F9A"/>
    <w:rsid w:val="00DA6A55"/>
    <w:rsid w:val="00DA796A"/>
    <w:rsid w:val="00DA7FD6"/>
    <w:rsid w:val="00DB03D0"/>
    <w:rsid w:val="00DB3574"/>
    <w:rsid w:val="00DB3EE7"/>
    <w:rsid w:val="00DB4897"/>
    <w:rsid w:val="00DB4BDC"/>
    <w:rsid w:val="00DB671E"/>
    <w:rsid w:val="00DC15E9"/>
    <w:rsid w:val="00DC1883"/>
    <w:rsid w:val="00DD1B91"/>
    <w:rsid w:val="00DD25E8"/>
    <w:rsid w:val="00DD2822"/>
    <w:rsid w:val="00DD3076"/>
    <w:rsid w:val="00DD4907"/>
    <w:rsid w:val="00DD5014"/>
    <w:rsid w:val="00DD5D20"/>
    <w:rsid w:val="00DD6A84"/>
    <w:rsid w:val="00DD7A49"/>
    <w:rsid w:val="00DE5D52"/>
    <w:rsid w:val="00DE6E15"/>
    <w:rsid w:val="00DE7357"/>
    <w:rsid w:val="00DE79F8"/>
    <w:rsid w:val="00DF0935"/>
    <w:rsid w:val="00DF0FA3"/>
    <w:rsid w:val="00DF63EA"/>
    <w:rsid w:val="00DF6520"/>
    <w:rsid w:val="00DF6589"/>
    <w:rsid w:val="00DF6E40"/>
    <w:rsid w:val="00DF77D0"/>
    <w:rsid w:val="00E01007"/>
    <w:rsid w:val="00E01B70"/>
    <w:rsid w:val="00E0232F"/>
    <w:rsid w:val="00E0291F"/>
    <w:rsid w:val="00E07568"/>
    <w:rsid w:val="00E10BEB"/>
    <w:rsid w:val="00E1186B"/>
    <w:rsid w:val="00E1271A"/>
    <w:rsid w:val="00E13B5C"/>
    <w:rsid w:val="00E1464E"/>
    <w:rsid w:val="00E20398"/>
    <w:rsid w:val="00E20B58"/>
    <w:rsid w:val="00E21C28"/>
    <w:rsid w:val="00E2610B"/>
    <w:rsid w:val="00E26F78"/>
    <w:rsid w:val="00E300FA"/>
    <w:rsid w:val="00E309CA"/>
    <w:rsid w:val="00E31E08"/>
    <w:rsid w:val="00E330B3"/>
    <w:rsid w:val="00E33A75"/>
    <w:rsid w:val="00E33B95"/>
    <w:rsid w:val="00E33FE7"/>
    <w:rsid w:val="00E35DDF"/>
    <w:rsid w:val="00E3613A"/>
    <w:rsid w:val="00E37617"/>
    <w:rsid w:val="00E376E1"/>
    <w:rsid w:val="00E40343"/>
    <w:rsid w:val="00E4106B"/>
    <w:rsid w:val="00E41B96"/>
    <w:rsid w:val="00E45490"/>
    <w:rsid w:val="00E459AB"/>
    <w:rsid w:val="00E46360"/>
    <w:rsid w:val="00E524BB"/>
    <w:rsid w:val="00E52E9B"/>
    <w:rsid w:val="00E537BB"/>
    <w:rsid w:val="00E550B3"/>
    <w:rsid w:val="00E551B3"/>
    <w:rsid w:val="00E57A58"/>
    <w:rsid w:val="00E6179F"/>
    <w:rsid w:val="00E631F5"/>
    <w:rsid w:val="00E679BD"/>
    <w:rsid w:val="00E70E91"/>
    <w:rsid w:val="00E72376"/>
    <w:rsid w:val="00E723A6"/>
    <w:rsid w:val="00E737B9"/>
    <w:rsid w:val="00E7479A"/>
    <w:rsid w:val="00E74DBA"/>
    <w:rsid w:val="00E773FB"/>
    <w:rsid w:val="00E77F3E"/>
    <w:rsid w:val="00E82737"/>
    <w:rsid w:val="00E82756"/>
    <w:rsid w:val="00E82C49"/>
    <w:rsid w:val="00E83E43"/>
    <w:rsid w:val="00E85736"/>
    <w:rsid w:val="00E85D88"/>
    <w:rsid w:val="00E90798"/>
    <w:rsid w:val="00E93379"/>
    <w:rsid w:val="00E938B9"/>
    <w:rsid w:val="00E9481A"/>
    <w:rsid w:val="00E972FF"/>
    <w:rsid w:val="00E97DC5"/>
    <w:rsid w:val="00EA10D9"/>
    <w:rsid w:val="00EA1D0F"/>
    <w:rsid w:val="00EA225D"/>
    <w:rsid w:val="00EA26C9"/>
    <w:rsid w:val="00EA28C2"/>
    <w:rsid w:val="00EA2F42"/>
    <w:rsid w:val="00EA31F3"/>
    <w:rsid w:val="00EA42FE"/>
    <w:rsid w:val="00EA48E8"/>
    <w:rsid w:val="00EA4D5D"/>
    <w:rsid w:val="00EA5510"/>
    <w:rsid w:val="00EA5812"/>
    <w:rsid w:val="00EA68B1"/>
    <w:rsid w:val="00EB0453"/>
    <w:rsid w:val="00EB0CEC"/>
    <w:rsid w:val="00EB0FFE"/>
    <w:rsid w:val="00EB1244"/>
    <w:rsid w:val="00EB248D"/>
    <w:rsid w:val="00EB2746"/>
    <w:rsid w:val="00EB2C9F"/>
    <w:rsid w:val="00EB316C"/>
    <w:rsid w:val="00EB49B7"/>
    <w:rsid w:val="00EB4F9C"/>
    <w:rsid w:val="00EB5C7E"/>
    <w:rsid w:val="00EB6DE4"/>
    <w:rsid w:val="00EB7FDB"/>
    <w:rsid w:val="00EC062E"/>
    <w:rsid w:val="00EC45FD"/>
    <w:rsid w:val="00ED32B9"/>
    <w:rsid w:val="00EE00B1"/>
    <w:rsid w:val="00EE10DD"/>
    <w:rsid w:val="00EE1EA9"/>
    <w:rsid w:val="00EE5A3A"/>
    <w:rsid w:val="00EE5FED"/>
    <w:rsid w:val="00EE6847"/>
    <w:rsid w:val="00EE7876"/>
    <w:rsid w:val="00EF06B4"/>
    <w:rsid w:val="00EF1220"/>
    <w:rsid w:val="00EF17EC"/>
    <w:rsid w:val="00EF59F6"/>
    <w:rsid w:val="00EF7EB3"/>
    <w:rsid w:val="00F0386D"/>
    <w:rsid w:val="00F03D78"/>
    <w:rsid w:val="00F11198"/>
    <w:rsid w:val="00F12004"/>
    <w:rsid w:val="00F13A4B"/>
    <w:rsid w:val="00F1412B"/>
    <w:rsid w:val="00F15FFE"/>
    <w:rsid w:val="00F16DF5"/>
    <w:rsid w:val="00F16FA0"/>
    <w:rsid w:val="00F20123"/>
    <w:rsid w:val="00F22DC2"/>
    <w:rsid w:val="00F252A0"/>
    <w:rsid w:val="00F30356"/>
    <w:rsid w:val="00F3111C"/>
    <w:rsid w:val="00F31854"/>
    <w:rsid w:val="00F31A7E"/>
    <w:rsid w:val="00F32F05"/>
    <w:rsid w:val="00F32FB9"/>
    <w:rsid w:val="00F33916"/>
    <w:rsid w:val="00F33C45"/>
    <w:rsid w:val="00F34AA7"/>
    <w:rsid w:val="00F42EC2"/>
    <w:rsid w:val="00F4390B"/>
    <w:rsid w:val="00F45594"/>
    <w:rsid w:val="00F45BC8"/>
    <w:rsid w:val="00F47189"/>
    <w:rsid w:val="00F47A4C"/>
    <w:rsid w:val="00F50B4F"/>
    <w:rsid w:val="00F518EE"/>
    <w:rsid w:val="00F54488"/>
    <w:rsid w:val="00F54F99"/>
    <w:rsid w:val="00F56781"/>
    <w:rsid w:val="00F57A59"/>
    <w:rsid w:val="00F57EB1"/>
    <w:rsid w:val="00F647BF"/>
    <w:rsid w:val="00F65DDD"/>
    <w:rsid w:val="00F65F5E"/>
    <w:rsid w:val="00F6628E"/>
    <w:rsid w:val="00F66832"/>
    <w:rsid w:val="00F66862"/>
    <w:rsid w:val="00F70485"/>
    <w:rsid w:val="00F71282"/>
    <w:rsid w:val="00F716CA"/>
    <w:rsid w:val="00F71DF8"/>
    <w:rsid w:val="00F746F4"/>
    <w:rsid w:val="00F75204"/>
    <w:rsid w:val="00F75AF6"/>
    <w:rsid w:val="00F77AC1"/>
    <w:rsid w:val="00F77DC0"/>
    <w:rsid w:val="00F80F84"/>
    <w:rsid w:val="00F82395"/>
    <w:rsid w:val="00F82441"/>
    <w:rsid w:val="00F82B24"/>
    <w:rsid w:val="00F82EA5"/>
    <w:rsid w:val="00F83B02"/>
    <w:rsid w:val="00F87CAF"/>
    <w:rsid w:val="00F9141A"/>
    <w:rsid w:val="00F9313C"/>
    <w:rsid w:val="00F94ADD"/>
    <w:rsid w:val="00F95127"/>
    <w:rsid w:val="00F96F5E"/>
    <w:rsid w:val="00F97360"/>
    <w:rsid w:val="00FA1653"/>
    <w:rsid w:val="00FA2A00"/>
    <w:rsid w:val="00FA5C39"/>
    <w:rsid w:val="00FA715D"/>
    <w:rsid w:val="00FA7561"/>
    <w:rsid w:val="00FA7869"/>
    <w:rsid w:val="00FB0BE4"/>
    <w:rsid w:val="00FB3015"/>
    <w:rsid w:val="00FB3A88"/>
    <w:rsid w:val="00FB4553"/>
    <w:rsid w:val="00FB5F68"/>
    <w:rsid w:val="00FB6886"/>
    <w:rsid w:val="00FB6A58"/>
    <w:rsid w:val="00FB7B1B"/>
    <w:rsid w:val="00FC03CA"/>
    <w:rsid w:val="00FC0E85"/>
    <w:rsid w:val="00FC21D6"/>
    <w:rsid w:val="00FC25C4"/>
    <w:rsid w:val="00FC4641"/>
    <w:rsid w:val="00FC6332"/>
    <w:rsid w:val="00FC6CBF"/>
    <w:rsid w:val="00FD5042"/>
    <w:rsid w:val="00FD56E5"/>
    <w:rsid w:val="00FD606D"/>
    <w:rsid w:val="00FD7BDD"/>
    <w:rsid w:val="00FE05B9"/>
    <w:rsid w:val="00FE2B22"/>
    <w:rsid w:val="00FE4B2B"/>
    <w:rsid w:val="00FF09A0"/>
    <w:rsid w:val="00FF0ADC"/>
    <w:rsid w:val="00FF31BF"/>
    <w:rsid w:val="00FF39B1"/>
    <w:rsid w:val="00FF52F7"/>
    <w:rsid w:val="00FF5579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749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B272B"/>
    <w:pPr>
      <w:widowControl w:val="0"/>
      <w:spacing w:line="288" w:lineRule="auto"/>
      <w:ind w:left="709" w:hanging="709"/>
      <w:jc w:val="both"/>
    </w:pPr>
    <w:rPr>
      <w:rFonts w:ascii="Arial" w:hAnsi="Arial"/>
      <w:sz w:val="22"/>
      <w:lang w:val="en-GB" w:eastAsia="de-DE"/>
    </w:rPr>
  </w:style>
  <w:style w:type="paragraph" w:styleId="Titolo1">
    <w:name w:val="heading 1"/>
    <w:basedOn w:val="Normale"/>
    <w:next w:val="Normale"/>
    <w:qFormat/>
    <w:rsid w:val="00CD6791"/>
    <w:pPr>
      <w:numPr>
        <w:numId w:val="38"/>
      </w:numPr>
      <w:spacing w:before="240" w:after="120" w:line="269" w:lineRule="auto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nhideWhenUsed/>
    <w:qFormat/>
    <w:rsid w:val="00152A77"/>
    <w:pPr>
      <w:widowControl/>
      <w:numPr>
        <w:ilvl w:val="1"/>
        <w:numId w:val="38"/>
      </w:numPr>
      <w:ind w:left="709" w:hanging="709"/>
      <w:outlineLvl w:val="1"/>
    </w:pPr>
    <w:rPr>
      <w:bCs/>
      <w:iCs/>
      <w:szCs w:val="22"/>
      <w:lang w:val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B46708"/>
    <w:pPr>
      <w:widowControl/>
      <w:numPr>
        <w:ilvl w:val="2"/>
        <w:numId w:val="38"/>
      </w:numPr>
      <w:ind w:left="709" w:hanging="709"/>
      <w:outlineLvl w:val="2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neDraw">
    <w:name w:val="Line Draw"/>
    <w:rsid w:val="00084912"/>
    <w:rPr>
      <w:rFonts w:ascii="LinePrinter" w:hAnsi="LinePrinter"/>
    </w:rPr>
  </w:style>
  <w:style w:type="paragraph" w:customStyle="1" w:styleId="Einrckung">
    <w:name w:val="Einrückung"/>
    <w:rsid w:val="00084912"/>
    <w:pPr>
      <w:tabs>
        <w:tab w:val="left" w:pos="1152"/>
      </w:tabs>
      <w:spacing w:after="240" w:line="300" w:lineRule="exact"/>
      <w:ind w:left="1151" w:hanging="1151"/>
    </w:pPr>
    <w:rPr>
      <w:rFonts w:ascii="Courier" w:hAnsi="Courier"/>
      <w:sz w:val="24"/>
      <w:lang w:val="de-DE" w:eastAsia="de-DE"/>
    </w:rPr>
  </w:style>
  <w:style w:type="paragraph" w:customStyle="1" w:styleId="ZeichenundDatum">
    <w:name w:val="Zeichen und Datum"/>
    <w:rsid w:val="00084912"/>
    <w:pPr>
      <w:tabs>
        <w:tab w:val="left" w:pos="3022"/>
        <w:tab w:val="left" w:pos="5472"/>
        <w:tab w:val="right" w:pos="7484"/>
      </w:tabs>
      <w:spacing w:before="720" w:line="240" w:lineRule="exact"/>
    </w:pPr>
    <w:rPr>
      <w:rFonts w:ascii="Courier" w:hAnsi="Courier"/>
      <w:sz w:val="24"/>
      <w:lang w:val="de-DE" w:eastAsia="de-DE"/>
    </w:rPr>
  </w:style>
  <w:style w:type="paragraph" w:customStyle="1" w:styleId="1SpaltePersonaleinsatzpl">
    <w:name w:val="1. Spalte Personaleinsatzpl."/>
    <w:rsid w:val="008E21DA"/>
    <w:pPr>
      <w:spacing w:after="240" w:line="240" w:lineRule="exact"/>
      <w:ind w:left="284" w:right="13041"/>
    </w:pPr>
    <w:rPr>
      <w:rFonts w:ascii="Letter Gothic" w:hAnsi="Letter Gothic"/>
      <w:sz w:val="24"/>
      <w:lang w:val="de-DE" w:eastAsia="de-DE"/>
    </w:rPr>
  </w:style>
  <w:style w:type="paragraph" w:customStyle="1" w:styleId="fag">
    <w:name w:val="fag"/>
    <w:rsid w:val="00084912"/>
    <w:pPr>
      <w:tabs>
        <w:tab w:val="left" w:pos="573"/>
        <w:tab w:val="left" w:pos="6191"/>
      </w:tabs>
      <w:spacing w:line="240" w:lineRule="exact"/>
    </w:pPr>
    <w:rPr>
      <w:rFonts w:ascii="Bookman" w:hAnsi="Bookman"/>
      <w:b/>
      <w:lang w:val="de-DE" w:eastAsia="de-DE"/>
    </w:rPr>
  </w:style>
  <w:style w:type="paragraph" w:customStyle="1" w:styleId="EinrckBuchstabeiVmZE">
    <w:name w:val="Einrück.Buchstabe ) iVm ZE"/>
    <w:rsid w:val="00084912"/>
    <w:pPr>
      <w:tabs>
        <w:tab w:val="left" w:pos="714"/>
        <w:tab w:val="left" w:pos="1152"/>
      </w:tabs>
      <w:spacing w:after="240" w:line="300" w:lineRule="exact"/>
      <w:ind w:left="1151" w:hanging="437"/>
    </w:pPr>
    <w:rPr>
      <w:rFonts w:ascii="Courier" w:hAnsi="Courier"/>
      <w:sz w:val="24"/>
      <w:lang w:val="de-DE" w:eastAsia="de-DE"/>
    </w:rPr>
  </w:style>
  <w:style w:type="paragraph" w:customStyle="1" w:styleId="berschriften">
    <w:name w:val="Überschriften"/>
    <w:rsid w:val="00084912"/>
    <w:pPr>
      <w:spacing w:before="480" w:after="312" w:line="240" w:lineRule="exact"/>
    </w:pPr>
    <w:rPr>
      <w:rFonts w:ascii="Bookman" w:hAnsi="Bookman"/>
      <w:caps/>
      <w:lang w:val="de-DE" w:eastAsia="de-DE"/>
    </w:rPr>
  </w:style>
  <w:style w:type="paragraph" w:customStyle="1" w:styleId="positionnummer">
    <w:name w:val="position nummer"/>
    <w:rsid w:val="00084912"/>
    <w:pPr>
      <w:tabs>
        <w:tab w:val="left" w:pos="1435"/>
      </w:tabs>
      <w:spacing w:after="240" w:line="240" w:lineRule="exact"/>
      <w:ind w:left="1435" w:hanging="1435"/>
    </w:pPr>
    <w:rPr>
      <w:rFonts w:ascii="Times" w:hAnsi="Times"/>
      <w:lang w:val="de-DE" w:eastAsia="de-DE"/>
    </w:rPr>
  </w:style>
  <w:style w:type="paragraph" w:customStyle="1" w:styleId="Fllabsatz">
    <w:name w:val="Füllabsatz"/>
    <w:rsid w:val="00084912"/>
    <w:pPr>
      <w:spacing w:after="240"/>
    </w:pPr>
    <w:rPr>
      <w:rFonts w:ascii="Bookman" w:hAnsi="Bookman"/>
      <w:lang w:val="de-DE" w:eastAsia="de-DE"/>
    </w:rPr>
  </w:style>
  <w:style w:type="paragraph" w:customStyle="1" w:styleId="FrontPage">
    <w:name w:val="Front Page"/>
    <w:rsid w:val="006A35B2"/>
    <w:pPr>
      <w:tabs>
        <w:tab w:val="left" w:pos="2155"/>
      </w:tabs>
      <w:spacing w:after="240" w:line="300" w:lineRule="exact"/>
      <w:ind w:left="2155" w:hanging="2155"/>
    </w:pPr>
    <w:rPr>
      <w:rFonts w:ascii="Arial" w:hAnsi="Arial" w:cs="Arial"/>
      <w:sz w:val="22"/>
      <w:szCs w:val="22"/>
      <w:lang w:val="de-DE" w:eastAsia="de-DE"/>
    </w:rPr>
  </w:style>
  <w:style w:type="paragraph" w:customStyle="1" w:styleId="berschrift1Ordnung">
    <w:name w:val="Überschrift 1. Ordnung"/>
    <w:rsid w:val="00084912"/>
    <w:pPr>
      <w:tabs>
        <w:tab w:val="left" w:pos="4320"/>
        <w:tab w:val="decimal" w:pos="6480"/>
      </w:tabs>
      <w:spacing w:after="240" w:line="240" w:lineRule="exact"/>
      <w:ind w:left="576"/>
    </w:pPr>
    <w:rPr>
      <w:rFonts w:ascii="Times" w:hAnsi="Times"/>
      <w:i/>
      <w:sz w:val="24"/>
      <w:lang w:val="de-DE" w:eastAsia="de-DE"/>
    </w:rPr>
  </w:style>
  <w:style w:type="paragraph" w:customStyle="1" w:styleId="EinrckSpiegelstrichiVmZE">
    <w:name w:val="Einrück.Spiegelstrich iVm ZE"/>
    <w:rsid w:val="00084912"/>
    <w:pPr>
      <w:tabs>
        <w:tab w:val="left" w:pos="714"/>
        <w:tab w:val="left" w:pos="1152"/>
      </w:tabs>
      <w:spacing w:after="240" w:line="300" w:lineRule="exact"/>
      <w:ind w:left="1151" w:hanging="437"/>
    </w:pPr>
    <w:rPr>
      <w:rFonts w:ascii="Courier" w:hAnsi="Courier"/>
      <w:sz w:val="24"/>
      <w:lang w:val="de-DE" w:eastAsia="de-DE"/>
    </w:rPr>
  </w:style>
  <w:style w:type="paragraph" w:customStyle="1" w:styleId="Beweismit12">
    <w:name w:val="Beweis mit 1. + 2."/>
    <w:rsid w:val="00084912"/>
    <w:pPr>
      <w:tabs>
        <w:tab w:val="left" w:pos="2302"/>
        <w:tab w:val="left" w:pos="2733"/>
      </w:tabs>
      <w:spacing w:after="240" w:line="300" w:lineRule="exact"/>
      <w:ind w:left="2733" w:hanging="2733"/>
    </w:pPr>
    <w:rPr>
      <w:rFonts w:ascii="Courier" w:hAnsi="Courier"/>
      <w:sz w:val="24"/>
      <w:lang w:val="de-DE" w:eastAsia="de-DE"/>
    </w:rPr>
  </w:style>
  <w:style w:type="paragraph" w:customStyle="1" w:styleId="standardmitTab40">
    <w:name w:val="standard mit Tab 40"/>
    <w:rsid w:val="00084912"/>
    <w:pPr>
      <w:tabs>
        <w:tab w:val="left" w:pos="5760"/>
      </w:tabs>
      <w:spacing w:after="240" w:line="240" w:lineRule="exact"/>
      <w:ind w:left="576"/>
    </w:pPr>
    <w:rPr>
      <w:rFonts w:ascii="Courier" w:hAnsi="Courier"/>
      <w:sz w:val="24"/>
      <w:lang w:val="de-DE" w:eastAsia="de-DE"/>
    </w:rPr>
  </w:style>
  <w:style w:type="paragraph" w:customStyle="1" w:styleId="StandardTabbei30">
    <w:name w:val="Standard Tab bei 30"/>
    <w:rsid w:val="00084912"/>
    <w:pPr>
      <w:tabs>
        <w:tab w:val="left" w:pos="4320"/>
      </w:tabs>
      <w:spacing w:after="240" w:line="240" w:lineRule="exact"/>
      <w:ind w:left="576"/>
    </w:pPr>
    <w:rPr>
      <w:rFonts w:ascii="Courier" w:hAnsi="Courier"/>
      <w:sz w:val="24"/>
      <w:lang w:val="de-DE" w:eastAsia="de-DE"/>
    </w:rPr>
  </w:style>
  <w:style w:type="paragraph" w:customStyle="1" w:styleId="ZiffereinrckengroerAbst">
    <w:name w:val="Ziffer einrücken großer Abst"/>
    <w:rsid w:val="00084912"/>
    <w:pPr>
      <w:tabs>
        <w:tab w:val="left" w:pos="1435"/>
      </w:tabs>
      <w:spacing w:after="240" w:line="300" w:lineRule="exact"/>
      <w:ind w:left="1435" w:hanging="1435"/>
    </w:pPr>
    <w:rPr>
      <w:rFonts w:ascii="Courier" w:hAnsi="Courier"/>
      <w:sz w:val="24"/>
      <w:lang w:val="de-DE" w:eastAsia="de-DE"/>
    </w:rPr>
  </w:style>
  <w:style w:type="paragraph" w:customStyle="1" w:styleId="Ziffereinrcken">
    <w:name w:val="Ziffer einrücken"/>
    <w:rsid w:val="00084912"/>
    <w:pPr>
      <w:tabs>
        <w:tab w:val="left" w:pos="714"/>
      </w:tabs>
      <w:spacing w:after="240" w:line="300" w:lineRule="exact"/>
      <w:ind w:left="714" w:hanging="714"/>
    </w:pPr>
    <w:rPr>
      <w:rFonts w:ascii="Courier" w:hAnsi="Courier"/>
      <w:sz w:val="24"/>
      <w:lang w:val="de-DE" w:eastAsia="de-DE"/>
    </w:rPr>
  </w:style>
  <w:style w:type="paragraph" w:customStyle="1" w:styleId="BeweiseinrckeniVmZE">
    <w:name w:val="Beweis einrücken iVm ZE"/>
    <w:rsid w:val="00084912"/>
    <w:pPr>
      <w:tabs>
        <w:tab w:val="left" w:pos="714"/>
        <w:tab w:val="left" w:pos="2733"/>
      </w:tabs>
      <w:spacing w:after="240" w:line="300" w:lineRule="exact"/>
      <w:ind w:left="2733" w:hanging="2019"/>
    </w:pPr>
    <w:rPr>
      <w:rFonts w:ascii="Courier" w:hAnsi="Courier"/>
      <w:sz w:val="24"/>
      <w:lang w:val="de-DE" w:eastAsia="de-DE"/>
    </w:rPr>
  </w:style>
  <w:style w:type="paragraph" w:customStyle="1" w:styleId="Spiegelstrich">
    <w:name w:val="Spiegelstrich"/>
    <w:rsid w:val="00084912"/>
    <w:pPr>
      <w:tabs>
        <w:tab w:val="left" w:pos="714"/>
      </w:tabs>
      <w:spacing w:after="240" w:line="300" w:lineRule="exact"/>
      <w:ind w:left="714" w:hanging="714"/>
    </w:pPr>
    <w:rPr>
      <w:rFonts w:ascii="Courier" w:hAnsi="Courier"/>
      <w:sz w:val="24"/>
      <w:lang w:val="de-DE" w:eastAsia="de-DE"/>
    </w:rPr>
  </w:style>
  <w:style w:type="paragraph" w:customStyle="1" w:styleId="3SpaltePersonaleinsatzpl">
    <w:name w:val="3. Spalte Personaleinsatzpl."/>
    <w:rsid w:val="008E21DA"/>
    <w:pPr>
      <w:spacing w:after="240" w:line="240" w:lineRule="exact"/>
      <w:ind w:left="7371" w:right="7088"/>
    </w:pPr>
    <w:rPr>
      <w:rFonts w:ascii="Letter Gothic" w:hAnsi="Letter Gothic"/>
      <w:sz w:val="24"/>
      <w:lang w:val="de-DE" w:eastAsia="de-DE"/>
    </w:rPr>
  </w:style>
  <w:style w:type="paragraph" w:customStyle="1" w:styleId="4SpaltePersonaleinsatzpl">
    <w:name w:val="4. Spalte Personaleinsatzpl."/>
    <w:rsid w:val="008E21DA"/>
    <w:pPr>
      <w:spacing w:after="240" w:line="240" w:lineRule="exact"/>
      <w:ind w:left="9469" w:right="3402"/>
    </w:pPr>
    <w:rPr>
      <w:rFonts w:ascii="Letter Gothic" w:hAnsi="Letter Gothic"/>
      <w:sz w:val="24"/>
      <w:lang w:val="de-DE" w:eastAsia="de-DE"/>
    </w:rPr>
  </w:style>
  <w:style w:type="paragraph" w:customStyle="1" w:styleId="5SpaltePersonaleinsatzpl">
    <w:name w:val="5. Spalte Personaleinsatzpl."/>
    <w:rsid w:val="008E21DA"/>
    <w:pPr>
      <w:spacing w:after="240" w:line="240" w:lineRule="exact"/>
      <w:ind w:left="13325" w:right="567"/>
    </w:pPr>
    <w:rPr>
      <w:rFonts w:ascii="Letter Gothic" w:hAnsi="Letter Gothic"/>
      <w:sz w:val="24"/>
      <w:lang w:val="de-DE" w:eastAsia="de-DE"/>
    </w:rPr>
  </w:style>
  <w:style w:type="paragraph" w:customStyle="1" w:styleId="ZiffeinrgroerAbst">
    <w:name w:val="Ziff.einr.großer Abst"/>
    <w:rsid w:val="00084912"/>
    <w:pPr>
      <w:tabs>
        <w:tab w:val="left" w:pos="1435"/>
      </w:tabs>
      <w:spacing w:after="240" w:line="360" w:lineRule="exact"/>
      <w:ind w:left="1435" w:hanging="1435"/>
    </w:pPr>
    <w:rPr>
      <w:rFonts w:ascii="Courier" w:hAnsi="Courier"/>
      <w:sz w:val="24"/>
      <w:lang w:val="de-DE" w:eastAsia="de-DE"/>
    </w:rPr>
  </w:style>
  <w:style w:type="paragraph" w:customStyle="1" w:styleId="Numeriereneinstellig">
    <w:name w:val="Numerieren einstellig"/>
    <w:rsid w:val="00084912"/>
    <w:pPr>
      <w:tabs>
        <w:tab w:val="left" w:pos="573"/>
      </w:tabs>
      <w:spacing w:after="240" w:line="300" w:lineRule="exact"/>
      <w:ind w:left="573" w:hanging="573"/>
    </w:pPr>
    <w:rPr>
      <w:rFonts w:ascii="Letter Gothic" w:hAnsi="Letter Gothic"/>
      <w:lang w:val="de-DE" w:eastAsia="de-DE"/>
    </w:rPr>
  </w:style>
  <w:style w:type="paragraph" w:customStyle="1" w:styleId="Vertrag15zeilig">
    <w:name w:val="Vertrag 1.5 zeilig"/>
    <w:rsid w:val="00084912"/>
    <w:pPr>
      <w:spacing w:after="240" w:line="360" w:lineRule="exact"/>
    </w:pPr>
    <w:rPr>
      <w:rFonts w:ascii="Courier" w:hAnsi="Courier"/>
      <w:sz w:val="24"/>
      <w:lang w:val="de-DE" w:eastAsia="de-DE"/>
    </w:rPr>
  </w:style>
  <w:style w:type="paragraph" w:customStyle="1" w:styleId="VertragZiffereinrcken">
    <w:name w:val="Vertrag Ziffer einrücken"/>
    <w:rsid w:val="00084912"/>
    <w:pPr>
      <w:tabs>
        <w:tab w:val="left" w:pos="714"/>
      </w:tabs>
      <w:spacing w:after="240" w:line="360" w:lineRule="exact"/>
      <w:ind w:left="714" w:hanging="714"/>
    </w:pPr>
    <w:rPr>
      <w:rFonts w:ascii="Courier" w:hAnsi="Courier"/>
      <w:sz w:val="24"/>
      <w:lang w:val="de-DE" w:eastAsia="de-DE"/>
    </w:rPr>
  </w:style>
  <w:style w:type="paragraph" w:customStyle="1" w:styleId="EinrckSpiegelstriVmV1">
    <w:name w:val="Einrück. Spiegelstr. iVm V1"/>
    <w:rsid w:val="00084912"/>
    <w:pPr>
      <w:tabs>
        <w:tab w:val="left" w:pos="714"/>
        <w:tab w:val="left" w:pos="1152"/>
      </w:tabs>
      <w:spacing w:after="240" w:line="360" w:lineRule="exact"/>
      <w:ind w:left="1151" w:hanging="437"/>
    </w:pPr>
    <w:rPr>
      <w:rFonts w:ascii="Courier" w:hAnsi="Courier"/>
      <w:sz w:val="24"/>
      <w:lang w:val="de-DE" w:eastAsia="de-DE"/>
    </w:rPr>
  </w:style>
  <w:style w:type="paragraph" w:customStyle="1" w:styleId="BeweismitZiffern">
    <w:name w:val="Beweis mit Ziffern"/>
    <w:rsid w:val="00084912"/>
    <w:pPr>
      <w:tabs>
        <w:tab w:val="left" w:pos="2302"/>
        <w:tab w:val="left" w:pos="2733"/>
      </w:tabs>
      <w:spacing w:after="240" w:line="300" w:lineRule="exact"/>
      <w:ind w:left="2733" w:hanging="2733"/>
    </w:pPr>
    <w:rPr>
      <w:rFonts w:ascii="Courier" w:hAnsi="Courier"/>
      <w:sz w:val="24"/>
      <w:lang w:val="de-DE" w:eastAsia="de-DE"/>
    </w:rPr>
  </w:style>
  <w:style w:type="paragraph" w:customStyle="1" w:styleId="EinrckSpiegelstriVmEB">
    <w:name w:val="Einrück. Spiegelstr iVm EB"/>
    <w:rsid w:val="00084912"/>
    <w:pPr>
      <w:tabs>
        <w:tab w:val="left" w:pos="1152"/>
        <w:tab w:val="left" w:pos="1728"/>
      </w:tabs>
      <w:spacing w:after="240" w:line="300" w:lineRule="exact"/>
      <w:ind w:left="1729" w:hanging="1151"/>
    </w:pPr>
    <w:rPr>
      <w:rFonts w:ascii="Courier" w:hAnsi="Courier"/>
      <w:sz w:val="24"/>
      <w:lang w:val="de-DE" w:eastAsia="de-DE"/>
    </w:rPr>
  </w:style>
  <w:style w:type="paragraph" w:customStyle="1" w:styleId="Vertragsberschriftzentr">
    <w:name w:val="Vertragsüberschrift zentr."/>
    <w:rsid w:val="00084912"/>
    <w:pPr>
      <w:spacing w:after="240" w:line="300" w:lineRule="exact"/>
      <w:jc w:val="center"/>
    </w:pPr>
    <w:rPr>
      <w:rFonts w:ascii="Helvetica" w:hAnsi="Helvetica"/>
      <w:lang w:val="de-DE" w:eastAsia="de-DE"/>
    </w:rPr>
  </w:style>
  <w:style w:type="paragraph" w:customStyle="1" w:styleId="EinrckBuchstabein">
    <w:name w:val="Einrück.Buchstabe in )"/>
    <w:rsid w:val="00084912"/>
    <w:pPr>
      <w:tabs>
        <w:tab w:val="left" w:pos="714"/>
        <w:tab w:val="left" w:pos="1296"/>
      </w:tabs>
      <w:spacing w:after="240" w:line="360" w:lineRule="exact"/>
      <w:ind w:left="1293" w:hanging="720"/>
    </w:pPr>
    <w:rPr>
      <w:rFonts w:ascii="Courier" w:hAnsi="Courier"/>
      <w:sz w:val="24"/>
      <w:lang w:val="de-DE" w:eastAsia="de-DE"/>
    </w:rPr>
  </w:style>
  <w:style w:type="paragraph" w:customStyle="1" w:styleId="EntwurfalsKopfzeile">
    <w:name w:val="Entwurf als Kopfzeile"/>
    <w:rsid w:val="00084912"/>
    <w:pPr>
      <w:spacing w:after="240" w:line="240" w:lineRule="exact"/>
      <w:jc w:val="right"/>
    </w:pPr>
    <w:rPr>
      <w:rFonts w:ascii="Times" w:hAnsi="Times"/>
      <w:lang w:val="de-DE" w:eastAsia="de-DE"/>
    </w:rPr>
  </w:style>
  <w:style w:type="paragraph" w:customStyle="1" w:styleId="StandardabsatzHV-Fragen">
    <w:name w:val="Standardabsatz HV-Fragen"/>
    <w:rsid w:val="00084912"/>
    <w:rPr>
      <w:rFonts w:ascii="Courier" w:hAnsi="Courier"/>
      <w:vanish/>
      <w:sz w:val="24"/>
      <w:lang w:val="de-DE" w:eastAsia="de-DE"/>
    </w:rPr>
  </w:style>
  <w:style w:type="paragraph" w:customStyle="1" w:styleId="BeginnlinkerRand9cm">
    <w:name w:val="Beginn linker Rand 9cm"/>
    <w:rsid w:val="00084912"/>
    <w:pPr>
      <w:framePr w:w="5103" w:hSpace="240" w:vSpace="240" w:wrap="auto" w:hAnchor="text"/>
      <w:spacing w:after="240" w:line="300" w:lineRule="exact"/>
    </w:pPr>
    <w:rPr>
      <w:rFonts w:ascii="Courier" w:hAnsi="Courier"/>
      <w:sz w:val="24"/>
      <w:lang w:val="de-DE" w:eastAsia="de-DE"/>
    </w:rPr>
  </w:style>
  <w:style w:type="paragraph" w:customStyle="1" w:styleId="BeginnlinkerRand8cm">
    <w:name w:val="Beginn linker Rand 8cm"/>
    <w:rsid w:val="00084912"/>
    <w:pPr>
      <w:framePr w:w="4536" w:hSpace="240" w:vSpace="240" w:wrap="auto" w:vAnchor="page" w:hAnchor="page"/>
      <w:spacing w:after="240" w:line="300" w:lineRule="exact"/>
    </w:pPr>
    <w:rPr>
      <w:rFonts w:ascii="Courier" w:hAnsi="Courier"/>
      <w:b/>
      <w:sz w:val="24"/>
      <w:lang w:val="de-DE" w:eastAsia="de-DE"/>
    </w:rPr>
  </w:style>
  <w:style w:type="paragraph" w:customStyle="1" w:styleId="EinrckenbeiHV-Fragen">
    <w:name w:val="Einrücken bei HV-Fragen"/>
    <w:rsid w:val="00084912"/>
    <w:pPr>
      <w:tabs>
        <w:tab w:val="left" w:pos="714"/>
      </w:tabs>
      <w:spacing w:line="240" w:lineRule="exact"/>
      <w:ind w:left="714" w:hanging="714"/>
    </w:pPr>
    <w:rPr>
      <w:rFonts w:ascii="Courier" w:hAnsi="Courier"/>
      <w:sz w:val="24"/>
      <w:lang w:val="de-DE" w:eastAsia="de-DE"/>
    </w:rPr>
  </w:style>
  <w:style w:type="paragraph" w:customStyle="1" w:styleId="RAHMENmitNUMMER">
    <w:name w:val="RAHMEN mit NUMMER"/>
    <w:rsid w:val="00084912"/>
    <w:pPr>
      <w:pBdr>
        <w:left w:val="single" w:sz="6" w:space="0" w:color="000000"/>
        <w:right w:val="single" w:sz="6" w:space="0" w:color="000000"/>
      </w:pBdr>
      <w:tabs>
        <w:tab w:val="left" w:pos="576"/>
        <w:tab w:val="left" w:pos="714"/>
      </w:tabs>
      <w:spacing w:line="240" w:lineRule="exact"/>
      <w:ind w:left="431" w:hanging="431"/>
    </w:pPr>
    <w:rPr>
      <w:rFonts w:ascii="Courier" w:hAnsi="Courier"/>
      <w:sz w:val="24"/>
      <w:lang w:val="de-DE" w:eastAsia="de-DE"/>
    </w:rPr>
  </w:style>
  <w:style w:type="paragraph" w:customStyle="1" w:styleId="Absatz39">
    <w:name w:val="Absatz 39"/>
    <w:rsid w:val="00084912"/>
    <w:pPr>
      <w:tabs>
        <w:tab w:val="left" w:pos="714"/>
        <w:tab w:val="left" w:pos="1296"/>
      </w:tabs>
      <w:spacing w:after="240" w:line="240" w:lineRule="exact"/>
      <w:ind w:left="1293" w:hanging="578"/>
    </w:pPr>
    <w:rPr>
      <w:rFonts w:ascii="Courier" w:hAnsi="Courier"/>
      <w:sz w:val="24"/>
      <w:lang w:val="de-DE" w:eastAsia="de-DE"/>
    </w:rPr>
  </w:style>
  <w:style w:type="paragraph" w:customStyle="1" w:styleId="Absatz40">
    <w:name w:val="Absatz 40"/>
    <w:rsid w:val="00084912"/>
    <w:pPr>
      <w:tabs>
        <w:tab w:val="left" w:pos="714"/>
        <w:tab w:val="left" w:pos="1296"/>
      </w:tabs>
      <w:spacing w:after="240" w:line="240" w:lineRule="exact"/>
      <w:ind w:left="1293" w:hanging="578"/>
    </w:pPr>
    <w:rPr>
      <w:rFonts w:ascii="Courier" w:hAnsi="Courier"/>
      <w:sz w:val="24"/>
      <w:lang w:val="de-DE" w:eastAsia="de-DE"/>
    </w:rPr>
  </w:style>
  <w:style w:type="paragraph" w:customStyle="1" w:styleId="Absatz41">
    <w:name w:val="Absatz 41"/>
    <w:rsid w:val="00084912"/>
    <w:pPr>
      <w:tabs>
        <w:tab w:val="left" w:pos="288"/>
      </w:tabs>
      <w:spacing w:after="240" w:line="300" w:lineRule="exact"/>
      <w:ind w:left="284" w:hanging="284"/>
    </w:pPr>
    <w:rPr>
      <w:rFonts w:ascii="Courier" w:hAnsi="Courier"/>
      <w:sz w:val="24"/>
      <w:lang w:val="de-DE" w:eastAsia="de-DE"/>
    </w:rPr>
  </w:style>
  <w:style w:type="paragraph" w:customStyle="1" w:styleId="BEWEISMIT1U2">
    <w:name w:val="BEWEIS MIT 1. U. 2."/>
    <w:rsid w:val="00084912"/>
    <w:pPr>
      <w:tabs>
        <w:tab w:val="left" w:pos="2155"/>
        <w:tab w:val="left" w:pos="2592"/>
      </w:tabs>
      <w:spacing w:after="240" w:line="300" w:lineRule="exact"/>
      <w:ind w:left="2591" w:hanging="2591"/>
    </w:pPr>
    <w:rPr>
      <w:rFonts w:ascii="Courier" w:hAnsi="Courier"/>
      <w:sz w:val="24"/>
      <w:lang w:val="de-DE" w:eastAsia="de-DE"/>
    </w:rPr>
  </w:style>
  <w:style w:type="paragraph" w:customStyle="1" w:styleId="EINRCKENBEILF">
    <w:name w:val="EINRÜCKEN BEI LF"/>
    <w:rsid w:val="00084912"/>
    <w:pPr>
      <w:spacing w:after="240" w:line="300" w:lineRule="exact"/>
      <w:ind w:left="1701" w:right="1701"/>
    </w:pPr>
    <w:rPr>
      <w:rFonts w:ascii="Courier" w:hAnsi="Courier"/>
      <w:i/>
      <w:sz w:val="24"/>
      <w:lang w:val="de-DE" w:eastAsia="de-DE"/>
    </w:rPr>
  </w:style>
  <w:style w:type="paragraph" w:customStyle="1" w:styleId="ANMERKUNGLFDABHV">
    <w:name w:val="ANMERKUNG LF DAB HV"/>
    <w:rsid w:val="00084912"/>
    <w:pPr>
      <w:tabs>
        <w:tab w:val="left" w:pos="2448"/>
      </w:tabs>
      <w:spacing w:after="240" w:line="300" w:lineRule="exact"/>
      <w:ind w:left="2444" w:hanging="2444"/>
    </w:pPr>
    <w:rPr>
      <w:rFonts w:ascii="Courier" w:hAnsi="Courier"/>
      <w:sz w:val="24"/>
      <w:lang w:val="de-DE" w:eastAsia="de-DE"/>
    </w:rPr>
  </w:style>
  <w:style w:type="paragraph" w:customStyle="1" w:styleId="EinrckeniVmEB">
    <w:name w:val="Einrücken iVm EB"/>
    <w:rsid w:val="00084912"/>
    <w:pPr>
      <w:tabs>
        <w:tab w:val="left" w:pos="1152"/>
        <w:tab w:val="left" w:pos="1728"/>
      </w:tabs>
      <w:spacing w:after="240" w:line="300" w:lineRule="exact"/>
      <w:ind w:left="1729" w:hanging="1151"/>
    </w:pPr>
    <w:rPr>
      <w:rFonts w:ascii="Courier" w:hAnsi="Courier"/>
      <w:sz w:val="24"/>
      <w:lang w:val="de-DE" w:eastAsia="de-DE"/>
    </w:rPr>
  </w:style>
  <w:style w:type="paragraph" w:customStyle="1" w:styleId="EinrckeniVmEC">
    <w:name w:val="Einrücken iVm EC"/>
    <w:rsid w:val="00084912"/>
    <w:pPr>
      <w:tabs>
        <w:tab w:val="left" w:pos="1152"/>
        <w:tab w:val="left" w:pos="1728"/>
        <w:tab w:val="left" w:pos="2208"/>
      </w:tabs>
      <w:spacing w:after="240" w:line="300" w:lineRule="exact"/>
      <w:ind w:left="2211" w:hanging="1729"/>
    </w:pPr>
    <w:rPr>
      <w:rFonts w:ascii="Courier" w:hAnsi="Courier"/>
      <w:sz w:val="24"/>
      <w:lang w:val="de-DE" w:eastAsia="de-DE"/>
    </w:rPr>
  </w:style>
  <w:style w:type="paragraph" w:customStyle="1" w:styleId="LEITFADENHVDAB">
    <w:name w:val="LEITFADEN HV DAB"/>
    <w:rsid w:val="00084912"/>
    <w:pPr>
      <w:tabs>
        <w:tab w:val="left" w:pos="2016"/>
      </w:tabs>
      <w:spacing w:after="240" w:line="300" w:lineRule="exact"/>
      <w:ind w:left="2013" w:hanging="2013"/>
    </w:pPr>
    <w:rPr>
      <w:rFonts w:ascii="Courier" w:hAnsi="Courier"/>
      <w:sz w:val="24"/>
      <w:lang w:val="de-DE" w:eastAsia="de-DE"/>
    </w:rPr>
  </w:style>
  <w:style w:type="paragraph" w:customStyle="1" w:styleId="EinrckeniVmEE">
    <w:name w:val="Einrücken iVm EE"/>
    <w:rsid w:val="00084912"/>
    <w:pPr>
      <w:tabs>
        <w:tab w:val="left" w:pos="1152"/>
        <w:tab w:val="left" w:pos="1728"/>
        <w:tab w:val="left" w:pos="2208"/>
      </w:tabs>
      <w:spacing w:after="240" w:line="300" w:lineRule="exact"/>
      <w:ind w:left="2211" w:hanging="1729"/>
    </w:pPr>
    <w:rPr>
      <w:rFonts w:ascii="Courier" w:hAnsi="Courier"/>
      <w:sz w:val="24"/>
      <w:lang w:val="de-DE" w:eastAsia="de-DE"/>
    </w:rPr>
  </w:style>
  <w:style w:type="paragraph" w:customStyle="1" w:styleId="Absatz49">
    <w:name w:val="Absatz 49"/>
    <w:rsid w:val="00084912"/>
    <w:pPr>
      <w:tabs>
        <w:tab w:val="left" w:pos="1152"/>
        <w:tab w:val="left" w:pos="2208"/>
      </w:tabs>
      <w:spacing w:after="240" w:line="300" w:lineRule="exact"/>
      <w:ind w:left="2206" w:hanging="1151"/>
    </w:pPr>
    <w:rPr>
      <w:rFonts w:ascii="Courier" w:hAnsi="Courier"/>
      <w:sz w:val="24"/>
      <w:lang w:val="de-DE" w:eastAsia="de-DE"/>
    </w:rPr>
  </w:style>
  <w:style w:type="paragraph" w:customStyle="1" w:styleId="Vertrageinrcken">
    <w:name w:val="Vertrag einrücken"/>
    <w:rsid w:val="00084912"/>
    <w:pPr>
      <w:tabs>
        <w:tab w:val="left" w:pos="672"/>
      </w:tabs>
      <w:spacing w:after="240" w:line="360" w:lineRule="exact"/>
      <w:ind w:left="669" w:hanging="669"/>
    </w:pPr>
    <w:rPr>
      <w:rFonts w:ascii="Courier" w:hAnsi="Courier"/>
      <w:sz w:val="24"/>
      <w:lang w:val="de-DE" w:eastAsia="de-DE"/>
    </w:rPr>
  </w:style>
  <w:style w:type="paragraph" w:customStyle="1" w:styleId="VertrageinrckgroAbst">
    <w:name w:val="Vertrag einrück. groß. Abst."/>
    <w:rsid w:val="00084912"/>
    <w:pPr>
      <w:tabs>
        <w:tab w:val="left" w:pos="1248"/>
      </w:tabs>
      <w:spacing w:after="240" w:line="300" w:lineRule="exact"/>
      <w:ind w:left="1247" w:hanging="1247"/>
    </w:pPr>
    <w:rPr>
      <w:rFonts w:ascii="Courier" w:hAnsi="Courier"/>
      <w:sz w:val="24"/>
      <w:lang w:val="de-DE" w:eastAsia="de-DE"/>
    </w:rPr>
  </w:style>
  <w:style w:type="paragraph" w:customStyle="1" w:styleId="VertrageinrckiVmV2">
    <w:name w:val="Vertrag einrück. iVm V2"/>
    <w:rsid w:val="00084912"/>
    <w:pPr>
      <w:tabs>
        <w:tab w:val="left" w:pos="1152"/>
        <w:tab w:val="left" w:pos="1435"/>
      </w:tabs>
      <w:spacing w:after="240" w:line="360" w:lineRule="exact"/>
      <w:ind w:left="1435" w:hanging="1151"/>
    </w:pPr>
    <w:rPr>
      <w:rFonts w:ascii="Courier" w:hAnsi="Courier"/>
      <w:sz w:val="24"/>
      <w:lang w:val="de-DE" w:eastAsia="de-DE"/>
    </w:rPr>
  </w:style>
  <w:style w:type="paragraph" w:customStyle="1" w:styleId="VertrageinrckiVmV7">
    <w:name w:val="Vertrag einrück. iVm V7"/>
    <w:rsid w:val="00084912"/>
    <w:pPr>
      <w:tabs>
        <w:tab w:val="left" w:pos="1435"/>
        <w:tab w:val="left" w:pos="1728"/>
      </w:tabs>
      <w:spacing w:after="240" w:line="360" w:lineRule="exact"/>
      <w:ind w:left="1729" w:hanging="1435"/>
    </w:pPr>
    <w:rPr>
      <w:rFonts w:ascii="Courier" w:hAnsi="Courier"/>
      <w:sz w:val="24"/>
      <w:lang w:val="de-DE" w:eastAsia="de-DE"/>
    </w:rPr>
  </w:style>
  <w:style w:type="paragraph" w:customStyle="1" w:styleId="VertragiVmV8">
    <w:name w:val="Vertrag iVm V8"/>
    <w:rsid w:val="00084912"/>
    <w:pPr>
      <w:tabs>
        <w:tab w:val="left" w:pos="714"/>
        <w:tab w:val="left" w:pos="1680"/>
      </w:tabs>
      <w:spacing w:after="240" w:line="360" w:lineRule="exact"/>
      <w:ind w:left="1678" w:hanging="964"/>
    </w:pPr>
    <w:rPr>
      <w:rFonts w:ascii="Courier" w:hAnsi="Courier"/>
      <w:sz w:val="24"/>
      <w:lang w:val="de-DE" w:eastAsia="de-DE"/>
    </w:rPr>
  </w:style>
  <w:style w:type="paragraph" w:customStyle="1" w:styleId="Absatz55">
    <w:name w:val="Absatz 55"/>
    <w:rsid w:val="00084912"/>
    <w:pPr>
      <w:tabs>
        <w:tab w:val="left" w:pos="1680"/>
        <w:tab w:val="left" w:pos="2040"/>
      </w:tabs>
      <w:spacing w:after="240" w:line="360" w:lineRule="exact"/>
      <w:ind w:left="2036" w:hanging="357"/>
    </w:pPr>
    <w:rPr>
      <w:rFonts w:ascii="Courier" w:hAnsi="Courier"/>
      <w:sz w:val="24"/>
      <w:lang w:val="de-DE" w:eastAsia="de-DE"/>
    </w:rPr>
  </w:style>
  <w:style w:type="paragraph" w:customStyle="1" w:styleId="VertragZiffeinrcken">
    <w:name w:val="Vertrag Ziff. einrücken"/>
    <w:rsid w:val="00084912"/>
    <w:pPr>
      <w:tabs>
        <w:tab w:val="left" w:pos="864"/>
      </w:tabs>
      <w:spacing w:after="240" w:line="360" w:lineRule="exact"/>
      <w:ind w:left="862" w:hanging="862"/>
    </w:pPr>
    <w:rPr>
      <w:rFonts w:ascii="Courier" w:hAnsi="Courier"/>
      <w:sz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rsid w:val="00084912"/>
    <w:pPr>
      <w:tabs>
        <w:tab w:val="center" w:pos="4536"/>
        <w:tab w:val="right" w:pos="9072"/>
      </w:tabs>
      <w:spacing w:line="240" w:lineRule="auto"/>
    </w:pPr>
    <w:rPr>
      <w:bCs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084912"/>
    <w:pPr>
      <w:tabs>
        <w:tab w:val="center" w:pos="4536"/>
        <w:tab w:val="right" w:pos="9072"/>
      </w:tabs>
      <w:spacing w:line="240" w:lineRule="auto"/>
      <w:jc w:val="right"/>
    </w:pPr>
    <w:rPr>
      <w:sz w:val="12"/>
    </w:rPr>
  </w:style>
  <w:style w:type="paragraph" w:styleId="Rientrocorpodeltesto">
    <w:name w:val="Body Text Indent"/>
    <w:aliases w:val="Textkörper-Einzug"/>
    <w:basedOn w:val="Normale"/>
    <w:rsid w:val="00084912"/>
    <w:pPr>
      <w:spacing w:line="360" w:lineRule="auto"/>
    </w:pPr>
  </w:style>
  <w:style w:type="character" w:styleId="Rimandocommento">
    <w:name w:val="annotation reference"/>
    <w:semiHidden/>
    <w:rsid w:val="00084912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084912"/>
    <w:rPr>
      <w:sz w:val="20"/>
    </w:rPr>
  </w:style>
  <w:style w:type="paragraph" w:styleId="Corpotesto">
    <w:name w:val="Body Text"/>
    <w:basedOn w:val="Normale"/>
    <w:rsid w:val="00084912"/>
    <w:pPr>
      <w:spacing w:line="360" w:lineRule="auto"/>
    </w:pPr>
  </w:style>
  <w:style w:type="paragraph" w:styleId="Rientrocorpodeltesto2">
    <w:name w:val="Body Text Indent 2"/>
    <w:basedOn w:val="Normale"/>
    <w:rsid w:val="00084912"/>
    <w:pPr>
      <w:spacing w:line="360" w:lineRule="auto"/>
    </w:pPr>
    <w:rPr>
      <w:color w:val="000000"/>
    </w:rPr>
  </w:style>
  <w:style w:type="paragraph" w:styleId="Rientrocorpodeltesto3">
    <w:name w:val="Body Text Indent 3"/>
    <w:basedOn w:val="Normale"/>
    <w:rsid w:val="00084912"/>
    <w:pPr>
      <w:spacing w:line="360" w:lineRule="auto"/>
    </w:pPr>
  </w:style>
  <w:style w:type="character" w:styleId="Numeropagina">
    <w:name w:val="page number"/>
    <w:basedOn w:val="Carpredefinitoparagrafo"/>
    <w:rsid w:val="00084912"/>
  </w:style>
  <w:style w:type="paragraph" w:customStyle="1" w:styleId="BodyText21">
    <w:name w:val="Body Text 21"/>
    <w:basedOn w:val="Normale"/>
    <w:rsid w:val="00084912"/>
    <w:pPr>
      <w:overflowPunct w:val="0"/>
      <w:autoSpaceDE w:val="0"/>
      <w:autoSpaceDN w:val="0"/>
      <w:adjustRightInd w:val="0"/>
      <w:spacing w:line="360" w:lineRule="auto"/>
      <w:ind w:hanging="705"/>
      <w:textAlignment w:val="baseline"/>
    </w:pPr>
  </w:style>
  <w:style w:type="character" w:customStyle="1" w:styleId="Max">
    <w:name w:val="Max."/>
    <w:rsid w:val="00084912"/>
    <w:rPr>
      <w:b/>
    </w:rPr>
  </w:style>
  <w:style w:type="paragraph" w:customStyle="1" w:styleId="BodyTextIndent21">
    <w:name w:val="Body Text Indent 21"/>
    <w:basedOn w:val="Normale"/>
    <w:rsid w:val="00084912"/>
    <w:pPr>
      <w:tabs>
        <w:tab w:val="left" w:pos="0"/>
        <w:tab w:val="left" w:pos="567"/>
      </w:tabs>
      <w:overflowPunct w:val="0"/>
      <w:autoSpaceDE w:val="0"/>
      <w:autoSpaceDN w:val="0"/>
      <w:adjustRightInd w:val="0"/>
      <w:spacing w:line="360" w:lineRule="auto"/>
      <w:ind w:left="567" w:hanging="567"/>
      <w:textAlignment w:val="baseline"/>
    </w:pPr>
  </w:style>
  <w:style w:type="paragraph" w:styleId="Corpodeltesto2">
    <w:name w:val="Body Text 2"/>
    <w:basedOn w:val="Normale"/>
    <w:rsid w:val="00084912"/>
    <w:pPr>
      <w:spacing w:after="120" w:line="480" w:lineRule="auto"/>
    </w:pPr>
  </w:style>
  <w:style w:type="paragraph" w:styleId="Testofumetto">
    <w:name w:val="Balloon Text"/>
    <w:basedOn w:val="Normale"/>
    <w:semiHidden/>
    <w:rsid w:val="00F3111C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765AA8"/>
    <w:rPr>
      <w:b/>
      <w:bCs/>
    </w:rPr>
  </w:style>
  <w:style w:type="paragraph" w:customStyle="1" w:styleId="Vorgabetext">
    <w:name w:val="Vorgabetext"/>
    <w:basedOn w:val="Normale"/>
    <w:rsid w:val="009D14AB"/>
    <w:pPr>
      <w:spacing w:line="240" w:lineRule="auto"/>
      <w:ind w:left="340"/>
    </w:pPr>
  </w:style>
  <w:style w:type="paragraph" w:customStyle="1" w:styleId="Firmenadr">
    <w:name w:val="Firmenadr"/>
    <w:basedOn w:val="Normale"/>
    <w:rsid w:val="009D14AB"/>
    <w:pPr>
      <w:tabs>
        <w:tab w:val="left" w:pos="397"/>
      </w:tabs>
      <w:spacing w:line="240" w:lineRule="auto"/>
      <w:ind w:left="2665"/>
    </w:pPr>
    <w:rPr>
      <w:spacing w:val="-6"/>
    </w:rPr>
  </w:style>
  <w:style w:type="numbering" w:customStyle="1" w:styleId="berschrift1">
    <w:name w:val="Überschrift 1"/>
    <w:uiPriority w:val="99"/>
    <w:rsid w:val="00860D43"/>
    <w:pPr>
      <w:numPr>
        <w:numId w:val="27"/>
      </w:numPr>
    </w:pPr>
  </w:style>
  <w:style w:type="character" w:customStyle="1" w:styleId="Titolo2Carattere">
    <w:name w:val="Titolo 2 Carattere"/>
    <w:link w:val="Titolo2"/>
    <w:rsid w:val="00152A77"/>
    <w:rPr>
      <w:rFonts w:ascii="Arial" w:hAnsi="Arial" w:cs="Arial"/>
      <w:bCs/>
      <w:iCs/>
      <w:sz w:val="22"/>
      <w:szCs w:val="22"/>
      <w:lang w:val="en-US"/>
    </w:rPr>
  </w:style>
  <w:style w:type="character" w:customStyle="1" w:styleId="Titolo3Carattere">
    <w:name w:val="Titolo 3 Carattere"/>
    <w:link w:val="Titolo3"/>
    <w:rsid w:val="00B46708"/>
    <w:rPr>
      <w:rFonts w:ascii="Arial" w:eastAsia="Times New Roman" w:hAnsi="Arial" w:cs="Arial"/>
      <w:bCs/>
      <w:sz w:val="22"/>
      <w:szCs w:val="22"/>
      <w:lang w:val="en-GB"/>
    </w:rPr>
  </w:style>
  <w:style w:type="character" w:customStyle="1" w:styleId="TestocommentoCarattere">
    <w:name w:val="Testo commento Carattere"/>
    <w:link w:val="Testocommento"/>
    <w:semiHidden/>
    <w:rsid w:val="00F57EB1"/>
    <w:rPr>
      <w:rFonts w:ascii="Arial" w:hAnsi="Arial"/>
      <w:lang w:val="en-GB"/>
    </w:rPr>
  </w:style>
  <w:style w:type="character" w:customStyle="1" w:styleId="IntestazioneCarattere">
    <w:name w:val="Intestazione Carattere"/>
    <w:link w:val="Intestazione"/>
    <w:uiPriority w:val="99"/>
    <w:rsid w:val="0002588C"/>
    <w:rPr>
      <w:rFonts w:ascii="Arial" w:hAnsi="Arial"/>
      <w:bCs/>
      <w:sz w:val="22"/>
      <w:szCs w:val="24"/>
      <w:lang w:val="en-GB" w:eastAsia="en-US"/>
    </w:rPr>
  </w:style>
  <w:style w:type="character" w:customStyle="1" w:styleId="PidipaginaCarattere">
    <w:name w:val="Piè di pagina Carattere"/>
    <w:link w:val="Pidipagina"/>
    <w:uiPriority w:val="99"/>
    <w:rsid w:val="00953F00"/>
    <w:rPr>
      <w:rFonts w:ascii="Arial" w:hAnsi="Arial"/>
      <w:sz w:val="12"/>
      <w:lang w:val="en-GB"/>
    </w:rPr>
  </w:style>
  <w:style w:type="paragraph" w:styleId="Mappadocumento">
    <w:name w:val="Document Map"/>
    <w:basedOn w:val="Normale"/>
    <w:link w:val="MappadocumentoCarattere"/>
    <w:rsid w:val="00F96F5E"/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rsid w:val="00F96F5E"/>
    <w:rPr>
      <w:rFonts w:ascii="Lucida Grande" w:hAnsi="Lucida Grande" w:cs="Lucida Grande"/>
      <w:sz w:val="24"/>
      <w:szCs w:val="24"/>
      <w:lang w:val="en-GB" w:eastAsia="de-DE"/>
    </w:rPr>
  </w:style>
  <w:style w:type="paragraph" w:styleId="Revisione">
    <w:name w:val="Revision"/>
    <w:hidden/>
    <w:uiPriority w:val="71"/>
    <w:semiHidden/>
    <w:rsid w:val="00664931"/>
    <w:rPr>
      <w:rFonts w:ascii="Arial" w:hAnsi="Arial"/>
      <w:sz w:val="22"/>
      <w:lang w:val="en-GB" w:eastAsia="de-DE"/>
    </w:rPr>
  </w:style>
  <w:style w:type="paragraph" w:styleId="Paragrafoelenco">
    <w:name w:val="List Paragraph"/>
    <w:basedOn w:val="Normale"/>
    <w:uiPriority w:val="72"/>
    <w:rsid w:val="005A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8C7DC-828A-4A3A-BDA5-2692427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4860</Words>
  <Characters>27702</Characters>
  <Application>Microsoft Office Word</Application>
  <DocSecurity>0</DocSecurity>
  <Lines>230</Lines>
  <Paragraphs>64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2020-09-22T13:11:00Z</dcterms:created>
  <dcterms:modified xsi:type="dcterms:W3CDTF">2020-11-23T19:13:00Z</dcterms:modified>
</cp:coreProperties>
</file>