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74" w:rsidRDefault="00651E74" w:rsidP="00651E74">
      <w:proofErr w:type="spellStart"/>
      <w:r>
        <w:t>Mitt</w:t>
      </w:r>
      <w:proofErr w:type="spellEnd"/>
      <w:r>
        <w:t>:</w:t>
      </w:r>
    </w:p>
    <w:p w:rsidR="00651E74" w:rsidRDefault="00B102D1" w:rsidP="00651E74">
      <w:r>
        <w:tab/>
        <w:t xml:space="preserve">Rem </w:t>
      </w:r>
      <w:r w:rsidR="00651E74">
        <w:t>srl</w:t>
      </w:r>
    </w:p>
    <w:p w:rsidR="00651E74" w:rsidRDefault="00B102D1" w:rsidP="00651E74">
      <w:r>
        <w:tab/>
        <w:t xml:space="preserve">Via </w:t>
      </w:r>
      <w:proofErr w:type="spellStart"/>
      <w:r>
        <w:t>Ferruccia</w:t>
      </w:r>
      <w:proofErr w:type="spellEnd"/>
      <w:r>
        <w:t xml:space="preserve">, 16/A </w:t>
      </w:r>
    </w:p>
    <w:p w:rsidR="00651E74" w:rsidRDefault="00B102D1" w:rsidP="00651E74">
      <w:r>
        <w:tab/>
        <w:t xml:space="preserve">03010 </w:t>
      </w:r>
      <w:proofErr w:type="spellStart"/>
      <w:r>
        <w:t>Patrica</w:t>
      </w:r>
      <w:proofErr w:type="spellEnd"/>
      <w:r>
        <w:t xml:space="preserve"> (FR</w:t>
      </w:r>
      <w:r w:rsidR="00651E74">
        <w:t>)</w:t>
      </w:r>
    </w:p>
    <w:p w:rsidR="00651E74" w:rsidRDefault="00651E74" w:rsidP="00651E74"/>
    <w:p w:rsidR="00651E74" w:rsidRDefault="00651E74" w:rsidP="00651E74">
      <w:r>
        <w:tab/>
      </w:r>
      <w:r>
        <w:tab/>
      </w:r>
      <w:r>
        <w:tab/>
      </w:r>
      <w:r>
        <w:tab/>
      </w:r>
      <w:r>
        <w:tab/>
      </w:r>
    </w:p>
    <w:p w:rsidR="00651E74" w:rsidRDefault="00651E74" w:rsidP="00651E74">
      <w:r>
        <w:tab/>
      </w:r>
      <w:r>
        <w:tab/>
      </w:r>
      <w:r>
        <w:tab/>
      </w:r>
      <w:r>
        <w:tab/>
      </w:r>
      <w:r>
        <w:tab/>
      </w:r>
      <w:r>
        <w:tab/>
      </w:r>
      <w:r>
        <w:tab/>
      </w:r>
      <w:r>
        <w:tab/>
      </w:r>
      <w:r>
        <w:tab/>
      </w:r>
      <w:r>
        <w:tab/>
      </w:r>
      <w:proofErr w:type="spellStart"/>
      <w:r>
        <w:t>Spett.le</w:t>
      </w:r>
      <w:proofErr w:type="spellEnd"/>
    </w:p>
    <w:p w:rsidR="00651E74" w:rsidRDefault="00651E74" w:rsidP="00651E74">
      <w:r>
        <w:tab/>
      </w:r>
      <w:r>
        <w:tab/>
      </w:r>
      <w:r>
        <w:tab/>
      </w:r>
      <w:r>
        <w:tab/>
      </w:r>
      <w:r>
        <w:tab/>
      </w:r>
      <w:r>
        <w:tab/>
      </w:r>
      <w:r>
        <w:tab/>
      </w:r>
      <w:r>
        <w:tab/>
      </w:r>
      <w:r>
        <w:tab/>
      </w:r>
      <w:r>
        <w:tab/>
        <w:t>Agenzia Sviluppo Lazio Spa</w:t>
      </w:r>
    </w:p>
    <w:p w:rsidR="00651E74" w:rsidRDefault="00651E74" w:rsidP="00651E74">
      <w:r>
        <w:tab/>
      </w:r>
      <w:r>
        <w:tab/>
      </w:r>
      <w:r>
        <w:tab/>
      </w:r>
      <w:r>
        <w:tab/>
      </w:r>
      <w:r>
        <w:tab/>
      </w:r>
      <w:r>
        <w:tab/>
      </w:r>
      <w:r>
        <w:tab/>
      </w:r>
      <w:r>
        <w:tab/>
      </w:r>
      <w:r>
        <w:tab/>
      </w:r>
      <w:r>
        <w:tab/>
        <w:t>Via Bellini, 22</w:t>
      </w:r>
    </w:p>
    <w:p w:rsidR="00651E74" w:rsidRDefault="00651E74" w:rsidP="00651E74">
      <w:r>
        <w:tab/>
      </w:r>
      <w:r>
        <w:tab/>
      </w:r>
      <w:r>
        <w:tab/>
      </w:r>
      <w:r>
        <w:tab/>
      </w:r>
      <w:r>
        <w:tab/>
      </w:r>
      <w:r>
        <w:tab/>
      </w:r>
      <w:r>
        <w:tab/>
      </w:r>
      <w:r>
        <w:tab/>
      </w:r>
      <w:r>
        <w:tab/>
      </w:r>
      <w:r>
        <w:tab/>
        <w:t>00198 Roma</w:t>
      </w:r>
    </w:p>
    <w:p w:rsidR="00651E74" w:rsidRDefault="00651E74" w:rsidP="00651E74"/>
    <w:p w:rsidR="00123D36" w:rsidRDefault="00B0202A" w:rsidP="00651E74">
      <w:r>
        <w:t xml:space="preserve">Oggetto: </w:t>
      </w:r>
      <w:r w:rsidR="003C642B">
        <w:t xml:space="preserve">RICHIESTA </w:t>
      </w:r>
      <w:proofErr w:type="spellStart"/>
      <w:r w:rsidR="003C642B">
        <w:t>DI</w:t>
      </w:r>
      <w:proofErr w:type="spellEnd"/>
      <w:r w:rsidR="003C642B">
        <w:t xml:space="preserve"> VARIAZION</w:t>
      </w:r>
      <w:r w:rsidR="00224739">
        <w:t xml:space="preserve">E DEGLI INVESTIMENTI </w:t>
      </w:r>
      <w:proofErr w:type="spellStart"/>
      <w:r w:rsidR="00224739">
        <w:t>DI</w:t>
      </w:r>
      <w:proofErr w:type="spellEnd"/>
      <w:r w:rsidR="00224739">
        <w:t xml:space="preserve"> NUOVI IMPIANTI ED ATTREZZATURE RIFERITI ALLE SPESE </w:t>
      </w:r>
      <w:r w:rsidR="0015167F">
        <w:t xml:space="preserve"> </w:t>
      </w:r>
      <w:r w:rsidR="003C642B">
        <w:t xml:space="preserve"> DELLA</w:t>
      </w:r>
      <w:r w:rsidR="00FE2111">
        <w:t xml:space="preserve"> “FILIERA DELL’INNOVAZIONE POR FESR 2007-2013</w:t>
      </w:r>
      <w:r w:rsidR="0073541A">
        <w:t xml:space="preserve">” PROTOCOLLO N </w:t>
      </w:r>
      <w:r w:rsidR="00FE2111">
        <w:t>034/2010</w:t>
      </w:r>
    </w:p>
    <w:p w:rsidR="00123D36" w:rsidRDefault="00123D36" w:rsidP="00651E74"/>
    <w:p w:rsidR="00E04BB9" w:rsidRDefault="00B0500C" w:rsidP="00224739">
      <w:pPr>
        <w:spacing w:before="100" w:beforeAutospacing="1" w:after="100" w:afterAutospacing="1" w:line="360" w:lineRule="auto"/>
        <w:ind w:right="432"/>
        <w:jc w:val="both"/>
        <w:rPr>
          <w:rFonts w:ascii="Times New Roman" w:eastAsia="Calibri" w:hAnsi="Times New Roman" w:cs="Times New Roman"/>
          <w:sz w:val="28"/>
          <w:szCs w:val="28"/>
        </w:rPr>
      </w:pPr>
      <w:r w:rsidRPr="00B0500C">
        <w:rPr>
          <w:rFonts w:ascii="Times New Roman" w:eastAsia="Calibri" w:hAnsi="Times New Roman" w:cs="Times New Roman"/>
          <w:sz w:val="28"/>
          <w:szCs w:val="28"/>
        </w:rPr>
        <w:t>In considerazione del repentino stravolgim</w:t>
      </w:r>
      <w:r>
        <w:rPr>
          <w:rFonts w:ascii="Times New Roman" w:eastAsia="Calibri" w:hAnsi="Times New Roman" w:cs="Times New Roman"/>
          <w:sz w:val="28"/>
          <w:szCs w:val="28"/>
        </w:rPr>
        <w:t>ento economico degli ultimi anni</w:t>
      </w:r>
      <w:r w:rsidRPr="00B0500C">
        <w:rPr>
          <w:rFonts w:ascii="Times New Roman" w:eastAsia="Calibri" w:hAnsi="Times New Roman" w:cs="Times New Roman"/>
          <w:sz w:val="28"/>
          <w:szCs w:val="28"/>
        </w:rPr>
        <w:t xml:space="preserve"> l’azienda si è dovuta adattare e rimodulare le proprie esigenze alle nuove politiche industriali. Infatti i macchinari oggetto delle offerte sono dirette verso una migliore e più vel</w:t>
      </w:r>
      <w:r>
        <w:rPr>
          <w:rFonts w:ascii="Times New Roman" w:eastAsia="Calibri" w:hAnsi="Times New Roman" w:cs="Times New Roman"/>
          <w:sz w:val="28"/>
          <w:szCs w:val="28"/>
        </w:rPr>
        <w:t>oce produzione, come</w:t>
      </w:r>
      <w:r w:rsidRPr="00B0500C">
        <w:rPr>
          <w:rFonts w:ascii="Times New Roman" w:eastAsia="Calibri" w:hAnsi="Times New Roman" w:cs="Times New Roman"/>
          <w:sz w:val="28"/>
          <w:szCs w:val="28"/>
        </w:rPr>
        <w:t xml:space="preserve"> </w:t>
      </w:r>
      <w:r>
        <w:rPr>
          <w:rFonts w:ascii="Times New Roman" w:eastAsia="Calibri" w:hAnsi="Times New Roman" w:cs="Times New Roman"/>
          <w:sz w:val="28"/>
          <w:szCs w:val="28"/>
        </w:rPr>
        <w:t>l’</w:t>
      </w:r>
      <w:r w:rsidRPr="00B0500C">
        <w:rPr>
          <w:rFonts w:ascii="Times New Roman" w:eastAsia="Calibri" w:hAnsi="Times New Roman" w:cs="Times New Roman"/>
          <w:sz w:val="28"/>
          <w:szCs w:val="28"/>
        </w:rPr>
        <w:t xml:space="preserve">equilibratrice CEMB e Nastratrice </w:t>
      </w:r>
      <w:proofErr w:type="spellStart"/>
      <w:r w:rsidRPr="00B0500C">
        <w:rPr>
          <w:rFonts w:ascii="Times New Roman" w:eastAsia="Calibri" w:hAnsi="Times New Roman" w:cs="Times New Roman"/>
          <w:sz w:val="28"/>
          <w:szCs w:val="28"/>
        </w:rPr>
        <w:t>Ridgway</w:t>
      </w:r>
      <w:proofErr w:type="spellEnd"/>
      <w:r w:rsidRPr="00B0500C">
        <w:rPr>
          <w:rFonts w:ascii="Times New Roman" w:eastAsia="Calibri" w:hAnsi="Times New Roman" w:cs="Times New Roman"/>
          <w:sz w:val="28"/>
          <w:szCs w:val="28"/>
        </w:rPr>
        <w:t>,  e verso strumentazione di collaudo più efficiente e soprattutto alla avanguardia per poter offrire ai clienti un servizio con alta tecnologia orientata in maniera più spinta verso la manutenzione proa</w:t>
      </w:r>
      <w:r>
        <w:rPr>
          <w:rFonts w:ascii="Times New Roman" w:eastAsia="Calibri" w:hAnsi="Times New Roman" w:cs="Times New Roman"/>
          <w:sz w:val="28"/>
          <w:szCs w:val="28"/>
        </w:rPr>
        <w:t>ttiva, dove le diagnosi preven</w:t>
      </w:r>
      <w:r w:rsidR="00E04BB9">
        <w:rPr>
          <w:rFonts w:ascii="Times New Roman" w:eastAsia="Calibri" w:hAnsi="Times New Roman" w:cs="Times New Roman"/>
          <w:sz w:val="28"/>
          <w:szCs w:val="28"/>
        </w:rPr>
        <w:t>tiva.</w:t>
      </w:r>
    </w:p>
    <w:p w:rsidR="00B0500C" w:rsidRDefault="00B0500C" w:rsidP="00224739">
      <w:pPr>
        <w:spacing w:before="100" w:beforeAutospacing="1" w:after="100" w:afterAutospacing="1" w:line="360" w:lineRule="auto"/>
        <w:ind w:right="432"/>
        <w:jc w:val="both"/>
        <w:rPr>
          <w:rFonts w:ascii="Times New Roman" w:eastAsia="Calibri" w:hAnsi="Times New Roman" w:cs="Times New Roman"/>
          <w:sz w:val="28"/>
          <w:szCs w:val="28"/>
        </w:rPr>
      </w:pPr>
      <w:r w:rsidRPr="00B0500C">
        <w:rPr>
          <w:rFonts w:ascii="Times New Roman" w:eastAsia="Calibri" w:hAnsi="Times New Roman" w:cs="Times New Roman"/>
          <w:sz w:val="28"/>
          <w:szCs w:val="28"/>
        </w:rPr>
        <w:t>Ciò determina una maggiore effic</w:t>
      </w:r>
      <w:r>
        <w:rPr>
          <w:rFonts w:ascii="Times New Roman" w:eastAsia="Calibri" w:hAnsi="Times New Roman" w:cs="Times New Roman"/>
          <w:sz w:val="28"/>
          <w:szCs w:val="28"/>
        </w:rPr>
        <w:t>i</w:t>
      </w:r>
      <w:r w:rsidRPr="00B0500C">
        <w:rPr>
          <w:rFonts w:ascii="Times New Roman" w:eastAsia="Calibri" w:hAnsi="Times New Roman" w:cs="Times New Roman"/>
          <w:sz w:val="28"/>
          <w:szCs w:val="28"/>
        </w:rPr>
        <w:t>enza degli impianti sia intermini di produttività che di</w:t>
      </w:r>
      <w:r>
        <w:rPr>
          <w:rFonts w:ascii="Times New Roman" w:eastAsia="Calibri" w:hAnsi="Times New Roman" w:cs="Times New Roman"/>
          <w:sz w:val="28"/>
          <w:szCs w:val="28"/>
        </w:rPr>
        <w:t xml:space="preserve"> sicurezza ed è ciò che i clienti</w:t>
      </w:r>
      <w:r w:rsidR="00E04BB9">
        <w:rPr>
          <w:rFonts w:ascii="Times New Roman" w:eastAsia="Calibri" w:hAnsi="Times New Roman" w:cs="Times New Roman"/>
          <w:sz w:val="28"/>
          <w:szCs w:val="28"/>
        </w:rPr>
        <w:t xml:space="preserve"> chiedono </w:t>
      </w:r>
      <w:proofErr w:type="spellStart"/>
      <w:r w:rsidR="00E04BB9">
        <w:rPr>
          <w:rFonts w:ascii="Times New Roman" w:eastAsia="Calibri" w:hAnsi="Times New Roman" w:cs="Times New Roman"/>
          <w:sz w:val="28"/>
          <w:szCs w:val="28"/>
        </w:rPr>
        <w:t>affinchè</w:t>
      </w:r>
      <w:proofErr w:type="spellEnd"/>
      <w:r w:rsidRPr="00B0500C">
        <w:rPr>
          <w:rFonts w:ascii="Times New Roman" w:eastAsia="Calibri" w:hAnsi="Times New Roman" w:cs="Times New Roman"/>
          <w:sz w:val="28"/>
          <w:szCs w:val="28"/>
        </w:rPr>
        <w:t xml:space="preserve"> </w:t>
      </w:r>
      <w:r>
        <w:rPr>
          <w:rFonts w:ascii="Times New Roman" w:eastAsia="Calibri" w:hAnsi="Times New Roman" w:cs="Times New Roman"/>
          <w:sz w:val="28"/>
          <w:szCs w:val="28"/>
        </w:rPr>
        <w:t>la società Rem srl possa essere annoverata come partner indispensabile</w:t>
      </w:r>
      <w:r w:rsidRPr="00B0500C">
        <w:rPr>
          <w:rFonts w:ascii="Times New Roman" w:eastAsia="Calibri" w:hAnsi="Times New Roman" w:cs="Times New Roman"/>
          <w:sz w:val="28"/>
          <w:szCs w:val="28"/>
        </w:rPr>
        <w:t xml:space="preserve">. </w:t>
      </w:r>
    </w:p>
    <w:p w:rsidR="00224739" w:rsidRDefault="00224739" w:rsidP="00224739">
      <w:pPr>
        <w:spacing w:before="100" w:beforeAutospacing="1" w:after="100" w:afterAutospacing="1" w:line="360" w:lineRule="auto"/>
        <w:ind w:right="432"/>
        <w:jc w:val="both"/>
        <w:rPr>
          <w:rFonts w:ascii="Times New Roman" w:eastAsia="Calibri" w:hAnsi="Times New Roman" w:cs="Times New Roman"/>
          <w:b/>
          <w:sz w:val="28"/>
          <w:szCs w:val="28"/>
        </w:rPr>
      </w:pPr>
      <w:r w:rsidRPr="00224739">
        <w:rPr>
          <w:rStyle w:val="titolo1"/>
          <w:rFonts w:ascii="Times New Roman" w:eastAsia="Calibri" w:hAnsi="Times New Roman" w:cs="Times New Roman"/>
          <w:b w:val="0"/>
          <w:sz w:val="28"/>
          <w:szCs w:val="28"/>
        </w:rPr>
        <w:t xml:space="preserve">Occorre sottolineare che il programma di investimenti così variato, rimane sempre congruo e coerente con gli obiettivi aziendali indicati in domanda e che addirittura, </w:t>
      </w:r>
      <w:r w:rsidRPr="00224739">
        <w:rPr>
          <w:rStyle w:val="titolo1"/>
          <w:rFonts w:ascii="Times New Roman" w:eastAsia="Calibri" w:hAnsi="Times New Roman" w:cs="Times New Roman"/>
          <w:b w:val="0"/>
          <w:sz w:val="28"/>
          <w:szCs w:val="28"/>
        </w:rPr>
        <w:lastRenderedPageBreak/>
        <w:t>grazie all’introduzione di spese altamente innovative e tecnologicamente avanzate, l’azienda potrà essere maggiormente competitiva ed acquisire nuove fette di mercato.</w:t>
      </w:r>
      <w:r w:rsidRPr="00224739">
        <w:rPr>
          <w:rFonts w:ascii="Times New Roman" w:eastAsia="Calibri" w:hAnsi="Times New Roman" w:cs="Times New Roman"/>
          <w:b/>
          <w:sz w:val="28"/>
          <w:szCs w:val="28"/>
        </w:rPr>
        <w:t xml:space="preserve"> </w:t>
      </w:r>
    </w:p>
    <w:p w:rsidR="00EF3B63" w:rsidRDefault="00EF3B63" w:rsidP="00224739">
      <w:pPr>
        <w:spacing w:before="100" w:beforeAutospacing="1" w:after="100" w:afterAutospacing="1" w:line="360" w:lineRule="auto"/>
        <w:ind w:right="432"/>
        <w:jc w:val="both"/>
        <w:rPr>
          <w:rFonts w:ascii="Times New Roman" w:eastAsia="Calibri" w:hAnsi="Times New Roman" w:cs="Times New Roman"/>
          <w:b/>
          <w:sz w:val="28"/>
          <w:szCs w:val="28"/>
        </w:rPr>
      </w:pPr>
    </w:p>
    <w:p w:rsidR="00EF3B63" w:rsidRDefault="001277BD"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Le nuove spese </w:t>
      </w:r>
      <w:r w:rsidR="00EF3B63">
        <w:rPr>
          <w:rFonts w:ascii="Times New Roman" w:eastAsia="Calibri" w:hAnsi="Times New Roman" w:cs="Times New Roman"/>
          <w:sz w:val="28"/>
          <w:szCs w:val="28"/>
        </w:rPr>
        <w:t>sono le seguenti:</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MPD 600-1 1 CHANNEL SYSTEM</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€ 33.200,00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FIBER OPTIC CABLES</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390,00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CHARGE CALIBRATOR</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€ 1.970,00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MCC 112</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€ 2.400,00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SOFTWARE 3 FREQ</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€ 6.400,00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MPP 600 BATTERY</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380,00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APPARECCHIO SURGE TEST TIPO H 2</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w:t>
      </w:r>
      <w:r w:rsidR="00CC7C4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9.200,00</w:t>
      </w:r>
    </w:p>
    <w:p w:rsidR="00451FF4" w:rsidRDefault="00451FF4"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TIPO H 12</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€ 14.000,00</w:t>
      </w:r>
    </w:p>
    <w:p w:rsidR="00CC7C43" w:rsidRDefault="00CC5083"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NASTRATR</w:t>
      </w:r>
      <w:r w:rsidR="00162A50">
        <w:rPr>
          <w:rFonts w:ascii="Times New Roman" w:eastAsia="Calibri" w:hAnsi="Times New Roman" w:cs="Times New Roman"/>
          <w:sz w:val="28"/>
          <w:szCs w:val="28"/>
        </w:rPr>
        <w:t xml:space="preserve">ICE RIDGWAY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€ 25.200,00</w:t>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r>
      <w:r w:rsidR="00565205">
        <w:rPr>
          <w:rFonts w:ascii="Times New Roman" w:eastAsia="Calibri" w:hAnsi="Times New Roman" w:cs="Times New Roman"/>
          <w:sz w:val="28"/>
          <w:szCs w:val="28"/>
        </w:rPr>
        <w:tab/>
        <w:t xml:space="preserve">  </w:t>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p>
    <w:p w:rsidR="00CC7C43" w:rsidRDefault="00CC7C43"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PARTS FOR BCT 20</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425,00</w:t>
      </w:r>
    </w:p>
    <w:p w:rsidR="00CC7C43" w:rsidRDefault="00296792"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MACCHINA EQUILIBRATRICE CEMB   </w:t>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r>
      <w:r w:rsidR="00CC7C43">
        <w:rPr>
          <w:rFonts w:ascii="Times New Roman" w:eastAsia="Calibri" w:hAnsi="Times New Roman" w:cs="Times New Roman"/>
          <w:sz w:val="28"/>
          <w:szCs w:val="28"/>
        </w:rPr>
        <w:tab/>
        <w:t>€ 40.000,00</w:t>
      </w:r>
    </w:p>
    <w:p w:rsidR="00CC7C43" w:rsidRPr="00CC7C43" w:rsidRDefault="00CC7C43" w:rsidP="00224739">
      <w:pPr>
        <w:spacing w:before="100" w:beforeAutospacing="1" w:after="100" w:afterAutospacing="1" w:line="360" w:lineRule="auto"/>
        <w:ind w:right="432"/>
        <w:jc w:val="both"/>
        <w:rPr>
          <w:rFonts w:ascii="Times New Roman" w:eastAsia="Calibri" w:hAnsi="Times New Roman" w:cs="Times New Roman"/>
          <w:sz w:val="28"/>
          <w:szCs w:val="28"/>
        </w:rPr>
      </w:pPr>
    </w:p>
    <w:p w:rsidR="001277BD" w:rsidRDefault="00CC7C43" w:rsidP="00224739">
      <w:pPr>
        <w:spacing w:before="100" w:beforeAutospacing="1" w:after="100" w:afterAutospacing="1" w:line="360" w:lineRule="auto"/>
        <w:ind w:right="43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TOTALE </w:t>
      </w:r>
      <w:r w:rsidR="005E6879">
        <w:rPr>
          <w:rFonts w:ascii="Times New Roman" w:eastAsia="Calibri" w:hAnsi="Times New Roman" w:cs="Times New Roman"/>
          <w:sz w:val="28"/>
          <w:szCs w:val="28"/>
        </w:rPr>
        <w:t>NUOVO INVESTIMENTO</w:t>
      </w:r>
      <w:r w:rsidR="005E6879">
        <w:rPr>
          <w:rFonts w:ascii="Times New Roman" w:eastAsia="Calibri" w:hAnsi="Times New Roman" w:cs="Times New Roman"/>
          <w:sz w:val="28"/>
          <w:szCs w:val="28"/>
        </w:rPr>
        <w:tab/>
      </w:r>
      <w:r w:rsidR="005E6879">
        <w:rPr>
          <w:rFonts w:ascii="Times New Roman" w:eastAsia="Calibri" w:hAnsi="Times New Roman" w:cs="Times New Roman"/>
          <w:sz w:val="28"/>
          <w:szCs w:val="28"/>
        </w:rPr>
        <w:tab/>
      </w:r>
      <w:r w:rsidR="005E6879">
        <w:rPr>
          <w:rFonts w:ascii="Times New Roman" w:eastAsia="Calibri" w:hAnsi="Times New Roman" w:cs="Times New Roman"/>
          <w:sz w:val="28"/>
          <w:szCs w:val="28"/>
        </w:rPr>
        <w:tab/>
      </w:r>
      <w:r w:rsidR="005E6879">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€ 133.565,0</w:t>
      </w:r>
      <w:r w:rsidR="00BE7B4F">
        <w:rPr>
          <w:rFonts w:ascii="Times New Roman" w:eastAsia="Calibri" w:hAnsi="Times New Roman" w:cs="Times New Roman"/>
          <w:sz w:val="28"/>
          <w:szCs w:val="28"/>
        </w:rPr>
        <w:t>0</w:t>
      </w:r>
    </w:p>
    <w:p w:rsidR="00EF3B63" w:rsidRDefault="00EF3B63" w:rsidP="00224739">
      <w:pPr>
        <w:spacing w:before="100" w:beforeAutospacing="1" w:after="100" w:afterAutospacing="1" w:line="360" w:lineRule="auto"/>
        <w:ind w:right="432"/>
        <w:jc w:val="both"/>
        <w:rPr>
          <w:rFonts w:ascii="Times New Roman" w:eastAsia="Calibri" w:hAnsi="Times New Roman" w:cs="Times New Roman"/>
          <w:sz w:val="28"/>
          <w:szCs w:val="28"/>
        </w:rPr>
      </w:pPr>
    </w:p>
    <w:p w:rsidR="00EF3B63" w:rsidRPr="00EF3B63" w:rsidRDefault="00EF3B63" w:rsidP="00224739">
      <w:pPr>
        <w:spacing w:before="100" w:beforeAutospacing="1" w:after="100" w:afterAutospacing="1" w:line="360" w:lineRule="auto"/>
        <w:ind w:right="432"/>
        <w:jc w:val="both"/>
        <w:rPr>
          <w:rFonts w:ascii="Times New Roman" w:eastAsia="Calibri" w:hAnsi="Times New Roman" w:cs="Times New Roman"/>
          <w:sz w:val="28"/>
          <w:szCs w:val="28"/>
        </w:rPr>
      </w:pPr>
    </w:p>
    <w:p w:rsidR="00224739" w:rsidRDefault="00224739" w:rsidP="00224739">
      <w:pPr>
        <w:spacing w:before="100" w:beforeAutospacing="1" w:after="100" w:afterAutospacing="1" w:line="360" w:lineRule="auto"/>
        <w:ind w:right="432"/>
        <w:jc w:val="both"/>
        <w:rPr>
          <w:rStyle w:val="titolo1"/>
          <w:rFonts w:ascii="Times New Roman" w:hAnsi="Times New Roman" w:cs="Times New Roman"/>
          <w:b w:val="0"/>
          <w:sz w:val="28"/>
          <w:szCs w:val="28"/>
        </w:rPr>
      </w:pPr>
      <w:r w:rsidRPr="00224739">
        <w:rPr>
          <w:rStyle w:val="titolo1"/>
          <w:rFonts w:ascii="Times New Roman" w:eastAsia="Calibri" w:hAnsi="Times New Roman" w:cs="Times New Roman"/>
          <w:b w:val="0"/>
          <w:sz w:val="28"/>
          <w:szCs w:val="28"/>
        </w:rPr>
        <w:t xml:space="preserve">L’innovazione rappresenta, infatti, sempre più un requisito irrinunciabile per la competitività delle imprese e la crescita dell’economia. Per </w:t>
      </w:r>
      <w:smartTag w:uri="urn:schemas-microsoft-com:office:smarttags" w:element="PersonName">
        <w:smartTagPr>
          <w:attr w:name="ProductID" w:val="la REM"/>
        </w:smartTagPr>
        <w:r w:rsidRPr="00224739">
          <w:rPr>
            <w:rStyle w:val="titolo1"/>
            <w:rFonts w:ascii="Times New Roman" w:eastAsia="Calibri" w:hAnsi="Times New Roman" w:cs="Times New Roman"/>
            <w:b w:val="0"/>
            <w:sz w:val="28"/>
            <w:szCs w:val="28"/>
          </w:rPr>
          <w:t>la Rem</w:t>
        </w:r>
      </w:smartTag>
      <w:r w:rsidRPr="00224739">
        <w:rPr>
          <w:rStyle w:val="titolo1"/>
          <w:rFonts w:ascii="Times New Roman" w:eastAsia="Calibri" w:hAnsi="Times New Roman" w:cs="Times New Roman"/>
          <w:b w:val="0"/>
          <w:sz w:val="28"/>
          <w:szCs w:val="28"/>
        </w:rPr>
        <w:t>, in particolare, essa è uno strumento fondamentale per affrontare la concorrenza ed affermarsi sul mercato: solo, infatti, innovando con assiduità è possibile non solo disporre di una gamma di prodotti e servizi sempre attuali ed appetibili da parte della clientela ma anche garantirsi la costante efficienza dei processi e conseguentemente l’ottimizzazione dei costi di produzione.</w:t>
      </w:r>
    </w:p>
    <w:p w:rsidR="00C145EC" w:rsidRDefault="00C145EC" w:rsidP="00C145EC">
      <w:pPr>
        <w:spacing w:line="360" w:lineRule="auto"/>
        <w:rPr>
          <w:rStyle w:val="titolo1"/>
          <w:rFonts w:ascii="Times New Roman" w:eastAsia="Calibri" w:hAnsi="Times New Roman" w:cs="Times New Roman"/>
          <w:b w:val="0"/>
          <w:sz w:val="28"/>
          <w:szCs w:val="28"/>
        </w:rPr>
      </w:pPr>
      <w:r w:rsidRPr="00C145EC">
        <w:rPr>
          <w:rStyle w:val="titolo1"/>
          <w:rFonts w:ascii="Times New Roman" w:eastAsia="Calibri" w:hAnsi="Times New Roman" w:cs="Times New Roman"/>
          <w:b w:val="0"/>
          <w:sz w:val="28"/>
          <w:szCs w:val="28"/>
        </w:rPr>
        <w:t xml:space="preserve">In fase di istruttoria, sulla base della documentazione presentata dalla stessa azienda, l’investimento ammesso è risultato essere il seguente: </w:t>
      </w:r>
    </w:p>
    <w:p w:rsidR="00CA7763" w:rsidRDefault="00BB4826" w:rsidP="00C145EC">
      <w:pPr>
        <w:spacing w:line="360" w:lineRule="auto"/>
        <w:rPr>
          <w:rStyle w:val="titolo1"/>
          <w:rFonts w:ascii="Times New Roman" w:eastAsia="Calibri" w:hAnsi="Times New Roman" w:cs="Times New Roman"/>
          <w:b w:val="0"/>
          <w:sz w:val="28"/>
          <w:szCs w:val="28"/>
        </w:rPr>
      </w:pPr>
      <w:r>
        <w:rPr>
          <w:rStyle w:val="titolo1"/>
          <w:rFonts w:ascii="Times New Roman" w:eastAsia="Calibri" w:hAnsi="Times New Roman" w:cs="Times New Roman"/>
          <w:b w:val="0"/>
          <w:sz w:val="28"/>
          <w:szCs w:val="28"/>
        </w:rPr>
        <w:t xml:space="preserve">Macchina per bendaggio e </w:t>
      </w:r>
      <w:proofErr w:type="spellStart"/>
      <w:r>
        <w:rPr>
          <w:rStyle w:val="titolo1"/>
          <w:rFonts w:ascii="Times New Roman" w:eastAsia="Calibri" w:hAnsi="Times New Roman" w:cs="Times New Roman"/>
          <w:b w:val="0"/>
          <w:sz w:val="28"/>
          <w:szCs w:val="28"/>
        </w:rPr>
        <w:t>fresura</w:t>
      </w:r>
      <w:proofErr w:type="spellEnd"/>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t>€ 59.800,00</w:t>
      </w:r>
    </w:p>
    <w:p w:rsidR="00BB4826" w:rsidRDefault="00BB4826" w:rsidP="00C145EC">
      <w:pPr>
        <w:spacing w:line="360" w:lineRule="auto"/>
        <w:rPr>
          <w:rStyle w:val="titolo1"/>
          <w:rFonts w:ascii="Times New Roman" w:eastAsia="Calibri" w:hAnsi="Times New Roman" w:cs="Times New Roman"/>
          <w:b w:val="0"/>
          <w:sz w:val="28"/>
          <w:szCs w:val="28"/>
        </w:rPr>
      </w:pPr>
      <w:r>
        <w:rPr>
          <w:rStyle w:val="titolo1"/>
          <w:rFonts w:ascii="Times New Roman" w:eastAsia="Calibri" w:hAnsi="Times New Roman" w:cs="Times New Roman"/>
          <w:b w:val="0"/>
          <w:sz w:val="28"/>
          <w:szCs w:val="28"/>
        </w:rPr>
        <w:t xml:space="preserve">Macchina </w:t>
      </w:r>
      <w:proofErr w:type="spellStart"/>
      <w:r>
        <w:rPr>
          <w:rStyle w:val="titolo1"/>
          <w:rFonts w:ascii="Times New Roman" w:eastAsia="Calibri" w:hAnsi="Times New Roman" w:cs="Times New Roman"/>
          <w:b w:val="0"/>
          <w:sz w:val="28"/>
          <w:szCs w:val="28"/>
        </w:rPr>
        <w:t>Termopressa</w:t>
      </w:r>
      <w:proofErr w:type="spellEnd"/>
      <w:r>
        <w:rPr>
          <w:rStyle w:val="titolo1"/>
          <w:rFonts w:ascii="Times New Roman" w:eastAsia="Calibri" w:hAnsi="Times New Roman" w:cs="Times New Roman"/>
          <w:b w:val="0"/>
          <w:sz w:val="28"/>
          <w:szCs w:val="28"/>
        </w:rPr>
        <w:t xml:space="preserve"> con bobina</w:t>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t>€ 21.700,00</w:t>
      </w:r>
    </w:p>
    <w:p w:rsidR="00BB4826" w:rsidRDefault="00BB4826" w:rsidP="00C145EC">
      <w:pPr>
        <w:spacing w:line="360" w:lineRule="auto"/>
        <w:rPr>
          <w:rStyle w:val="titolo1"/>
          <w:rFonts w:ascii="Times New Roman" w:eastAsia="Calibri" w:hAnsi="Times New Roman" w:cs="Times New Roman"/>
          <w:b w:val="0"/>
          <w:sz w:val="28"/>
          <w:szCs w:val="28"/>
        </w:rPr>
      </w:pPr>
      <w:r>
        <w:rPr>
          <w:rStyle w:val="titolo1"/>
          <w:rFonts w:ascii="Times New Roman" w:eastAsia="Calibri" w:hAnsi="Times New Roman" w:cs="Times New Roman"/>
          <w:b w:val="0"/>
          <w:sz w:val="28"/>
          <w:szCs w:val="28"/>
        </w:rPr>
        <w:t>Macchina di sagomatura con bobina</w:t>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t>€ 44.800,00</w:t>
      </w:r>
    </w:p>
    <w:p w:rsidR="00BB4826" w:rsidRDefault="00BB4826" w:rsidP="00C145EC">
      <w:pPr>
        <w:spacing w:line="360" w:lineRule="auto"/>
        <w:rPr>
          <w:rStyle w:val="titolo1"/>
          <w:rFonts w:ascii="Times New Roman" w:eastAsia="Calibri" w:hAnsi="Times New Roman" w:cs="Times New Roman"/>
          <w:b w:val="0"/>
          <w:sz w:val="28"/>
          <w:szCs w:val="28"/>
        </w:rPr>
      </w:pPr>
      <w:r>
        <w:rPr>
          <w:rStyle w:val="titolo1"/>
          <w:rFonts w:ascii="Times New Roman" w:eastAsia="Calibri" w:hAnsi="Times New Roman" w:cs="Times New Roman"/>
          <w:b w:val="0"/>
          <w:sz w:val="28"/>
          <w:szCs w:val="28"/>
        </w:rPr>
        <w:t xml:space="preserve">Macchina piegatrice </w:t>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t>€ 19.900,00</w:t>
      </w:r>
    </w:p>
    <w:p w:rsidR="00BB4826" w:rsidRDefault="00BB4826" w:rsidP="00C145EC">
      <w:pPr>
        <w:spacing w:line="360" w:lineRule="auto"/>
        <w:rPr>
          <w:rStyle w:val="titolo1"/>
          <w:rFonts w:ascii="Times New Roman" w:hAnsi="Times New Roman" w:cs="Times New Roman"/>
          <w:b w:val="0"/>
          <w:sz w:val="28"/>
          <w:szCs w:val="28"/>
        </w:rPr>
      </w:pPr>
      <w:r>
        <w:rPr>
          <w:rStyle w:val="titolo1"/>
          <w:rFonts w:ascii="Times New Roman" w:eastAsia="Calibri" w:hAnsi="Times New Roman" w:cs="Times New Roman"/>
          <w:b w:val="0"/>
          <w:sz w:val="28"/>
          <w:szCs w:val="28"/>
        </w:rPr>
        <w:t xml:space="preserve">Macchina da taglio </w:t>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r>
      <w:r>
        <w:rPr>
          <w:rStyle w:val="titolo1"/>
          <w:rFonts w:ascii="Times New Roman" w:eastAsia="Calibri" w:hAnsi="Times New Roman" w:cs="Times New Roman"/>
          <w:b w:val="0"/>
          <w:sz w:val="28"/>
          <w:szCs w:val="28"/>
        </w:rPr>
        <w:tab/>
        <w:t>€ 32.100,00</w:t>
      </w:r>
    </w:p>
    <w:p w:rsidR="00C145EC" w:rsidRPr="00C145EC" w:rsidRDefault="00C145EC" w:rsidP="00C145EC">
      <w:pPr>
        <w:spacing w:line="360" w:lineRule="auto"/>
        <w:rPr>
          <w:rStyle w:val="titolo1"/>
          <w:rFonts w:ascii="Times New Roman" w:eastAsia="Calibri" w:hAnsi="Times New Roman" w:cs="Times New Roman"/>
          <w:b w:val="0"/>
          <w:sz w:val="28"/>
          <w:szCs w:val="28"/>
        </w:rPr>
      </w:pPr>
    </w:p>
    <w:p w:rsidR="00C145EC" w:rsidRDefault="00C145EC" w:rsidP="00224739">
      <w:pPr>
        <w:spacing w:before="100" w:beforeAutospacing="1" w:after="100" w:afterAutospacing="1" w:line="360" w:lineRule="auto"/>
        <w:ind w:right="432"/>
        <w:jc w:val="both"/>
        <w:rPr>
          <w:rStyle w:val="titolo1"/>
          <w:rFonts w:ascii="Times New Roman" w:hAnsi="Times New Roman" w:cs="Times New Roman"/>
          <w:b w:val="0"/>
          <w:sz w:val="28"/>
          <w:szCs w:val="28"/>
        </w:rPr>
      </w:pPr>
    </w:p>
    <w:p w:rsidR="00C145EC" w:rsidRDefault="00C145EC" w:rsidP="00224739">
      <w:pPr>
        <w:spacing w:before="100" w:beforeAutospacing="1" w:after="100" w:afterAutospacing="1" w:line="360" w:lineRule="auto"/>
        <w:ind w:right="432"/>
        <w:jc w:val="both"/>
        <w:rPr>
          <w:rStyle w:val="titolo1"/>
          <w:rFonts w:ascii="Times New Roman" w:hAnsi="Times New Roman" w:cs="Times New Roman"/>
          <w:b w:val="0"/>
          <w:sz w:val="28"/>
          <w:szCs w:val="28"/>
        </w:rPr>
      </w:pPr>
    </w:p>
    <w:p w:rsidR="00C145EC" w:rsidRDefault="00C145EC" w:rsidP="00224739">
      <w:pPr>
        <w:spacing w:before="100" w:beforeAutospacing="1" w:after="100" w:afterAutospacing="1" w:line="360" w:lineRule="auto"/>
        <w:ind w:right="432"/>
        <w:jc w:val="both"/>
        <w:rPr>
          <w:rStyle w:val="titolo1"/>
          <w:rFonts w:ascii="Times New Roman" w:hAnsi="Times New Roman" w:cs="Times New Roman"/>
          <w:b w:val="0"/>
          <w:sz w:val="28"/>
          <w:szCs w:val="28"/>
        </w:rPr>
      </w:pPr>
    </w:p>
    <w:p w:rsidR="00C145EC" w:rsidRPr="00C145EC" w:rsidRDefault="00C145EC" w:rsidP="00C145EC">
      <w:pPr>
        <w:spacing w:line="360" w:lineRule="auto"/>
        <w:jc w:val="both"/>
        <w:rPr>
          <w:rFonts w:ascii="Times New Roman" w:eastAsia="Calibri" w:hAnsi="Times New Roman" w:cs="Times New Roman"/>
          <w:color w:val="000000"/>
          <w:sz w:val="28"/>
          <w:szCs w:val="28"/>
        </w:rPr>
      </w:pPr>
      <w:r w:rsidRPr="00C145EC">
        <w:rPr>
          <w:rFonts w:ascii="Times New Roman" w:eastAsia="Calibri" w:hAnsi="Times New Roman" w:cs="Times New Roman"/>
          <w:color w:val="000000"/>
          <w:sz w:val="28"/>
          <w:szCs w:val="28"/>
        </w:rPr>
        <w:lastRenderedPageBreak/>
        <w:t>Le modifiche all’investimento presentato dalla Rem non altera in alcun modo né il processo produttivo aziendale né gli obiettivi posti alla base della domanda inizialmente presentata. Anzi, dai benefici derivanti da tali ulteriori e nuovi investimenti, l’azienda potrà perseguire e raggiungere gli obiettivi prefissati entro un lasso di tempo minore.</w:t>
      </w:r>
    </w:p>
    <w:p w:rsidR="00C145EC" w:rsidRPr="00C145EC" w:rsidRDefault="00C145EC" w:rsidP="00C145EC">
      <w:pPr>
        <w:spacing w:line="360" w:lineRule="auto"/>
        <w:jc w:val="both"/>
        <w:rPr>
          <w:rFonts w:ascii="Times New Roman" w:eastAsia="Calibri" w:hAnsi="Times New Roman" w:cs="Times New Roman"/>
          <w:color w:val="000000"/>
          <w:sz w:val="28"/>
          <w:szCs w:val="28"/>
        </w:rPr>
      </w:pPr>
      <w:r w:rsidRPr="00C145EC">
        <w:rPr>
          <w:rFonts w:ascii="Times New Roman" w:eastAsia="Calibri" w:hAnsi="Times New Roman" w:cs="Times New Roman"/>
          <w:color w:val="000000"/>
          <w:sz w:val="28"/>
          <w:szCs w:val="28"/>
        </w:rPr>
        <w:t>L’intervento che l’azienda vuole attuare e’ finalizzato, infatti, al miglioramento del processo produttivo aziendale attraverso il rafforzamento delle sue strutture, mezzi di produzione e strumenti di informatizzazione aziendale.</w:t>
      </w:r>
    </w:p>
    <w:p w:rsidR="00C145EC" w:rsidRPr="00C145EC" w:rsidRDefault="00C145EC" w:rsidP="00C145EC">
      <w:pPr>
        <w:spacing w:line="360" w:lineRule="auto"/>
        <w:jc w:val="both"/>
        <w:rPr>
          <w:rFonts w:ascii="Times New Roman" w:eastAsia="Calibri" w:hAnsi="Times New Roman" w:cs="Times New Roman"/>
          <w:color w:val="000000"/>
          <w:sz w:val="28"/>
          <w:szCs w:val="28"/>
        </w:rPr>
      </w:pPr>
      <w:r w:rsidRPr="00C145EC">
        <w:rPr>
          <w:rFonts w:ascii="Times New Roman" w:eastAsia="Calibri" w:hAnsi="Times New Roman" w:cs="Times New Roman"/>
          <w:color w:val="000000"/>
          <w:sz w:val="28"/>
          <w:szCs w:val="28"/>
        </w:rPr>
        <w:t xml:space="preserve">La variazione degli investimenti consente ai soci di mantenere e migliorare gli standard di </w:t>
      </w:r>
      <w:proofErr w:type="spellStart"/>
      <w:r w:rsidRPr="00C145EC">
        <w:rPr>
          <w:rFonts w:ascii="Times New Roman" w:eastAsia="Calibri" w:hAnsi="Times New Roman" w:cs="Times New Roman"/>
          <w:color w:val="000000"/>
          <w:sz w:val="28"/>
          <w:szCs w:val="28"/>
        </w:rPr>
        <w:t>produttivita’</w:t>
      </w:r>
      <w:proofErr w:type="spellEnd"/>
      <w:r w:rsidRPr="00C145EC">
        <w:rPr>
          <w:rFonts w:ascii="Times New Roman" w:eastAsia="Calibri" w:hAnsi="Times New Roman" w:cs="Times New Roman"/>
          <w:color w:val="000000"/>
          <w:sz w:val="28"/>
          <w:szCs w:val="28"/>
        </w:rPr>
        <w:t xml:space="preserve"> e </w:t>
      </w:r>
      <w:proofErr w:type="spellStart"/>
      <w:r w:rsidRPr="00C145EC">
        <w:rPr>
          <w:rFonts w:ascii="Times New Roman" w:eastAsia="Calibri" w:hAnsi="Times New Roman" w:cs="Times New Roman"/>
          <w:color w:val="000000"/>
          <w:sz w:val="28"/>
          <w:szCs w:val="28"/>
        </w:rPr>
        <w:t>qualita’</w:t>
      </w:r>
      <w:proofErr w:type="spellEnd"/>
      <w:r w:rsidRPr="00C145EC">
        <w:rPr>
          <w:rFonts w:ascii="Times New Roman" w:eastAsia="Calibri" w:hAnsi="Times New Roman" w:cs="Times New Roman"/>
          <w:color w:val="000000"/>
          <w:sz w:val="28"/>
          <w:szCs w:val="28"/>
        </w:rPr>
        <w:t xml:space="preserve"> aziendali assicurati </w:t>
      </w:r>
      <w:proofErr w:type="spellStart"/>
      <w:r w:rsidRPr="00C145EC">
        <w:rPr>
          <w:rFonts w:ascii="Times New Roman" w:eastAsia="Calibri" w:hAnsi="Times New Roman" w:cs="Times New Roman"/>
          <w:color w:val="000000"/>
          <w:sz w:val="28"/>
          <w:szCs w:val="28"/>
        </w:rPr>
        <w:t>gia’</w:t>
      </w:r>
      <w:proofErr w:type="spellEnd"/>
      <w:r w:rsidRPr="00C145EC">
        <w:rPr>
          <w:rFonts w:ascii="Times New Roman" w:eastAsia="Calibri" w:hAnsi="Times New Roman" w:cs="Times New Roman"/>
          <w:color w:val="000000"/>
          <w:sz w:val="28"/>
          <w:szCs w:val="28"/>
        </w:rPr>
        <w:t xml:space="preserve"> in passato e che hanno permesso all’azienda di essere apprezzata dai suoi clienti . </w:t>
      </w:r>
      <w:smartTag w:uri="urn:schemas-microsoft-com:office:smarttags" w:element="PersonName">
        <w:smartTagPr>
          <w:attr w:name="ProductID" w:val="la REM"/>
        </w:smartTagPr>
        <w:r w:rsidRPr="00C145EC">
          <w:rPr>
            <w:rFonts w:ascii="Times New Roman" w:eastAsia="Calibri" w:hAnsi="Times New Roman" w:cs="Times New Roman"/>
            <w:color w:val="000000"/>
            <w:sz w:val="28"/>
            <w:szCs w:val="28"/>
          </w:rPr>
          <w:t>La Rem</w:t>
        </w:r>
      </w:smartTag>
      <w:r w:rsidRPr="00C145EC">
        <w:rPr>
          <w:rFonts w:ascii="Times New Roman" w:eastAsia="Calibri" w:hAnsi="Times New Roman" w:cs="Times New Roman"/>
          <w:color w:val="000000"/>
          <w:sz w:val="28"/>
          <w:szCs w:val="28"/>
        </w:rPr>
        <w:t xml:space="preserve"> è molto attenta allo scenario competitivo, sempre in rapida evoluzione, per cui attraverso i nuovi investimenti </w:t>
      </w:r>
      <w:proofErr w:type="spellStart"/>
      <w:r w:rsidRPr="00C145EC">
        <w:rPr>
          <w:rFonts w:ascii="Times New Roman" w:eastAsia="Calibri" w:hAnsi="Times New Roman" w:cs="Times New Roman"/>
          <w:color w:val="000000"/>
          <w:sz w:val="28"/>
          <w:szCs w:val="28"/>
        </w:rPr>
        <w:t>potra’</w:t>
      </w:r>
      <w:proofErr w:type="spellEnd"/>
      <w:r w:rsidRPr="00C145EC">
        <w:rPr>
          <w:rFonts w:ascii="Times New Roman" w:eastAsia="Calibri" w:hAnsi="Times New Roman" w:cs="Times New Roman"/>
          <w:color w:val="000000"/>
          <w:sz w:val="28"/>
          <w:szCs w:val="28"/>
        </w:rPr>
        <w:t xml:space="preserve"> offrire dei prodotti e  servizi sempre più vasti con un livello di qualità maggiore, che le consentiranno di rispondere alle esigenze crescenti dei clienti sia acquisiti che potenziali e nello stesso tempo di  migliorare il sistema gestionale di controllo.</w:t>
      </w:r>
    </w:p>
    <w:p w:rsidR="00C145EC" w:rsidRPr="00C145EC" w:rsidRDefault="00C145EC" w:rsidP="00C145EC">
      <w:pPr>
        <w:spacing w:line="360" w:lineRule="auto"/>
        <w:jc w:val="both"/>
        <w:rPr>
          <w:rFonts w:ascii="Times New Roman" w:eastAsia="Calibri" w:hAnsi="Times New Roman" w:cs="Times New Roman"/>
          <w:color w:val="000000"/>
          <w:sz w:val="28"/>
          <w:szCs w:val="28"/>
        </w:rPr>
      </w:pPr>
      <w:r w:rsidRPr="00C145EC">
        <w:rPr>
          <w:rFonts w:ascii="Times New Roman" w:eastAsia="Calibri" w:hAnsi="Times New Roman" w:cs="Times New Roman"/>
          <w:color w:val="000000"/>
          <w:sz w:val="28"/>
          <w:szCs w:val="28"/>
        </w:rPr>
        <w:t xml:space="preserve">Il processo produttivo, derivante dalla realizzazione degli investimenti sopra riportati, ha il compito di sostenere la </w:t>
      </w:r>
      <w:proofErr w:type="spellStart"/>
      <w:r w:rsidRPr="00C145EC">
        <w:rPr>
          <w:rFonts w:ascii="Times New Roman" w:eastAsia="Calibri" w:hAnsi="Times New Roman" w:cs="Times New Roman"/>
          <w:color w:val="000000"/>
          <w:sz w:val="28"/>
          <w:szCs w:val="28"/>
        </w:rPr>
        <w:t>capacita’</w:t>
      </w:r>
      <w:proofErr w:type="spellEnd"/>
      <w:r w:rsidRPr="00C145EC">
        <w:rPr>
          <w:rFonts w:ascii="Times New Roman" w:eastAsia="Calibri" w:hAnsi="Times New Roman" w:cs="Times New Roman"/>
          <w:color w:val="000000"/>
          <w:sz w:val="28"/>
          <w:szCs w:val="28"/>
        </w:rPr>
        <w:t xml:space="preserve"> aziendale e di offrire un servizio di elevata </w:t>
      </w:r>
      <w:proofErr w:type="spellStart"/>
      <w:r w:rsidRPr="00C145EC">
        <w:rPr>
          <w:rFonts w:ascii="Times New Roman" w:eastAsia="Calibri" w:hAnsi="Times New Roman" w:cs="Times New Roman"/>
          <w:color w:val="000000"/>
          <w:sz w:val="28"/>
          <w:szCs w:val="28"/>
        </w:rPr>
        <w:t>qualita’</w:t>
      </w:r>
      <w:proofErr w:type="spellEnd"/>
      <w:r w:rsidRPr="00C145EC">
        <w:rPr>
          <w:rFonts w:ascii="Times New Roman" w:eastAsia="Calibri" w:hAnsi="Times New Roman" w:cs="Times New Roman"/>
          <w:color w:val="000000"/>
          <w:sz w:val="28"/>
          <w:szCs w:val="28"/>
        </w:rPr>
        <w:t xml:space="preserve"> ad  un  prezzo altamente concorrenziale.</w:t>
      </w:r>
    </w:p>
    <w:p w:rsidR="00C145EC" w:rsidRDefault="00C145EC" w:rsidP="00C145EC">
      <w:pPr>
        <w:spacing w:line="360" w:lineRule="auto"/>
        <w:jc w:val="both"/>
        <w:rPr>
          <w:rFonts w:ascii="Times New Roman" w:eastAsia="Calibri" w:hAnsi="Times New Roman" w:cs="Times New Roman"/>
          <w:color w:val="000000"/>
          <w:sz w:val="28"/>
          <w:szCs w:val="28"/>
        </w:rPr>
      </w:pPr>
      <w:r w:rsidRPr="00C145EC">
        <w:rPr>
          <w:rFonts w:ascii="Times New Roman" w:eastAsia="Calibri" w:hAnsi="Times New Roman" w:cs="Times New Roman"/>
          <w:color w:val="000000"/>
          <w:sz w:val="28"/>
          <w:szCs w:val="28"/>
        </w:rPr>
        <w:t>Questa logica d’azione ha il compito di allargare le forbici di libera scelta aziendale definendo i limiti della sua eventuale discrezionalità di azione nel campo della determinazione e della manovra del prezzo quale variabile di marketing.</w:t>
      </w:r>
    </w:p>
    <w:p w:rsidR="00DA3C67" w:rsidRPr="00C145EC" w:rsidRDefault="00DA3C67" w:rsidP="00C145EC">
      <w:pPr>
        <w:spacing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Si allegano nuovi preventivi di spesa.</w:t>
      </w:r>
    </w:p>
    <w:p w:rsidR="002B6263" w:rsidRDefault="002B6263" w:rsidP="00651E74"/>
    <w:p w:rsidR="002B6263" w:rsidRDefault="002B6263" w:rsidP="00651E74"/>
    <w:p w:rsidR="002B6263" w:rsidRPr="00FF4798" w:rsidRDefault="0015167F" w:rsidP="00651E74">
      <w:pPr>
        <w:rPr>
          <w:rFonts w:ascii="Times New Roman" w:hAnsi="Times New Roman" w:cs="Times New Roman"/>
          <w:sz w:val="28"/>
          <w:szCs w:val="28"/>
        </w:rPr>
      </w:pPr>
      <w:proofErr w:type="spellStart"/>
      <w:r w:rsidRPr="00FF4798">
        <w:rPr>
          <w:rFonts w:ascii="Times New Roman" w:hAnsi="Times New Roman" w:cs="Times New Roman"/>
          <w:sz w:val="28"/>
          <w:szCs w:val="28"/>
        </w:rPr>
        <w:t>Patrica</w:t>
      </w:r>
      <w:proofErr w:type="spellEnd"/>
      <w:r w:rsidRPr="00FF4798">
        <w:rPr>
          <w:rFonts w:ascii="Times New Roman" w:hAnsi="Times New Roman" w:cs="Times New Roman"/>
          <w:sz w:val="28"/>
          <w:szCs w:val="28"/>
        </w:rPr>
        <w:t xml:space="preserve">  23/10</w:t>
      </w:r>
      <w:r w:rsidR="005A25FF" w:rsidRPr="00FF4798">
        <w:rPr>
          <w:rFonts w:ascii="Times New Roman" w:hAnsi="Times New Roman" w:cs="Times New Roman"/>
          <w:sz w:val="28"/>
          <w:szCs w:val="28"/>
        </w:rPr>
        <w:t>/2013</w:t>
      </w:r>
      <w:r w:rsidR="00FF4798">
        <w:rPr>
          <w:rFonts w:ascii="Times New Roman" w:hAnsi="Times New Roman" w:cs="Times New Roman"/>
          <w:sz w:val="28"/>
          <w:szCs w:val="28"/>
        </w:rPr>
        <w:tab/>
      </w:r>
      <w:r w:rsidR="00FF4798">
        <w:rPr>
          <w:rFonts w:ascii="Times New Roman" w:hAnsi="Times New Roman" w:cs="Times New Roman"/>
          <w:sz w:val="28"/>
          <w:szCs w:val="28"/>
        </w:rPr>
        <w:tab/>
      </w:r>
      <w:r w:rsidR="00FF4798">
        <w:rPr>
          <w:rFonts w:ascii="Times New Roman" w:hAnsi="Times New Roman" w:cs="Times New Roman"/>
          <w:sz w:val="28"/>
          <w:szCs w:val="28"/>
        </w:rPr>
        <w:tab/>
      </w:r>
      <w:r w:rsidR="00FF4798">
        <w:rPr>
          <w:rFonts w:ascii="Times New Roman" w:hAnsi="Times New Roman" w:cs="Times New Roman"/>
          <w:sz w:val="28"/>
          <w:szCs w:val="28"/>
        </w:rPr>
        <w:tab/>
      </w:r>
      <w:r w:rsidR="00FF4798">
        <w:rPr>
          <w:rFonts w:ascii="Times New Roman" w:hAnsi="Times New Roman" w:cs="Times New Roman"/>
          <w:sz w:val="28"/>
          <w:szCs w:val="28"/>
        </w:rPr>
        <w:tab/>
      </w:r>
      <w:r w:rsidR="00FF4798">
        <w:rPr>
          <w:rFonts w:ascii="Times New Roman" w:hAnsi="Times New Roman" w:cs="Times New Roman"/>
          <w:sz w:val="28"/>
          <w:szCs w:val="28"/>
        </w:rPr>
        <w:tab/>
      </w:r>
      <w:r w:rsidR="00FF4798">
        <w:rPr>
          <w:rFonts w:ascii="Times New Roman" w:hAnsi="Times New Roman" w:cs="Times New Roman"/>
          <w:sz w:val="28"/>
          <w:szCs w:val="28"/>
        </w:rPr>
        <w:tab/>
      </w:r>
      <w:r w:rsidR="00FF4798">
        <w:rPr>
          <w:rFonts w:ascii="Times New Roman" w:hAnsi="Times New Roman" w:cs="Times New Roman"/>
          <w:sz w:val="28"/>
          <w:szCs w:val="28"/>
        </w:rPr>
        <w:tab/>
      </w:r>
      <w:r w:rsidR="002B6263" w:rsidRPr="00FF4798">
        <w:rPr>
          <w:rFonts w:ascii="Times New Roman" w:hAnsi="Times New Roman" w:cs="Times New Roman"/>
          <w:sz w:val="28"/>
          <w:szCs w:val="28"/>
        </w:rPr>
        <w:t>Firma e Timbro</w:t>
      </w:r>
    </w:p>
    <w:sectPr w:rsidR="002B6263" w:rsidRPr="00FF4798" w:rsidSect="00741B2B">
      <w:pgSz w:w="12240" w:h="15840" w:code="1"/>
      <w:pgMar w:top="1418" w:right="1134" w:bottom="1134" w:left="1134" w:header="0" w:footer="862" w:gutter="0"/>
      <w:cols w:space="708"/>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54"/>
    <w:multiLevelType w:val="hybridMultilevel"/>
    <w:tmpl w:val="C0A04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247668"/>
    <w:multiLevelType w:val="hybridMultilevel"/>
    <w:tmpl w:val="B14AE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rsids>
    <w:rsidRoot w:val="00651E74"/>
    <w:rsid w:val="00072A49"/>
    <w:rsid w:val="000A77FE"/>
    <w:rsid w:val="000F093F"/>
    <w:rsid w:val="00123D36"/>
    <w:rsid w:val="001277BD"/>
    <w:rsid w:val="0015167F"/>
    <w:rsid w:val="00162A50"/>
    <w:rsid w:val="001719E5"/>
    <w:rsid w:val="00196D60"/>
    <w:rsid w:val="001F656C"/>
    <w:rsid w:val="00224739"/>
    <w:rsid w:val="00296792"/>
    <w:rsid w:val="002B6263"/>
    <w:rsid w:val="002B6D3F"/>
    <w:rsid w:val="00397E02"/>
    <w:rsid w:val="003C642B"/>
    <w:rsid w:val="003E4798"/>
    <w:rsid w:val="0041343B"/>
    <w:rsid w:val="00413A10"/>
    <w:rsid w:val="00451FF4"/>
    <w:rsid w:val="004A3512"/>
    <w:rsid w:val="004B45CF"/>
    <w:rsid w:val="00565205"/>
    <w:rsid w:val="005A25FF"/>
    <w:rsid w:val="005E6879"/>
    <w:rsid w:val="00610D0D"/>
    <w:rsid w:val="00651E74"/>
    <w:rsid w:val="00702845"/>
    <w:rsid w:val="0073541A"/>
    <w:rsid w:val="00741B2B"/>
    <w:rsid w:val="00760E4F"/>
    <w:rsid w:val="008B1969"/>
    <w:rsid w:val="00A26100"/>
    <w:rsid w:val="00A36DAC"/>
    <w:rsid w:val="00A8710C"/>
    <w:rsid w:val="00B0202A"/>
    <w:rsid w:val="00B0500C"/>
    <w:rsid w:val="00B102D1"/>
    <w:rsid w:val="00B4266E"/>
    <w:rsid w:val="00B5443D"/>
    <w:rsid w:val="00B65A19"/>
    <w:rsid w:val="00B706AB"/>
    <w:rsid w:val="00BB4826"/>
    <w:rsid w:val="00BD08BA"/>
    <w:rsid w:val="00BE7B4F"/>
    <w:rsid w:val="00C145EC"/>
    <w:rsid w:val="00CA0F3E"/>
    <w:rsid w:val="00CA7763"/>
    <w:rsid w:val="00CC5083"/>
    <w:rsid w:val="00CC7C43"/>
    <w:rsid w:val="00D161EF"/>
    <w:rsid w:val="00D67106"/>
    <w:rsid w:val="00DA3C67"/>
    <w:rsid w:val="00E04BB9"/>
    <w:rsid w:val="00EF3B63"/>
    <w:rsid w:val="00F77D9E"/>
    <w:rsid w:val="00FE2111"/>
    <w:rsid w:val="00FE2EAE"/>
    <w:rsid w:val="00FF47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E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
    <w:name w:val="titolo1"/>
    <w:basedOn w:val="Carpredefinitoparagrafo"/>
    <w:rsid w:val="00224739"/>
    <w:rPr>
      <w:rFonts w:ascii="Tahoma" w:hAnsi="Tahoma" w:cs="Tahoma" w:hint="default"/>
      <w:b/>
      <w:bCs/>
      <w:strike w:val="0"/>
      <w:dstrike w:val="0"/>
      <w:color w:val="454545"/>
      <w:sz w:val="13"/>
      <w:szCs w:val="13"/>
      <w:u w:val="none"/>
      <w:effect w:val="none"/>
    </w:rPr>
  </w:style>
  <w:style w:type="paragraph" w:styleId="Paragrafoelenco">
    <w:name w:val="List Paragraph"/>
    <w:basedOn w:val="Normale"/>
    <w:uiPriority w:val="34"/>
    <w:qFormat/>
    <w:rsid w:val="00CC7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8F3CC-5E04-4DB1-9CFC-FCF9B0FE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2011-11-03T15:33:00Z</dcterms:created>
  <dcterms:modified xsi:type="dcterms:W3CDTF">2013-10-23T14:33:00Z</dcterms:modified>
</cp:coreProperties>
</file>