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7F06" w:rsidRDefault="00007F06" w:rsidP="00007F06">
      <w:pPr>
        <w:rPr>
          <w:b/>
          <w:bCs/>
        </w:rPr>
      </w:pPr>
      <w:r>
        <w:t xml:space="preserve">Tipo    </w:t>
      </w:r>
      <w:r>
        <w:rPr>
          <w:b/>
          <w:bCs/>
        </w:rPr>
        <w:t>GKS06-3S HAR 071C03</w:t>
      </w:r>
    </w:p>
    <w:p w:rsidR="00007F06" w:rsidRDefault="00007F06" w:rsidP="00007F06">
      <w:pPr>
        <w:rPr>
          <w:color w:val="1F497D"/>
        </w:rPr>
      </w:pPr>
      <w:r>
        <w:t>Motore         MDFKSRS 071-03</w:t>
      </w:r>
      <w:r>
        <w:rPr>
          <w:color w:val="1F497D"/>
        </w:rPr>
        <w:t xml:space="preserve">          </w:t>
      </w:r>
      <w:r>
        <w:t>Tipo motore     MDXKS Servomotore-sin.</w:t>
      </w:r>
    </w:p>
    <w:p w:rsidR="00007F06" w:rsidRDefault="00007F06" w:rsidP="00007F06">
      <w:r>
        <w:t>Pezzi assemblati al riduttore    Mont. diretto (Int. motore)</w:t>
      </w:r>
    </w:p>
    <w:p w:rsidR="00007F06" w:rsidRDefault="00007F06" w:rsidP="00007F06">
      <w:pPr>
        <w:rPr>
          <w:color w:val="1F497D"/>
        </w:rPr>
      </w:pPr>
      <w:r>
        <w:t>Potenza nominale    </w:t>
      </w:r>
      <w:r>
        <w:rPr>
          <w:b/>
          <w:bCs/>
        </w:rPr>
        <w:t>2,6 kW</w:t>
      </w:r>
      <w:r>
        <w:rPr>
          <w:color w:val="1F497D"/>
        </w:rPr>
        <w:t xml:space="preserve">   </w:t>
      </w:r>
      <w:r>
        <w:t>Coppia nominale      7,5 Nm</w:t>
      </w:r>
      <w:r>
        <w:rPr>
          <w:color w:val="1F497D"/>
        </w:rPr>
        <w:t xml:space="preserve">   </w:t>
      </w:r>
      <w:r>
        <w:t>Velocità nominale     3300 r/min</w:t>
      </w:r>
    </w:p>
    <w:p w:rsidR="00007F06" w:rsidRDefault="00007F06" w:rsidP="00007F06">
      <w:pPr>
        <w:rPr>
          <w:color w:val="1F497D"/>
        </w:rPr>
      </w:pPr>
      <w:r>
        <w:t>Tensione nominale    330 V</w:t>
      </w:r>
      <w:r>
        <w:rPr>
          <w:color w:val="1F497D"/>
        </w:rPr>
        <w:t xml:space="preserve">   </w:t>
      </w:r>
      <w:r>
        <w:t>Corrente nominale    5,6 A</w:t>
      </w:r>
      <w:r>
        <w:rPr>
          <w:color w:val="1F497D"/>
        </w:rPr>
        <w:t xml:space="preserve">   </w:t>
      </w:r>
      <w:r>
        <w:t>Frequenza nominale   165 HZ</w:t>
      </w:r>
    </w:p>
    <w:p w:rsidR="00007F06" w:rsidRDefault="00007F06" w:rsidP="00007F06">
      <w:pPr>
        <w:rPr>
          <w:color w:val="1F497D"/>
        </w:rPr>
      </w:pPr>
      <w:r>
        <w:t xml:space="preserve">Rapporto di trasmissione         </w:t>
      </w:r>
      <w:r>
        <w:rPr>
          <w:b/>
          <w:bCs/>
        </w:rPr>
        <w:t>72</w:t>
      </w:r>
      <w:r>
        <w:rPr>
          <w:color w:val="1F497D"/>
        </w:rPr>
        <w:t xml:space="preserve">     </w:t>
      </w:r>
      <w:r>
        <w:t>Velocità in uscita    45,8 r/min</w:t>
      </w:r>
    </w:p>
    <w:p w:rsidR="00007F06" w:rsidRDefault="00007F06" w:rsidP="00007F06">
      <w:pPr>
        <w:rPr>
          <w:color w:val="1F497D"/>
        </w:rPr>
      </w:pPr>
      <w:r>
        <w:t>Coppia di uscita    513 Nm</w:t>
      </w:r>
      <w:r>
        <w:rPr>
          <w:color w:val="1F497D"/>
        </w:rPr>
        <w:t xml:space="preserve">          </w:t>
      </w:r>
      <w:r>
        <w:t>Capacità di carico    1,2</w:t>
      </w:r>
      <w:r>
        <w:rPr>
          <w:color w:val="1F497D"/>
        </w:rPr>
        <w:t xml:space="preserve">     </w:t>
      </w:r>
      <w:r>
        <w:t>Momento d'inerzia   6,422 kgcm2</w:t>
      </w:r>
    </w:p>
    <w:p w:rsidR="00007F06" w:rsidRDefault="00007F06" w:rsidP="00007F06">
      <w:pPr>
        <w:rPr>
          <w:color w:val="1F497D"/>
        </w:rPr>
      </w:pPr>
      <w:r>
        <w:t>Protezione esterna     IP54</w:t>
      </w:r>
      <w:r>
        <w:rPr>
          <w:color w:val="1F497D"/>
        </w:rPr>
        <w:t xml:space="preserve">        </w:t>
      </w:r>
      <w:r>
        <w:t>Classe di isolamento    F</w:t>
      </w:r>
    </w:p>
    <w:p w:rsidR="00007F06" w:rsidRDefault="00007F06" w:rsidP="00007F06">
      <w:r>
        <w:t>Ventilazione    Motoventilatore 1~230 V +-10%</w:t>
      </w:r>
    </w:p>
    <w:p w:rsidR="00007F06" w:rsidRDefault="00007F06" w:rsidP="00007F06">
      <w:r>
        <w:t>Protezione motore     KTY</w:t>
      </w:r>
    </w:p>
    <w:p w:rsidR="00007F06" w:rsidRDefault="00007F06" w:rsidP="00007F06">
      <w:r>
        <w:t>Albero di uscita    H - albero cavo 40 mm</w:t>
      </w:r>
    </w:p>
    <w:p w:rsidR="00007F06" w:rsidRDefault="00007F06" w:rsidP="00007F06">
      <w:r>
        <w:t>Forma di costruzione riduttore   A con piede, con centraggio</w:t>
      </w:r>
    </w:p>
    <w:p w:rsidR="00007F06" w:rsidRDefault="00007F06" w:rsidP="00007F06">
      <w:r>
        <w:t xml:space="preserve">Connessione elettrica - </w:t>
      </w:r>
      <w:proofErr w:type="spellStart"/>
      <w:r>
        <w:t>potenz</w:t>
      </w:r>
      <w:proofErr w:type="spellEnd"/>
      <w:r>
        <w:t>   Connettore</w:t>
      </w:r>
    </w:p>
    <w:p w:rsidR="00007F06" w:rsidRDefault="00007F06" w:rsidP="00007F06">
      <w:r>
        <w:t xml:space="preserve">Connessione elettrica - </w:t>
      </w:r>
      <w:proofErr w:type="spellStart"/>
      <w:r>
        <w:t>feedba</w:t>
      </w:r>
      <w:proofErr w:type="spellEnd"/>
      <w:r>
        <w:t>   Connettore</w:t>
      </w:r>
    </w:p>
    <w:p w:rsidR="00007F06" w:rsidRDefault="00007F06" w:rsidP="00007F06">
      <w:pPr>
        <w:rPr>
          <w:color w:val="1F497D"/>
        </w:rPr>
      </w:pPr>
      <w:r>
        <w:t>Raccordo        in posizione 2</w:t>
      </w:r>
      <w:r>
        <w:rPr>
          <w:color w:val="1F497D"/>
        </w:rPr>
        <w:t xml:space="preserve">              </w:t>
      </w:r>
      <w:r>
        <w:t>Posizione di montaggio     D</w:t>
      </w:r>
    </w:p>
    <w:p w:rsidR="00007F06" w:rsidRDefault="00007F06" w:rsidP="00007F06">
      <w:r>
        <w:t>Tipo d. lubrificante             CLP HC 320</w:t>
      </w:r>
    </w:p>
    <w:p w:rsidR="00007F06" w:rsidRDefault="00007F06" w:rsidP="00007F06">
      <w:r>
        <w:t>Colore    RAL 9005 = nero profondo m.</w:t>
      </w:r>
    </w:p>
    <w:p w:rsidR="00007F06" w:rsidRDefault="00007F06" w:rsidP="00007F06">
      <w:r>
        <w:t>Elementi ventilazione            montato</w:t>
      </w:r>
    </w:p>
    <w:p w:rsidR="00007F06" w:rsidRDefault="00007F06" w:rsidP="00007F06">
      <w:proofErr w:type="spellStart"/>
      <w:r>
        <w:t>Sist</w:t>
      </w:r>
      <w:proofErr w:type="spellEnd"/>
      <w:r>
        <w:t>. sicurezza c. retroazione   Non conforme a IEC 61800-5-2</w:t>
      </w:r>
    </w:p>
    <w:p w:rsidR="00007F06" w:rsidRDefault="00007F06" w:rsidP="00007F06">
      <w:pPr>
        <w:rPr>
          <w:color w:val="1F497D"/>
          <w:lang w:val="en-US"/>
        </w:rPr>
      </w:pPr>
      <w:r>
        <w:rPr>
          <w:lang w:val="en-US"/>
        </w:rPr>
        <w:t xml:space="preserve">Feedback      </w:t>
      </w:r>
      <w:r>
        <w:rPr>
          <w:b/>
          <w:bCs/>
          <w:lang w:val="en-US"/>
        </w:rPr>
        <w:t>Resolver RS0</w:t>
      </w:r>
      <w:r>
        <w:rPr>
          <w:color w:val="1F497D"/>
          <w:lang w:val="en-US"/>
        </w:rPr>
        <w:t xml:space="preserve">             </w:t>
      </w:r>
      <w:r>
        <w:rPr>
          <w:lang w:val="en-US"/>
        </w:rPr>
        <w:t xml:space="preserve">Encoder </w:t>
      </w:r>
      <w:proofErr w:type="spellStart"/>
      <w:r>
        <w:rPr>
          <w:lang w:val="en-US"/>
        </w:rPr>
        <w:t>tipo</w:t>
      </w:r>
      <w:proofErr w:type="spellEnd"/>
      <w:r>
        <w:rPr>
          <w:lang w:val="en-US"/>
        </w:rPr>
        <w:t>     Resolver</w:t>
      </w:r>
    </w:p>
    <w:p w:rsidR="00007F06" w:rsidRDefault="00007F06" w:rsidP="00007F06">
      <w:pPr>
        <w:rPr>
          <w:lang w:val="en-US"/>
        </w:rPr>
      </w:pPr>
    </w:p>
    <w:p w:rsidR="00007F06" w:rsidRDefault="00007F06" w:rsidP="00007F06">
      <w:pPr>
        <w:rPr>
          <w:b/>
          <w:bCs/>
        </w:rPr>
      </w:pPr>
      <w:r w:rsidRPr="00007F06">
        <w:rPr>
          <w:color w:val="1F497D"/>
          <w:lang w:val="en-US"/>
        </w:rPr>
        <w:t>            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b/>
          <w:bCs/>
        </w:rPr>
        <w:t>CAD Euro 6.700,</w:t>
      </w:r>
      <w:proofErr w:type="gramStart"/>
      <w:r>
        <w:rPr>
          <w:b/>
          <w:bCs/>
        </w:rPr>
        <w:t>00  netto</w:t>
      </w:r>
      <w:proofErr w:type="gramEnd"/>
    </w:p>
    <w:p w:rsidR="00007F06" w:rsidRDefault="00007F06" w:rsidP="00007F06">
      <w:r>
        <w:t>consegna</w:t>
      </w:r>
      <w:r>
        <w:rPr>
          <w:color w:val="1F497D"/>
        </w:rPr>
        <w:t xml:space="preserve">    </w:t>
      </w:r>
      <w:r>
        <w:t xml:space="preserve">80 gg lavorativi   resa f.co </w:t>
      </w:r>
      <w:proofErr w:type="gramStart"/>
      <w:r>
        <w:t>part  trasporto</w:t>
      </w:r>
      <w:proofErr w:type="gramEnd"/>
      <w:r>
        <w:t xml:space="preserve"> </w:t>
      </w:r>
      <w:proofErr w:type="spellStart"/>
      <w:r>
        <w:t>add</w:t>
      </w:r>
      <w:proofErr w:type="spellEnd"/>
      <w:r>
        <w:t>. in fattura 3% valore</w:t>
      </w:r>
    </w:p>
    <w:p w:rsidR="00007F06" w:rsidRDefault="00007F06" w:rsidP="00007F06">
      <w:r>
        <w:t xml:space="preserve">pagamento da convenirsi- </w:t>
      </w:r>
    </w:p>
    <w:p w:rsidR="00007F06" w:rsidRDefault="00007F06" w:rsidP="00007F06"/>
    <w:p w:rsidR="00007F06" w:rsidRDefault="00007F06" w:rsidP="00007F06">
      <w:pPr>
        <w:spacing w:before="100" w:beforeAutospacing="1" w:after="100" w:afterAutospacing="1"/>
        <w:rPr>
          <w:rFonts w:ascii="Calibri Light" w:hAnsi="Calibri Light" w:cs="Calibri Light"/>
          <w:color w:val="000000"/>
          <w:sz w:val="20"/>
          <w:szCs w:val="20"/>
          <w:lang w:eastAsia="it-IT"/>
          <w14:ligatures w14:val="none"/>
        </w:rPr>
      </w:pPr>
      <w:r>
        <w:rPr>
          <w:rFonts w:ascii="Calibri Light" w:hAnsi="Calibri Light" w:cs="Calibri Light"/>
          <w:color w:val="000000"/>
          <w:sz w:val="20"/>
          <w:szCs w:val="20"/>
          <w:lang w:eastAsia="it-IT"/>
          <w14:ligatures w14:val="none"/>
        </w:rPr>
        <w:t>Disponibile per ulteriori chiarimenti porgo,</w:t>
      </w:r>
      <w:r>
        <w:rPr>
          <w:rFonts w:ascii="Calibri Light" w:hAnsi="Calibri Light" w:cs="Calibri Light"/>
          <w:color w:val="000000"/>
          <w:lang w:eastAsia="it-IT"/>
          <w14:ligatures w14:val="none"/>
        </w:rPr>
        <w:br/>
      </w:r>
      <w:r>
        <w:rPr>
          <w:rFonts w:ascii="Calibri Light" w:hAnsi="Calibri Light" w:cs="Calibri Light"/>
          <w:color w:val="000000"/>
          <w:sz w:val="20"/>
          <w:szCs w:val="20"/>
          <w:lang w:eastAsia="it-IT"/>
          <w14:ligatures w14:val="none"/>
        </w:rPr>
        <w:t xml:space="preserve">distinti saluti. </w:t>
      </w:r>
      <w:r>
        <w:rPr>
          <w:rFonts w:ascii="Calibri Light" w:hAnsi="Calibri Light" w:cs="Calibri Light"/>
          <w:color w:val="000000"/>
          <w:lang w:eastAsia="it-IT"/>
          <w14:ligatures w14:val="none"/>
        </w:rPr>
        <w:br/>
      </w:r>
      <w:proofErr w:type="spellStart"/>
      <w:proofErr w:type="gramStart"/>
      <w:r>
        <w:rPr>
          <w:rFonts w:ascii="Calibri Light" w:hAnsi="Calibri Light" w:cs="Calibri Light"/>
          <w:sz w:val="20"/>
          <w:szCs w:val="20"/>
          <w:lang w:eastAsia="it-IT"/>
          <w14:ligatures w14:val="none"/>
        </w:rPr>
        <w:t>A.Cagnassi</w:t>
      </w:r>
      <w:proofErr w:type="spellEnd"/>
      <w:proofErr w:type="gramEnd"/>
      <w:r>
        <w:rPr>
          <w:rFonts w:ascii="Calibri Light" w:hAnsi="Calibri Light" w:cs="Calibri Light"/>
          <w:lang w:eastAsia="it-IT"/>
          <w14:ligatures w14:val="none"/>
        </w:rPr>
        <w:t xml:space="preserve"> </w:t>
      </w:r>
      <w:r>
        <w:rPr>
          <w:rFonts w:ascii="Calibri Light" w:hAnsi="Calibri Light" w:cs="Calibri Light"/>
          <w:color w:val="000000"/>
          <w:lang w:eastAsia="it-IT"/>
          <w14:ligatures w14:val="none"/>
        </w:rPr>
        <w:br/>
      </w:r>
      <w:r>
        <w:rPr>
          <w:rFonts w:ascii="Calibri Light" w:hAnsi="Calibri Light" w:cs="Calibri Light"/>
          <w:sz w:val="20"/>
          <w:szCs w:val="20"/>
          <w:lang w:eastAsia="it-IT"/>
          <w14:ligatures w14:val="none"/>
        </w:rPr>
        <w:t xml:space="preserve">Referente </w:t>
      </w:r>
      <w:r>
        <w:rPr>
          <w:rFonts w:ascii="Calibri Light" w:hAnsi="Calibri Light" w:cs="Calibri Light"/>
          <w:color w:val="000000"/>
          <w:sz w:val="20"/>
          <w:szCs w:val="20"/>
          <w:lang w:eastAsia="it-IT"/>
          <w14:ligatures w14:val="none"/>
        </w:rPr>
        <w:t>di Area</w:t>
      </w:r>
      <w:r>
        <w:rPr>
          <w:rFonts w:ascii="Calibri Light" w:hAnsi="Calibri Light" w:cs="Calibri Light"/>
          <w:color w:val="000000"/>
          <w:lang w:eastAsia="it-IT"/>
          <w14:ligatures w14:val="none"/>
        </w:rPr>
        <w:t xml:space="preserve"> </w:t>
      </w:r>
      <w:r>
        <w:rPr>
          <w:rFonts w:ascii="Calibri Light" w:hAnsi="Calibri Light" w:cs="Calibri Light"/>
          <w:color w:val="000000"/>
          <w:lang w:eastAsia="it-IT"/>
          <w14:ligatures w14:val="none"/>
        </w:rPr>
        <w:br/>
      </w:r>
      <w:r>
        <w:rPr>
          <w:rFonts w:ascii="Calibri Light" w:hAnsi="Calibri Light" w:cs="Calibri Light"/>
          <w:color w:val="000000"/>
          <w:sz w:val="20"/>
          <w:szCs w:val="20"/>
          <w:lang w:eastAsia="it-IT"/>
          <w14:ligatures w14:val="none"/>
        </w:rPr>
        <w:t>___________________</w:t>
      </w:r>
      <w:r>
        <w:rPr>
          <w:rFonts w:ascii="Calibri Light" w:hAnsi="Calibri Light" w:cs="Calibri Light"/>
          <w:color w:val="000000"/>
          <w:lang w:eastAsia="it-IT"/>
          <w14:ligatures w14:val="none"/>
        </w:rPr>
        <w:t xml:space="preserve"> </w:t>
      </w:r>
      <w:r>
        <w:rPr>
          <w:rFonts w:ascii="Calibri Light" w:hAnsi="Calibri Light" w:cs="Calibri Light"/>
          <w:color w:val="000000"/>
          <w:lang w:eastAsia="it-IT"/>
          <w14:ligatures w14:val="none"/>
        </w:rPr>
        <w:br/>
        <w:t xml:space="preserve">Lenze Italia S.r.l. </w:t>
      </w:r>
      <w:r>
        <w:rPr>
          <w:rFonts w:ascii="Calibri Light" w:hAnsi="Calibri Light" w:cs="Calibri Light"/>
          <w:color w:val="000000"/>
          <w:lang w:eastAsia="it-IT"/>
          <w14:ligatures w14:val="none"/>
        </w:rPr>
        <w:br/>
      </w:r>
      <w:r>
        <w:rPr>
          <w:rFonts w:ascii="Calibri Light" w:hAnsi="Calibri Light" w:cs="Calibri Light"/>
          <w:color w:val="000000"/>
          <w:sz w:val="20"/>
          <w:szCs w:val="20"/>
          <w:lang w:eastAsia="it-IT"/>
          <w14:ligatures w14:val="none"/>
        </w:rPr>
        <w:t>Viale Tibaldi, 7</w:t>
      </w:r>
      <w:r>
        <w:rPr>
          <w:rFonts w:ascii="Calibri Light" w:hAnsi="Calibri Light" w:cs="Calibri Light"/>
          <w:color w:val="1F497D"/>
          <w:sz w:val="20"/>
          <w:szCs w:val="20"/>
          <w:lang w:eastAsia="it-IT"/>
          <w14:ligatures w14:val="none"/>
        </w:rPr>
        <w:t xml:space="preserve">  </w:t>
      </w:r>
      <w:r>
        <w:rPr>
          <w:rFonts w:ascii="Calibri Light" w:hAnsi="Calibri Light" w:cs="Calibri Light"/>
          <w:color w:val="000000"/>
          <w:sz w:val="20"/>
          <w:szCs w:val="20"/>
          <w:lang w:eastAsia="it-IT"/>
          <w14:ligatures w14:val="none"/>
        </w:rPr>
        <w:t>I - 20136 Milano</w:t>
      </w:r>
      <w:r>
        <w:rPr>
          <w:rFonts w:ascii="Calibri Light" w:hAnsi="Calibri Light" w:cs="Calibri Light"/>
          <w:color w:val="000000"/>
          <w:sz w:val="20"/>
          <w:szCs w:val="20"/>
          <w:lang w:eastAsia="it-IT"/>
          <w14:ligatures w14:val="none"/>
        </w:rPr>
        <w:br/>
      </w:r>
      <w:r>
        <w:rPr>
          <w:rFonts w:ascii="Calibri Light" w:hAnsi="Calibri Light" w:cs="Calibri Light"/>
          <w:b/>
          <w:bCs/>
          <w:color w:val="000000"/>
          <w:sz w:val="20"/>
          <w:szCs w:val="20"/>
          <w:lang w:eastAsia="it-IT"/>
          <w14:ligatures w14:val="none"/>
        </w:rPr>
        <w:t>Phone: +</w:t>
      </w:r>
      <w:r>
        <w:rPr>
          <w:rFonts w:ascii="Calibri Light" w:hAnsi="Calibri Light" w:cs="Calibri Light"/>
          <w:b/>
          <w:bCs/>
          <w:sz w:val="20"/>
          <w:szCs w:val="20"/>
          <w:lang w:eastAsia="it-IT"/>
          <w14:ligatures w14:val="none"/>
        </w:rPr>
        <w:t>39 347 3634196  +39 (0)81 5526477</w:t>
      </w:r>
      <w:r>
        <w:rPr>
          <w:rFonts w:ascii="Calibri Light" w:hAnsi="Calibri Light" w:cs="Calibri Light"/>
          <w:sz w:val="20"/>
          <w:szCs w:val="20"/>
          <w:lang w:eastAsia="it-IT"/>
          <w14:ligatures w14:val="none"/>
        </w:rPr>
        <w:t xml:space="preserve">   </w:t>
      </w:r>
      <w:r>
        <w:rPr>
          <w:rFonts w:ascii="Calibri Light" w:hAnsi="Calibri Light" w:cs="Calibri Light"/>
          <w:color w:val="000000"/>
          <w:sz w:val="20"/>
          <w:szCs w:val="20"/>
          <w:lang w:eastAsia="it-IT"/>
          <w14:ligatures w14:val="none"/>
        </w:rPr>
        <w:t>Fax: +39 (0)2-27098290</w:t>
      </w:r>
      <w:r>
        <w:rPr>
          <w:rFonts w:ascii="Calibri Light" w:hAnsi="Calibri Light" w:cs="Calibri Light"/>
          <w:color w:val="000000"/>
          <w:lang w:eastAsia="it-IT"/>
          <w14:ligatures w14:val="none"/>
        </w:rPr>
        <w:t xml:space="preserve"> </w:t>
      </w:r>
      <w:r>
        <w:rPr>
          <w:rFonts w:ascii="Calibri Light" w:hAnsi="Calibri Light" w:cs="Calibri Light"/>
          <w:color w:val="000000"/>
          <w:lang w:eastAsia="it-IT"/>
          <w14:ligatures w14:val="none"/>
        </w:rPr>
        <w:br/>
      </w:r>
      <w:r>
        <w:rPr>
          <w:rFonts w:ascii="Calibri Light" w:hAnsi="Calibri Light" w:cs="Calibri Light"/>
          <w:color w:val="000000"/>
          <w:sz w:val="20"/>
          <w:szCs w:val="20"/>
          <w:lang w:eastAsia="it-IT"/>
          <w14:ligatures w14:val="none"/>
        </w:rPr>
        <w:t>E-Mail:</w:t>
      </w:r>
      <w:r>
        <w:rPr>
          <w:rFonts w:ascii="Calibri Light" w:hAnsi="Calibri Light" w:cs="Calibri Light"/>
          <w:color w:val="000000"/>
          <w:lang w:eastAsia="it-IT"/>
          <w14:ligatures w14:val="none"/>
        </w:rPr>
        <w:t xml:space="preserve"> </w:t>
      </w:r>
      <w:hyperlink r:id="rId4" w:history="1">
        <w:r>
          <w:rPr>
            <w:rStyle w:val="Collegamentoipertestuale"/>
            <w:rFonts w:ascii="Calibri Light" w:hAnsi="Calibri Light" w:cs="Calibri Light"/>
            <w:sz w:val="20"/>
            <w:szCs w:val="20"/>
            <w:lang w:eastAsia="it-IT"/>
            <w14:ligatures w14:val="none"/>
          </w:rPr>
          <w:t>a.cagnassi@libero.it</w:t>
        </w:r>
      </w:hyperlink>
    </w:p>
    <w:p w:rsidR="009D0D6B" w:rsidRDefault="009D0D6B"/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F06"/>
    <w:rsid w:val="00007F06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BB145-AA8F-469F-8A44-502B3413F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7F0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007F0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cagnassi@liber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2023-05-15T14:59:00Z</dcterms:created>
  <dcterms:modified xsi:type="dcterms:W3CDTF">2023-05-15T15:00:00Z</dcterms:modified>
</cp:coreProperties>
</file>