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D648" w14:textId="77777777" w:rsidR="00CD5DFD" w:rsidRPr="00CD5DFD" w:rsidRDefault="00CD5DFD" w:rsidP="00CD5DFD">
      <w:pPr>
        <w:shd w:val="clear" w:color="auto" w:fill="E1E1E1"/>
        <w:spacing w:after="150" w:line="240" w:lineRule="atLeast"/>
        <w:ind w:left="210" w:right="210"/>
        <w:rPr>
          <w:rFonts w:ascii="Roboto" w:eastAsia="Times New Roman" w:hAnsi="Roboto" w:cs="Times New Roman"/>
          <w:color w:val="5F5F5F"/>
          <w:sz w:val="18"/>
          <w:szCs w:val="18"/>
          <w:lang w:eastAsia="it-IT"/>
        </w:rPr>
      </w:pPr>
      <w:r w:rsidRPr="00CD5DFD">
        <w:rPr>
          <w:rFonts w:ascii="Roboto" w:eastAsia="Times New Roman" w:hAnsi="Roboto" w:cs="Times New Roman"/>
          <w:color w:val="5F5F5F"/>
          <w:sz w:val="18"/>
          <w:szCs w:val="18"/>
          <w:lang w:eastAsia="it-IT"/>
        </w:rPr>
        <w:t>PUN 2021 - il prezzo medio materia energia suddiviso per fasce per il mese di gennaio 2021 è: o F1 euro MWh 73,92; o F2 euro MWh 63,79; o F3 euro MWh 51,55; - il prezzo medio materia energia suddiviso per fasce per il mese di febbraio 2021 è: o F1 euro MWh 66,62; o F2 euro MWh 62,71; o F3 euro MWh 45,40; - il prezzo medio materia energia suddiviso per fasce per il mese di marzo 2021 è: o F1 euro MWh 62,62; o F2 euro MWh 67,71; o F3 euro MWh 54,37; - il prezzo medio materia energia suddiviso per fasce per il mese di aprile 2021 è: o F1 euro MWh 73,39; o F2 euro MWh 75,39; o F3 euro MWh 62,50; - il prezzo medio materia energia suddiviso per fasce per il mese di maggio 2021 è: o F1 euro MWh 74,27; o F2 euro MWh 77,97; o F3 euro MWh 63,02; - il prezzo medio materia energia suddiviso per fasce per il mese di giugno 2021 è: o F1 euro MWh 90,78; o F2 euro MWh 91,84; o F3 euro MWh 76,75; - il prezzo medio materia energia suddiviso per fasce per il mese di luglio 2021 è: o F1 euro MWh 110,47; o F2 euro MWh 108,36; o F3 euro MWh 93,12; - il prezzo medio materia energia suddiviso per fasce per il mese di agosto 2021 è: o F1 euro MWh 116,86; o F2 euro MWh 121,49; o F3 euro MWh 104,28. - il prezzo medio materia energia suddiviso per fasce per il mese di settembre 2021 è: o F1 euro MWh 167,39; o F2 euro MWh 167,53; o F3 euro MWh 146,46; - il prezzo medio materia energia suddiviso per fasce per il mese di ottobre 2021 è: o F1 euro MWh 238,80; o F2 euro MWh 235,64; o F3 euro MWh 192,63; - il prezzo medio materia energia suddiviso per fasce per il mese di novembre 2021 è: o F1 euro MWh 268,10; o F2 euro MWh 232,72; o F3 euro MWh 191,96; - il prezzo medio materia energia suddiviso per fasce per il mese di dicembre 2021 è: o F1 euro MWh 327,50; o F2 euro MWh 295,65; o F3 euro MWh 242,08.</w:t>
      </w:r>
    </w:p>
    <w:p w14:paraId="12598152" w14:textId="77777777" w:rsidR="00CD5DFD" w:rsidRPr="00CD5DFD" w:rsidRDefault="00CD5DFD" w:rsidP="00CD5DF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A3B5BC"/>
          <w:sz w:val="15"/>
          <w:szCs w:val="15"/>
          <w:lang w:eastAsia="it-IT"/>
        </w:rPr>
      </w:pPr>
      <w:r w:rsidRPr="00CD5DFD">
        <w:rPr>
          <w:rFonts w:ascii="Roboto" w:eastAsia="Times New Roman" w:hAnsi="Roboto" w:cs="Times New Roman"/>
          <w:color w:val="A3B5BC"/>
          <w:sz w:val="15"/>
          <w:szCs w:val="15"/>
          <w:lang w:eastAsia="it-IT"/>
        </w:rPr>
        <w:t>12:34:35</w:t>
      </w:r>
    </w:p>
    <w:p w14:paraId="0EC2CF41" w14:textId="77777777" w:rsidR="00CD5DFD" w:rsidRPr="00CD5DFD" w:rsidRDefault="00CD5DFD" w:rsidP="00CD5DFD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b/>
          <w:bCs/>
          <w:color w:val="5F5F5F"/>
          <w:sz w:val="18"/>
          <w:szCs w:val="18"/>
          <w:lang w:eastAsia="it-IT"/>
        </w:rPr>
      </w:pPr>
      <w:r w:rsidRPr="00CD5DFD">
        <w:rPr>
          <w:rFonts w:ascii="Roboto" w:eastAsia="Times New Roman" w:hAnsi="Roboto" w:cs="Times New Roman"/>
          <w:b/>
          <w:bCs/>
          <w:color w:val="5F5F5F"/>
          <w:sz w:val="18"/>
          <w:szCs w:val="18"/>
          <w:lang w:eastAsia="it-IT"/>
        </w:rPr>
        <w:t>Denise Mastinu</w:t>
      </w:r>
    </w:p>
    <w:p w14:paraId="6295A762" w14:textId="77777777" w:rsidR="00CD5DFD" w:rsidRPr="00CD5DFD" w:rsidRDefault="00CD5DFD" w:rsidP="00CD5DFD">
      <w:pPr>
        <w:shd w:val="clear" w:color="auto" w:fill="E1E1E1"/>
        <w:spacing w:after="150" w:line="240" w:lineRule="atLeast"/>
        <w:ind w:left="210" w:right="210"/>
        <w:rPr>
          <w:rFonts w:ascii="Roboto" w:eastAsia="Times New Roman" w:hAnsi="Roboto" w:cs="Times New Roman"/>
          <w:color w:val="5F5F5F"/>
          <w:sz w:val="18"/>
          <w:szCs w:val="18"/>
          <w:lang w:eastAsia="it-IT"/>
        </w:rPr>
      </w:pPr>
      <w:r w:rsidRPr="00CD5DFD">
        <w:rPr>
          <w:rFonts w:ascii="Roboto" w:eastAsia="Times New Roman" w:hAnsi="Roboto" w:cs="Times New Roman"/>
          <w:color w:val="5F5F5F"/>
          <w:sz w:val="18"/>
          <w:szCs w:val="18"/>
          <w:lang w:eastAsia="it-IT"/>
        </w:rPr>
        <w:t xml:space="preserve">es: PUN dicembre per F1 euro MWh 327,50 --&gt; 0,3250 kWh + 0,006 delta = 0,3335 </w:t>
      </w:r>
      <w:proofErr w:type="spellStart"/>
      <w:r w:rsidRPr="00CD5DFD">
        <w:rPr>
          <w:rFonts w:ascii="Roboto" w:eastAsia="Times New Roman" w:hAnsi="Roboto" w:cs="Times New Roman"/>
          <w:color w:val="5F5F5F"/>
          <w:sz w:val="18"/>
          <w:szCs w:val="18"/>
          <w:lang w:eastAsia="it-IT"/>
        </w:rPr>
        <w:t>x</w:t>
      </w:r>
      <w:proofErr w:type="spellEnd"/>
      <w:r w:rsidRPr="00CD5DFD">
        <w:rPr>
          <w:rFonts w:ascii="Roboto" w:eastAsia="Times New Roman" w:hAnsi="Roboto" w:cs="Times New Roman"/>
          <w:color w:val="5F5F5F"/>
          <w:sz w:val="18"/>
          <w:szCs w:val="18"/>
          <w:lang w:eastAsia="it-IT"/>
        </w:rPr>
        <w:t xml:space="preserve"> kWh consumati in F1 8.968,00 = 2.990,828</w:t>
      </w:r>
    </w:p>
    <w:p w14:paraId="22435257" w14:textId="77777777" w:rsidR="00CD5DFD" w:rsidRPr="00CD5DFD" w:rsidRDefault="00CD5DFD" w:rsidP="00CD5DFD">
      <w:pPr>
        <w:shd w:val="clear" w:color="auto" w:fill="E1E1E1"/>
        <w:spacing w:before="180" w:after="150" w:line="240" w:lineRule="atLeast"/>
        <w:ind w:left="210" w:right="210"/>
        <w:jc w:val="center"/>
        <w:rPr>
          <w:rFonts w:ascii="Roboto" w:eastAsia="Times New Roman" w:hAnsi="Roboto" w:cs="Times New Roman"/>
          <w:color w:val="5F5F5F"/>
          <w:sz w:val="18"/>
          <w:szCs w:val="18"/>
          <w:lang w:eastAsia="it-IT"/>
        </w:rPr>
      </w:pPr>
      <w:r w:rsidRPr="00CD5DFD">
        <w:rPr>
          <w:rFonts w:ascii="Roboto" w:eastAsia="Times New Roman" w:hAnsi="Roboto" w:cs="Times New Roman"/>
          <w:color w:val="5F5F5F"/>
          <w:sz w:val="18"/>
          <w:szCs w:val="18"/>
          <w:lang w:eastAsia="it-IT"/>
        </w:rPr>
        <w:t>Denise Mastinu ha abbandonato la chiamata</w:t>
      </w:r>
    </w:p>
    <w:p w14:paraId="420B626D" w14:textId="77777777" w:rsidR="00487C87" w:rsidRPr="00CD5DFD" w:rsidRDefault="00487C87" w:rsidP="00CD5DFD"/>
    <w:sectPr w:rsidR="00487C87" w:rsidRPr="00CD5D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FD"/>
    <w:rsid w:val="00487C87"/>
    <w:rsid w:val="00CD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F23E"/>
  <w15:chartTrackingRefBased/>
  <w15:docId w15:val="{39AA9875-6EEA-425C-85E0-16ED763E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CBCB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2022-04-11T10:54:00Z</dcterms:created>
  <dcterms:modified xsi:type="dcterms:W3CDTF">2022-04-11T10:55:00Z</dcterms:modified>
</cp:coreProperties>
</file>