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41A4" w14:textId="77777777" w:rsidR="00725E16" w:rsidRDefault="00725E16" w:rsidP="00725E16">
      <w:r>
        <w:t>Buongiorno Spaziani.</w:t>
      </w:r>
    </w:p>
    <w:p w14:paraId="2193EC39" w14:textId="77777777" w:rsidR="00725E16" w:rsidRDefault="00725E16" w:rsidP="00725E16">
      <w:r>
        <w:t xml:space="preserve">Prima di tutto desidero ringraziarla per la solita cortesia, è stato un piacere incontrarla nuovamente dopo tanto </w:t>
      </w:r>
      <w:proofErr w:type="gramStart"/>
      <w:r>
        <w:t>tempo..</w:t>
      </w:r>
      <w:proofErr w:type="gramEnd"/>
    </w:p>
    <w:p w14:paraId="42DA10A9" w14:textId="77777777" w:rsidR="00725E16" w:rsidRDefault="00725E16" w:rsidP="00725E16">
      <w:r>
        <w:t>Come da accordi di seguito trova qualche link nuovi prodotti e qualche prezzo di riferimento.</w:t>
      </w:r>
    </w:p>
    <w:p w14:paraId="42BE07F3" w14:textId="77777777" w:rsidR="00725E16" w:rsidRDefault="00725E16" w:rsidP="00725E16"/>
    <w:p w14:paraId="0F43C5FA" w14:textId="77777777" w:rsidR="00725E16" w:rsidRDefault="00725E16" w:rsidP="00725E16">
      <w:r>
        <w:t xml:space="preserve">- Fixturlaser NXA ns top di gamma (sostituisce il Vs vecchio </w:t>
      </w:r>
      <w:proofErr w:type="spellStart"/>
      <w:r>
        <w:t>Xa</w:t>
      </w:r>
      <w:proofErr w:type="spellEnd"/>
      <w:r>
        <w:t xml:space="preserve">), nuovi sensori con giroscopi che consentono la lettura angolo di rotazione anche in verticale (siamo gli unici ad avere i giroscopi) e batterie al litio ricaricabili incorporate sia nella display </w:t>
      </w:r>
      <w:proofErr w:type="spellStart"/>
      <w:r>
        <w:t>unit</w:t>
      </w:r>
      <w:proofErr w:type="spellEnd"/>
      <w:r>
        <w:t xml:space="preserve"> che nei sensori. Nuove funzioni incluse, ed ovviamente implementabile con hardware e software per misure geometriche come planarità/linearità </w:t>
      </w:r>
      <w:hyperlink r:id="rId4" w:tgtFrame="_blank" w:history="1">
        <w:r>
          <w:rPr>
            <w:rStyle w:val="Collegamentoipertestuale"/>
          </w:rPr>
          <w:t>https://fixturlaser.com/wp-content/uploads/2021/06/p-0344-gb-fixturlaser-nxa-pro_ultimate_low-res-1.pdf</w:t>
        </w:r>
      </w:hyperlink>
    </w:p>
    <w:p w14:paraId="360ED359" w14:textId="77777777" w:rsidR="00725E16" w:rsidRDefault="00725E16" w:rsidP="00725E16">
      <w:r>
        <w:t xml:space="preserve">Tenga presente che in caso di rottamazione vs vecchio allineatore il prezzo che possiamo applicarle è pari a </w:t>
      </w:r>
      <w:r>
        <w:rPr>
          <w:b/>
          <w:bCs/>
          <w:u w:val="single"/>
        </w:rPr>
        <w:t>12.500,00 € più iva.</w:t>
      </w:r>
    </w:p>
    <w:p w14:paraId="71CEDAC4" w14:textId="77777777" w:rsidR="00725E16" w:rsidRDefault="00725E16" w:rsidP="00725E16">
      <w:r>
        <w:t>- Fixturlaser AT-200 ns strumento dedicato alle agevolazioni industria 4.0 (detrazione fiscale 50%) </w:t>
      </w:r>
      <w:hyperlink r:id="rId5" w:tgtFrame="_blank" w:history="1">
        <w:r>
          <w:rPr>
            <w:rStyle w:val="Collegamentoipertestuale"/>
          </w:rPr>
          <w:t>https://fixturlaser.com/wp-content/uploads/2022/10/P-0350-GB-AT-200-Brochure-REV-A.indd-FINAL.pdf</w:t>
        </w:r>
      </w:hyperlink>
    </w:p>
    <w:p w14:paraId="27AB7E73" w14:textId="77777777" w:rsidR="00725E16" w:rsidRDefault="00725E16" w:rsidP="00725E16">
      <w:r>
        <w:t>Sensori sempre con giroscopi, tablet Android che consente di personalizzare rapporto con immagini, vs logo ed altro ancora.</w:t>
      </w:r>
    </w:p>
    <w:p w14:paraId="791ED552" w14:textId="77777777" w:rsidR="00725E16" w:rsidRDefault="00725E16" w:rsidP="00725E16">
      <w:r>
        <w:t xml:space="preserve">Funzioni avanzate che permettono ad esempio di gestire macchine con più coppie di piedi (da 2 a 5 coppie), cambiare immagini macchina statica (pompa, ventilatore </w:t>
      </w:r>
      <w:proofErr w:type="gramStart"/>
      <w:r>
        <w:t>etc...</w:t>
      </w:r>
      <w:proofErr w:type="gramEnd"/>
      <w:r>
        <w:t>) o integrare immagini termografiche.</w:t>
      </w:r>
    </w:p>
    <w:p w14:paraId="2EEA98EF" w14:textId="77777777" w:rsidR="00725E16" w:rsidRDefault="00725E16" w:rsidP="00725E16">
      <w:r>
        <w:t xml:space="preserve">Tenga presente che in caso di rottamazione vs vecchio allineatore il prezzo che possiamo applicarle è pari a </w:t>
      </w:r>
      <w:r>
        <w:rPr>
          <w:b/>
          <w:bCs/>
          <w:u w:val="single"/>
        </w:rPr>
        <w:t>9.500,00 € più iva</w:t>
      </w:r>
      <w:r>
        <w:t xml:space="preserve"> e sarà inclusa una termocamera FLIR ONE Pro per aggiungere immagini termografiche al rapporto.</w:t>
      </w:r>
    </w:p>
    <w:p w14:paraId="78F9E342" w14:textId="77777777" w:rsidR="00725E16" w:rsidRDefault="00725E16" w:rsidP="00725E16"/>
    <w:p w14:paraId="25906466" w14:textId="77777777" w:rsidR="00725E16" w:rsidRDefault="00725E16" w:rsidP="00725E16">
      <w:r>
        <w:t>Per quanto riguarda l'analisi di vibrazione, tutti i ns strumenti sono dotati di funzione AUTODIAGNOSI le propongo tre link:</w:t>
      </w:r>
    </w:p>
    <w:p w14:paraId="2F6855A0" w14:textId="77777777" w:rsidR="00725E16" w:rsidRDefault="00725E16" w:rsidP="00725E16"/>
    <w:p w14:paraId="50A9BA49" w14:textId="77777777" w:rsidR="00725E16" w:rsidRDefault="00725E16" w:rsidP="00725E16">
      <w:r>
        <w:t>- Fixturlaser SMC nessun software da installare, modelli macchina già inseriti nella display unit </w:t>
      </w:r>
      <w:hyperlink r:id="rId6" w:tgtFrame="_blank" w:history="1">
        <w:r>
          <w:rPr>
            <w:rStyle w:val="Collegamentoipertestuale"/>
          </w:rPr>
          <w:t>https://fixturlaser.com/wp-content/uploads/2021/07/p-0318-gb-fixturlaser-smc-b.pdf</w:t>
        </w:r>
      </w:hyperlink>
    </w:p>
    <w:p w14:paraId="1A5C5039" w14:textId="77777777" w:rsidR="00725E16" w:rsidRDefault="00725E16" w:rsidP="00725E16">
      <w:r>
        <w:t xml:space="preserve">- </w:t>
      </w:r>
      <w:proofErr w:type="spellStart"/>
      <w:r>
        <w:t>Acoem</w:t>
      </w:r>
      <w:proofErr w:type="spellEnd"/>
      <w:r>
        <w:t xml:space="preserve"> Falcon top di gamma pensato per l'analista, software </w:t>
      </w:r>
      <w:proofErr w:type="spellStart"/>
      <w:r>
        <w:t>nest</w:t>
      </w:r>
      <w:proofErr w:type="spellEnd"/>
      <w:r>
        <w:t xml:space="preserve"> i4.0 incluso</w:t>
      </w:r>
      <w:hyperlink r:id="rId7" w:tgtFrame="_blank" w:history="1">
        <w:r>
          <w:rPr>
            <w:rStyle w:val="Collegamentoipertestuale"/>
          </w:rPr>
          <w:t>https://cdn.bfldr.com/Q3Z2TZY7/at/r7hhmtg398ss47fp4jqkrng7/Falcon_-_Resource_-_Brochure.pdf</w:t>
        </w:r>
      </w:hyperlink>
    </w:p>
    <w:p w14:paraId="627E5C0B" w14:textId="77777777" w:rsidR="00725E16" w:rsidRDefault="00725E16" w:rsidP="00725E16">
      <w:r>
        <w:t xml:space="preserve">- </w:t>
      </w:r>
      <w:proofErr w:type="spellStart"/>
      <w:r>
        <w:t>Acoem</w:t>
      </w:r>
      <w:proofErr w:type="spellEnd"/>
      <w:r>
        <w:t xml:space="preserve"> </w:t>
      </w:r>
      <w:proofErr w:type="spellStart"/>
      <w:r>
        <w:t>Bearingdefender</w:t>
      </w:r>
      <w:proofErr w:type="spellEnd"/>
      <w:r>
        <w:t xml:space="preserve">, sensore </w:t>
      </w:r>
      <w:proofErr w:type="spellStart"/>
      <w:r>
        <w:t>wls</w:t>
      </w:r>
      <w:proofErr w:type="spellEnd"/>
      <w:r>
        <w:t xml:space="preserve"> </w:t>
      </w:r>
      <w:proofErr w:type="spellStart"/>
      <w:r>
        <w:t>triassisale</w:t>
      </w:r>
      <w:proofErr w:type="spellEnd"/>
      <w:r>
        <w:t xml:space="preserve"> per controllo di primo livello </w:t>
      </w:r>
      <w:hyperlink r:id="rId8" w:tgtFrame="_blank" w:history="1">
        <w:r>
          <w:rPr>
            <w:rStyle w:val="Collegamentoipertestuale"/>
          </w:rPr>
          <w:t>https://cdn.bfldr.com/Q3Z2TZY7/at/j8rpvsb58fq6752cf4jr8k46/Bearing_Defender_-_Resource_-_Brochure.pdf</w:t>
        </w:r>
      </w:hyperlink>
    </w:p>
    <w:p w14:paraId="249DFAD3" w14:textId="77777777" w:rsidR="00725E16" w:rsidRDefault="00725E16" w:rsidP="00725E16"/>
    <w:p w14:paraId="5BAC288C" w14:textId="77777777" w:rsidR="00725E16" w:rsidRDefault="00725E16" w:rsidP="00725E16">
      <w:r>
        <w:t>Se fossero necessari chiarimenti sulle differenze tra i vari modelli non esiti a chiamarmi.</w:t>
      </w:r>
    </w:p>
    <w:p w14:paraId="769C7007" w14:textId="77777777" w:rsidR="00725E16" w:rsidRDefault="00725E16" w:rsidP="00725E16">
      <w:r>
        <w:t>Rimango a sua completa disposizione e le auguro un buon fine settimana.</w:t>
      </w:r>
    </w:p>
    <w:p w14:paraId="6A82AF55" w14:textId="77777777" w:rsidR="00725E16" w:rsidRDefault="00725E16" w:rsidP="00725E16">
      <w:r>
        <w:t>Daniele,</w:t>
      </w:r>
    </w:p>
    <w:p w14:paraId="328D3436" w14:textId="77777777" w:rsidR="00725E16" w:rsidRDefault="00725E16" w:rsidP="00725E16">
      <w:r>
        <w:br w:type="textWrapping" w:clear="all"/>
      </w:r>
    </w:p>
    <w:p w14:paraId="6E18B768" w14:textId="77777777" w:rsidR="00725E16" w:rsidRDefault="00725E16" w:rsidP="00725E16">
      <w:r>
        <w:rPr>
          <w:b/>
          <w:bCs/>
          <w:sz w:val="19"/>
          <w:szCs w:val="19"/>
        </w:rPr>
        <w:t>Annecchino Daniele</w:t>
      </w:r>
    </w:p>
    <w:p w14:paraId="45410F09" w14:textId="77777777" w:rsidR="00725E16" w:rsidRDefault="00725E16" w:rsidP="00725E16">
      <w:r>
        <w:rPr>
          <w:b/>
          <w:bCs/>
          <w:sz w:val="19"/>
          <w:szCs w:val="19"/>
        </w:rPr>
        <w:t>Sales Manager</w:t>
      </w:r>
    </w:p>
    <w:p w14:paraId="6BEAA8A7" w14:textId="77777777" w:rsidR="00725E16" w:rsidRDefault="00725E16" w:rsidP="00725E16">
      <w:pPr>
        <w:rPr>
          <w:sz w:val="19"/>
          <w:szCs w:val="19"/>
        </w:rPr>
      </w:pPr>
      <w:r>
        <w:rPr>
          <w:b/>
          <w:bCs/>
          <w:sz w:val="19"/>
          <w:szCs w:val="19"/>
        </w:rPr>
        <w:t>Cell: + 39 328 6389621</w:t>
      </w:r>
    </w:p>
    <w:p w14:paraId="24550D73" w14:textId="77777777" w:rsidR="00725E16" w:rsidRDefault="00725E16" w:rsidP="00725E16">
      <w:pPr>
        <w:rPr>
          <w:sz w:val="19"/>
          <w:szCs w:val="19"/>
        </w:rPr>
      </w:pPr>
      <w:hyperlink r:id="rId9" w:tgtFrame="_blank" w:history="1">
        <w:r>
          <w:rPr>
            <w:rStyle w:val="Collegamentoipertestuale"/>
            <w:b/>
            <w:bCs/>
            <w:sz w:val="19"/>
            <w:szCs w:val="19"/>
          </w:rPr>
          <w:t>daniele.annecchino@rdline.it</w:t>
        </w:r>
      </w:hyperlink>
    </w:p>
    <w:p w14:paraId="6DF1B523" w14:textId="77777777" w:rsidR="00725E16" w:rsidRDefault="00725E16" w:rsidP="00725E16">
      <w:pPr>
        <w:rPr>
          <w:sz w:val="19"/>
          <w:szCs w:val="19"/>
        </w:rPr>
      </w:pPr>
    </w:p>
    <w:p w14:paraId="6CBF010A" w14:textId="5FA34D24" w:rsidR="00725E16" w:rsidRDefault="00725E16" w:rsidP="00725E16">
      <w:pPr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29399DBE" wp14:editId="2B9A75BB">
            <wp:extent cx="1905000" cy="754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> </w:t>
      </w:r>
    </w:p>
    <w:p w14:paraId="7697CA40" w14:textId="77777777" w:rsidR="00725E16" w:rsidRDefault="00725E16" w:rsidP="00725E16">
      <w:pPr>
        <w:rPr>
          <w:sz w:val="19"/>
          <w:szCs w:val="19"/>
        </w:rPr>
      </w:pPr>
    </w:p>
    <w:p w14:paraId="3836EF90" w14:textId="77777777" w:rsidR="00725E16" w:rsidRDefault="00725E16" w:rsidP="00725E16">
      <w:pPr>
        <w:rPr>
          <w:sz w:val="19"/>
          <w:szCs w:val="19"/>
        </w:rPr>
      </w:pPr>
      <w:r>
        <w:rPr>
          <w:sz w:val="19"/>
          <w:szCs w:val="19"/>
        </w:rPr>
        <w:t>RD Line di Daniele Annecchino</w:t>
      </w:r>
    </w:p>
    <w:p w14:paraId="2E9139F6" w14:textId="77777777" w:rsidR="00725E16" w:rsidRDefault="00725E16" w:rsidP="00725E16">
      <w:pPr>
        <w:rPr>
          <w:sz w:val="19"/>
          <w:szCs w:val="19"/>
        </w:rPr>
      </w:pPr>
      <w:r>
        <w:rPr>
          <w:sz w:val="19"/>
          <w:szCs w:val="19"/>
        </w:rPr>
        <w:t>Via Don Carlo Rizzi, 6</w:t>
      </w:r>
    </w:p>
    <w:p w14:paraId="14695342" w14:textId="77777777" w:rsidR="00725E16" w:rsidRDefault="00725E16" w:rsidP="00725E16">
      <w:pPr>
        <w:rPr>
          <w:sz w:val="19"/>
          <w:szCs w:val="19"/>
        </w:rPr>
      </w:pPr>
      <w:r>
        <w:rPr>
          <w:sz w:val="19"/>
          <w:szCs w:val="19"/>
        </w:rPr>
        <w:t>20071 Vermezzo con Zelo (Mi)</w:t>
      </w:r>
    </w:p>
    <w:p w14:paraId="27ABC9FE" w14:textId="77777777" w:rsidR="00725E16" w:rsidRDefault="00725E16" w:rsidP="00725E16">
      <w:pPr>
        <w:rPr>
          <w:sz w:val="19"/>
          <w:szCs w:val="19"/>
        </w:rPr>
      </w:pPr>
      <w:hyperlink r:id="rId11" w:tgtFrame="_blank" w:history="1">
        <w:r>
          <w:rPr>
            <w:rStyle w:val="Collegamentoipertestuale"/>
            <w:sz w:val="19"/>
            <w:szCs w:val="19"/>
          </w:rPr>
          <w:t>http://www.fixturlaser.com</w:t>
        </w:r>
      </w:hyperlink>
    </w:p>
    <w:p w14:paraId="0470E5E6" w14:textId="77777777" w:rsidR="00725E16" w:rsidRDefault="00725E16" w:rsidP="00725E16"/>
    <w:p w14:paraId="492025D7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16"/>
    <w:rsid w:val="00725E16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7D38"/>
  <w15:chartTrackingRefBased/>
  <w15:docId w15:val="{C753FA75-47CB-4A93-AC44-D866493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E1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fldr.com/Q3Z2TZY7/at/j8rpvsb58fq6752cf4jr8k46/Bearing_Defender_-_Resource_-_Brochur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dn.bfldr.com/Q3Z2TZY7/at/r7hhmtg398ss47fp4jqkrng7/Falcon_-_Resource_-_Brochur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xturlaser.com/wp-content/uploads/2021/07/p-0318-gb-fixturlaser-smc-b.pdf" TargetMode="External"/><Relationship Id="rId11" Type="http://schemas.openxmlformats.org/officeDocument/2006/relationships/hyperlink" Target="http://www.fixturlaser.it/" TargetMode="External"/><Relationship Id="rId5" Type="http://schemas.openxmlformats.org/officeDocument/2006/relationships/hyperlink" Target="https://fixturlaser.com/wp-content/uploads/2022/10/P-0350-GB-AT-200-Brochure-REV-A.indd-FINAL.pdf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fixturlaser.com/wp-content/uploads/2021/06/p-0344-gb-fixturlaser-nxa-pro_ultimate_low-res-1.pdf" TargetMode="External"/><Relationship Id="rId9" Type="http://schemas.openxmlformats.org/officeDocument/2006/relationships/hyperlink" Target="mailto:daniele.annecchino@rd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2023-02-03T10:49:00Z</dcterms:created>
  <dcterms:modified xsi:type="dcterms:W3CDTF">2023-02-03T11:18:00Z</dcterms:modified>
</cp:coreProperties>
</file>