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596" w:rsidRDefault="00DB6596" w:rsidP="00DB6596">
      <w:r>
        <w:t>Ciao</w:t>
      </w:r>
      <w:bookmarkStart w:id="0" w:name="_GoBack"/>
      <w:bookmarkEnd w:id="0"/>
    </w:p>
    <w:p w:rsidR="00DB6596" w:rsidRDefault="00DB6596" w:rsidP="00DB6596">
      <w:r>
        <w:t> </w:t>
      </w:r>
    </w:p>
    <w:p w:rsidR="00DB6596" w:rsidRDefault="00DB6596" w:rsidP="00DB6596">
      <w:r>
        <w:t>Prezzo netto unitario a Voi riservato</w:t>
      </w:r>
    </w:p>
    <w:p w:rsidR="00DB6596" w:rsidRDefault="00DB6596" w:rsidP="00DB6596">
      <w:r>
        <w:t> </w:t>
      </w:r>
    </w:p>
    <w:p w:rsidR="00AF6F9A" w:rsidRDefault="00DB6596" w:rsidP="00DB6596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M3BP 315 MLA8 V1 </w:t>
      </w:r>
    </w:p>
    <w:p w:rsidR="00DB6596" w:rsidRDefault="00DB6596" w:rsidP="00DB6596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IE2              </w:t>
      </w:r>
      <w:proofErr w:type="spellStart"/>
      <w:proofErr w:type="gramStart"/>
      <w:r>
        <w:rPr>
          <w:rFonts w:eastAsia="Times New Roman"/>
        </w:rPr>
        <w:t>P.netto</w:t>
      </w:r>
      <w:proofErr w:type="spellEnd"/>
      <w:proofErr w:type="gramEnd"/>
      <w:r>
        <w:rPr>
          <w:rFonts w:eastAsia="Times New Roman"/>
        </w:rPr>
        <w:t xml:space="preserve"> unitario € 9.762,00</w:t>
      </w:r>
    </w:p>
    <w:p w:rsidR="00DB6596" w:rsidRDefault="00DB6596" w:rsidP="00DB6596">
      <w:r>
        <w:t> </w:t>
      </w:r>
    </w:p>
    <w:p w:rsidR="00DB6596" w:rsidRDefault="00DB6596" w:rsidP="00DB6596">
      <w:proofErr w:type="gramStart"/>
      <w:r>
        <w:t>Consegna :</w:t>
      </w:r>
      <w:proofErr w:type="gramEnd"/>
      <w:r>
        <w:t xml:space="preserve"> 10 settimane ( da produzione )</w:t>
      </w:r>
    </w:p>
    <w:p w:rsidR="00DB6596" w:rsidRDefault="00DB6596" w:rsidP="00DB6596">
      <w:r>
        <w:t> </w:t>
      </w:r>
    </w:p>
    <w:p w:rsidR="00DB6596" w:rsidRDefault="00DB6596" w:rsidP="00DB6596">
      <w:r>
        <w:t>saluti</w:t>
      </w:r>
    </w:p>
    <w:p w:rsidR="00DB6596" w:rsidRDefault="00DB6596" w:rsidP="00DB6596">
      <w:r>
        <w:t> </w:t>
      </w:r>
    </w:p>
    <w:p w:rsidR="00DB6596" w:rsidRDefault="00DB6596" w:rsidP="00DB6596">
      <w:pPr>
        <w:spacing w:line="312" w:lineRule="auto"/>
      </w:pPr>
      <w:r>
        <w:rPr>
          <w:rFonts w:ascii="Verdana" w:hAnsi="Verdana"/>
          <w:b/>
          <w:bCs/>
          <w:sz w:val="18"/>
          <w:szCs w:val="18"/>
          <w:lang w:eastAsia="it-IT"/>
        </w:rPr>
        <w:t> </w:t>
      </w:r>
    </w:p>
    <w:p w:rsidR="00DB6596" w:rsidRDefault="00DB6596" w:rsidP="00DB6596">
      <w:r>
        <w:rPr>
          <w:noProof/>
          <w:lang w:eastAsia="it-IT"/>
        </w:rPr>
        <w:drawing>
          <wp:inline distT="0" distB="0" distL="0" distR="0">
            <wp:extent cx="723900" cy="266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96" w:rsidRDefault="00DB6596" w:rsidP="00DB6596">
      <w:r>
        <w:rPr>
          <w:rFonts w:ascii="Verdana" w:hAnsi="Verdana"/>
          <w:b/>
          <w:bCs/>
          <w:color w:val="FF000F"/>
          <w:sz w:val="18"/>
          <w:szCs w:val="18"/>
          <w:lang w:eastAsia="it-IT"/>
        </w:rPr>
        <w:t> </w:t>
      </w:r>
    </w:p>
    <w:p w:rsidR="00DB6596" w:rsidRDefault="00DB6596" w:rsidP="00DB6596">
      <w:r>
        <w:rPr>
          <w:b/>
          <w:bCs/>
          <w:lang w:eastAsia="it-IT"/>
        </w:rPr>
        <w:t>Flavio Baldelli</w:t>
      </w:r>
    </w:p>
    <w:p w:rsidR="00DB6596" w:rsidRDefault="00DB6596" w:rsidP="00DB6596">
      <w:r>
        <w:rPr>
          <w:rFonts w:ascii="Verdana" w:hAnsi="Verdana"/>
          <w:color w:val="000000"/>
          <w:sz w:val="18"/>
          <w:szCs w:val="18"/>
          <w:lang w:eastAsia="it-IT"/>
        </w:rPr>
        <w:t xml:space="preserve">Sales </w:t>
      </w:r>
      <w:proofErr w:type="spellStart"/>
      <w:r>
        <w:rPr>
          <w:rFonts w:ascii="Verdana" w:hAnsi="Verdana"/>
          <w:color w:val="000000"/>
          <w:sz w:val="18"/>
          <w:szCs w:val="18"/>
          <w:lang w:eastAsia="it-IT"/>
        </w:rPr>
        <w:t>specialist</w:t>
      </w:r>
      <w:proofErr w:type="spellEnd"/>
    </w:p>
    <w:p w:rsidR="00DB6596" w:rsidRDefault="00DB6596" w:rsidP="00DB6596">
      <w:r>
        <w:rPr>
          <w:b/>
          <w:bCs/>
          <w:lang w:eastAsia="it-IT"/>
        </w:rPr>
        <w:t>ABB S.p.A.  </w:t>
      </w:r>
      <w:r>
        <w:rPr>
          <w:b/>
          <w:bCs/>
          <w:lang w:val="en-US" w:eastAsia="it-IT"/>
        </w:rPr>
        <w:t xml:space="preserve">Business Motion </w:t>
      </w:r>
    </w:p>
    <w:p w:rsidR="00DB6596" w:rsidRDefault="00DB6596" w:rsidP="00DB6596">
      <w:r>
        <w:rPr>
          <w:b/>
          <w:bCs/>
          <w:lang w:val="en-US" w:eastAsia="it-IT"/>
        </w:rPr>
        <w:t>Business Line Drives / Motors &amp; Generation</w:t>
      </w:r>
    </w:p>
    <w:p w:rsidR="00DB6596" w:rsidRDefault="00DB6596" w:rsidP="00DB6596">
      <w:r>
        <w:rPr>
          <w:lang w:val="en-US" w:eastAsia="it-IT"/>
        </w:rPr>
        <w:t> </w:t>
      </w: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25DF4"/>
    <w:multiLevelType w:val="hybridMultilevel"/>
    <w:tmpl w:val="344C9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96"/>
    <w:rsid w:val="009D0D6B"/>
    <w:rsid w:val="00AF6F9A"/>
    <w:rsid w:val="00D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12F5"/>
  <w15:chartTrackingRefBased/>
  <w15:docId w15:val="{58627C97-A055-4560-9070-B6139577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59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65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63B43.A69701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2020-06-05T12:29:00Z</dcterms:created>
  <dcterms:modified xsi:type="dcterms:W3CDTF">2020-06-05T12:39:00Z</dcterms:modified>
</cp:coreProperties>
</file>