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18D4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Buon pomeriggio Carlo.</w:t>
      </w:r>
    </w:p>
    <w:p w14:paraId="23AC3C8F" w14:textId="77777777" w:rsidR="009107F5" w:rsidRDefault="009107F5" w:rsidP="009107F5">
      <w:pPr>
        <w:rPr>
          <w:rFonts w:ascii="Arial" w:hAnsi="Arial" w:cs="Arial"/>
        </w:rPr>
      </w:pPr>
    </w:p>
    <w:p w14:paraId="219BEEA0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Come anticipatoti dal Sig. Minieri troverai di seguito elenco dei motori elettrici per i quali Vorrai trasmetterci la Vostra relativa offerta per il recupero o il completo riavvolgimento rotorico, statorico, sostituzione cuscinetti, ecc.:</w:t>
      </w:r>
    </w:p>
    <w:p w14:paraId="761E3E33" w14:textId="77777777" w:rsidR="009107F5" w:rsidRDefault="009107F5" w:rsidP="009107F5">
      <w:pPr>
        <w:rPr>
          <w:rFonts w:ascii="Arial" w:hAnsi="Arial" w:cs="Arial"/>
        </w:rPr>
      </w:pPr>
    </w:p>
    <w:tbl>
      <w:tblPr>
        <w:tblW w:w="1913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2771"/>
        <w:gridCol w:w="2391"/>
        <w:gridCol w:w="799"/>
        <w:gridCol w:w="820"/>
        <w:gridCol w:w="1420"/>
        <w:gridCol w:w="2620"/>
        <w:gridCol w:w="980"/>
        <w:gridCol w:w="1506"/>
        <w:gridCol w:w="587"/>
        <w:gridCol w:w="1388"/>
        <w:gridCol w:w="960"/>
      </w:tblGrid>
      <w:tr w:rsidR="009107F5" w14:paraId="54CA6C9D" w14:textId="77777777" w:rsidTr="009107F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50EB6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POS.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20A0C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SERVIZIO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85576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MARCA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372C5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COD.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6E6C8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CLASSE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039D6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IP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77C8B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POS.BASE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1A401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VOLT D/S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DAD75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HZ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414FB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AMPERE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5B2DC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KW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B54F3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RPM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6BC80" w14:textId="77777777" w:rsidR="009107F5" w:rsidRDefault="009107F5">
            <w:pPr>
              <w:jc w:val="center"/>
              <w:rPr>
                <w:b/>
                <w:bCs/>
                <w:color w:val="000000"/>
                <w:lang w:eastAsia="it-IT"/>
                <w14:ligatures w14:val="none"/>
              </w:rPr>
            </w:pPr>
            <w:r>
              <w:rPr>
                <w:b/>
                <w:bCs/>
                <w:color w:val="000000"/>
                <w:lang w:eastAsia="it-IT"/>
                <w14:ligatures w14:val="none"/>
              </w:rPr>
              <w:t>KG</w:t>
            </w:r>
          </w:p>
        </w:tc>
      </w:tr>
      <w:tr w:rsidR="009107F5" w14:paraId="3FF3AAD8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5B573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EE4A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THRUSTER 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5C509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4CE4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C3M50430029N9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B2641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773FE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98BB9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217BF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690D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5A9A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AD033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1530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20E8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3BD9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C0E77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3950</w:t>
            </w:r>
          </w:p>
        </w:tc>
      </w:tr>
      <w:tr w:rsidR="009107F5" w14:paraId="1EF53495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E027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1CC47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THRUSTER 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67DF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C144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C3M50430029N9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19DB7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C2D61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5A90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2FDC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690D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EEC59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DF47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1530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9374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B6149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FFEF8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3950</w:t>
            </w:r>
          </w:p>
        </w:tc>
      </w:tr>
      <w:tr w:rsidR="009107F5" w14:paraId="7C750B0A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EEC5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E29B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ID. PUMP THRS1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21B7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LONNE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50FA7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7AA112M04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66EE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A849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C7BE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B175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690S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BB2E2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A641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F887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35F0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0630F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31</w:t>
            </w:r>
          </w:p>
        </w:tc>
      </w:tr>
      <w:tr w:rsidR="009107F5" w14:paraId="03851B77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5819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A04A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ID. PUMP THRS2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06ED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LONNE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97D6F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7AA112M04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DD5CE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D00872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0B14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D4BD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690S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3D558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C6137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A696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B4A66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1EFB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31</w:t>
            </w:r>
          </w:p>
        </w:tc>
      </w:tr>
      <w:tr w:rsidR="009107F5" w14:paraId="7E6EB73A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B669E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C92B1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EM. FIRE PUMP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345B3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CB27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A4M2541U1U828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826E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915F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C07B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185D3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440D 690S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7B0E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AE2D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120D 70S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E1AA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1D8A1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06F69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245</w:t>
            </w:r>
          </w:p>
        </w:tc>
      </w:tr>
      <w:tr w:rsidR="009107F5" w14:paraId="35481572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83317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CDF7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SILVANI MAIN PMP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661B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EFF12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A4M2832Q10828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C36B8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C213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3E652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7A45E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400D 690S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9760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2AAA3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192D 110S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907D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108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F31D3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760C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435</w:t>
            </w:r>
          </w:p>
        </w:tc>
      </w:tr>
      <w:tr w:rsidR="009107F5" w14:paraId="365F120D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B92E1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E7AC3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SILVANI PRESS.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8471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BCBF8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A4M1642A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CACA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962E8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4340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ORIZZONTALE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BB60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400D 690S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3C03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2510F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26,7D 15,5S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C53B6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44DD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B6AD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</w:tr>
      <w:tr w:rsidR="009107F5" w14:paraId="4E2559FF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442E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885DE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PURE BALLAST SYST.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4749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GRUNDFOS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9575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85U05104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95F7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FC8B9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4240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794B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380/415S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1C8D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3949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2,1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81137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0,75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932D6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01CFF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8</w:t>
            </w:r>
          </w:p>
        </w:tc>
      </w:tr>
      <w:tr w:rsidR="009107F5" w14:paraId="0F679971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A731E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EF37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PURE BALLAST SYST.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E93C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GRUNDFOS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78BE3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87224319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E5A76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510FE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CAD46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ORIZZONTALE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0166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380/415S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8E55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3AFC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6,3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AFEFE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53BB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1264F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27</w:t>
            </w:r>
          </w:p>
        </w:tc>
      </w:tr>
      <w:tr w:rsidR="009107F5" w14:paraId="45A1B28C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63761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747F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PURE BALLAST SYST.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0FD16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GRUNDFOS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A28D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87374276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D462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9FB2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5A41F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ORIZZONTALE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60AA2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380/415D 660/690D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2CCB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500A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14D 8,1S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68433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7,5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A57B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46FC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54</w:t>
            </w:r>
          </w:p>
        </w:tc>
      </w:tr>
      <w:tr w:rsidR="009107F5" w14:paraId="53EDFED3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B875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2FBD3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PURE BALLAST SYST.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3BFD8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ELECTROADDA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3946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FT3A71-4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1834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5C2F7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5297D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57D3F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225D 440S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2B5C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354C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 xml:space="preserve">1,7D 1S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726F6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0,37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E83B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F968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</w:t>
            </w:r>
          </w:p>
        </w:tc>
      </w:tr>
      <w:tr w:rsidR="009107F5" w14:paraId="4EB962FC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5B952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36DD6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PRESS. INCENDIO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965B7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SIDEM ELECTROADDA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FCF1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C6908138 TA132S/4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83BE8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F26F9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6E35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B717F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690S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DCB5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D7C0E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7,69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CDD35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F15F8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A8B28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</w:tr>
      <w:tr w:rsidR="009107F5" w14:paraId="104AD0C2" w14:textId="77777777" w:rsidTr="009107F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7352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E668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BALLAST PUMP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FB7E3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MARELLI MOTORI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E4272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A4M2802Q10828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81E7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5188B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B3C26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VERTICALE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F6BB9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400D 690S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483F4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70920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160D 92S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5D02A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FB64C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14FAF" w14:textId="77777777" w:rsidR="009107F5" w:rsidRDefault="009107F5">
            <w:pPr>
              <w:jc w:val="center"/>
              <w:rPr>
                <w:color w:val="000000"/>
                <w:lang w:eastAsia="it-IT"/>
                <w14:ligatures w14:val="none"/>
              </w:rPr>
            </w:pPr>
            <w:r>
              <w:rPr>
                <w:color w:val="000000"/>
                <w:lang w:eastAsia="it-IT"/>
                <w14:ligatures w14:val="none"/>
              </w:rPr>
              <w:t>362</w:t>
            </w:r>
          </w:p>
        </w:tc>
      </w:tr>
    </w:tbl>
    <w:p w14:paraId="21375056" w14:textId="77777777" w:rsidR="009107F5" w:rsidRDefault="009107F5" w:rsidP="009107F5">
      <w:pPr>
        <w:rPr>
          <w:rFonts w:ascii="Arial" w:hAnsi="Arial" w:cs="Arial"/>
        </w:rPr>
      </w:pPr>
    </w:p>
    <w:p w14:paraId="6211AD03" w14:textId="77777777" w:rsidR="009107F5" w:rsidRDefault="009107F5" w:rsidP="009107F5">
      <w:pPr>
        <w:rPr>
          <w:rFonts w:ascii="Arial" w:hAnsi="Arial" w:cs="Arial"/>
        </w:rPr>
      </w:pPr>
    </w:p>
    <w:p w14:paraId="5B2727A7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Ad integrazione di quanto sopra prego notare le ulteriori prescrizioni da osservare:</w:t>
      </w:r>
    </w:p>
    <w:p w14:paraId="08290A29" w14:textId="77777777" w:rsidR="009107F5" w:rsidRDefault="009107F5" w:rsidP="009107F5">
      <w:pPr>
        <w:rPr>
          <w:rFonts w:ascii="Arial" w:hAnsi="Arial" w:cs="Arial"/>
        </w:rPr>
      </w:pPr>
    </w:p>
    <w:p w14:paraId="29778E3A" w14:textId="77777777" w:rsidR="009107F5" w:rsidRDefault="009107F5" w:rsidP="009107F5">
      <w:pPr>
        <w:pStyle w:val="Paragrafoelenco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Rilievo misurazioni di tutti i parametri elettrici, smontaggio dei motori ed emissione di test report. </w:t>
      </w:r>
    </w:p>
    <w:p w14:paraId="6A981DE9" w14:textId="77777777" w:rsidR="009107F5" w:rsidRDefault="009107F5" w:rsidP="009107F5">
      <w:pPr>
        <w:pStyle w:val="Paragrafoelenco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Ispezione in officina del rappresentante SA e definizione attività da effettuare in base ai risultati del test report (da quotare successivamente)</w:t>
      </w:r>
    </w:p>
    <w:p w14:paraId="68C0617D" w14:textId="77777777" w:rsidR="009107F5" w:rsidRDefault="009107F5" w:rsidP="009107F5">
      <w:pPr>
        <w:pStyle w:val="Paragrafoelenco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Test e collaudo in officina, rilascio di certificati di revisione e collaudo.</w:t>
      </w:r>
    </w:p>
    <w:p w14:paraId="3768DD31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FA600A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Da quotare in opzione per singolo motore elettrico:</w:t>
      </w:r>
    </w:p>
    <w:p w14:paraId="3C434529" w14:textId="77777777" w:rsidR="009107F5" w:rsidRDefault="009107F5" w:rsidP="009107F5">
      <w:pPr>
        <w:pStyle w:val="Paragrafoelenco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Riavvolgimento rotori </w:t>
      </w:r>
    </w:p>
    <w:p w14:paraId="7BC11473" w14:textId="77777777" w:rsidR="009107F5" w:rsidRDefault="009107F5" w:rsidP="009107F5">
      <w:pPr>
        <w:pStyle w:val="Paragrafoelenco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Riavvolgimento statori </w:t>
      </w:r>
    </w:p>
    <w:p w14:paraId="393A88D2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59FC2AC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Note generali:</w:t>
      </w:r>
    </w:p>
    <w:tbl>
      <w:tblPr>
        <w:tblW w:w="1473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3"/>
        <w:gridCol w:w="2268"/>
        <w:gridCol w:w="2126"/>
      </w:tblGrid>
      <w:tr w:rsidR="009107F5" w14:paraId="6BDE72B4" w14:textId="77777777" w:rsidTr="009107F5">
        <w:trPr>
          <w:trHeight w:val="300"/>
        </w:trPr>
        <w:tc>
          <w:tcPr>
            <w:tcW w:w="10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C06EB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NORMATIVE DI RIFERIMENTO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23551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CEI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45D5B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IEC</w:t>
            </w:r>
          </w:p>
        </w:tc>
      </w:tr>
      <w:tr w:rsidR="009107F5" w14:paraId="4BF4BA39" w14:textId="77777777" w:rsidTr="009107F5">
        <w:trPr>
          <w:trHeight w:val="300"/>
        </w:trPr>
        <w:tc>
          <w:tcPr>
            <w:tcW w:w="10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34CF7" w14:textId="77777777" w:rsidR="009107F5" w:rsidRDefault="00910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it-IT"/>
              </w:rPr>
              <w:t>Prescrizioni generali per macchine elettriche rotanti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C7705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CEI EN 60034-1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EEC1C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IEC 60034-1</w:t>
            </w:r>
          </w:p>
        </w:tc>
      </w:tr>
      <w:tr w:rsidR="009107F5" w14:paraId="25EA0241" w14:textId="77777777" w:rsidTr="009107F5">
        <w:trPr>
          <w:trHeight w:val="300"/>
        </w:trPr>
        <w:tc>
          <w:tcPr>
            <w:tcW w:w="10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90490" w14:textId="77777777" w:rsidR="009107F5" w:rsidRDefault="00910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it-IT"/>
              </w:rPr>
              <w:t xml:space="preserve">Marcatura dei terminali e senso di rotazione per macchine elettriche rotanti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0B259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CEI 2-8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6D65A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IEC 60034-8</w:t>
            </w:r>
          </w:p>
        </w:tc>
      </w:tr>
      <w:tr w:rsidR="009107F5" w14:paraId="1F04EB83" w14:textId="77777777" w:rsidTr="009107F5">
        <w:trPr>
          <w:trHeight w:val="300"/>
        </w:trPr>
        <w:tc>
          <w:tcPr>
            <w:tcW w:w="10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53D00" w14:textId="77777777" w:rsidR="009107F5" w:rsidRDefault="00910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it-IT"/>
              </w:rPr>
              <w:lastRenderedPageBreak/>
              <w:t>Metodi di raffreddamento delle macchine elettriche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1E41E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CEI EN 60034-6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938CD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IEC 60034-6</w:t>
            </w:r>
          </w:p>
        </w:tc>
      </w:tr>
      <w:tr w:rsidR="009107F5" w14:paraId="49AB3FEA" w14:textId="77777777" w:rsidTr="009107F5">
        <w:trPr>
          <w:trHeight w:val="300"/>
        </w:trPr>
        <w:tc>
          <w:tcPr>
            <w:tcW w:w="10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BCEAB" w14:textId="77777777" w:rsidR="009107F5" w:rsidRDefault="009107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it-IT"/>
              </w:rPr>
              <w:t xml:space="preserve">Dimensioni e potenze nominali per macchine elettriche rotanti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433F1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EN 50347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95268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IEC 60072</w:t>
            </w:r>
          </w:p>
        </w:tc>
      </w:tr>
      <w:tr w:rsidR="009107F5" w14:paraId="4173FD81" w14:textId="77777777" w:rsidTr="009107F5">
        <w:trPr>
          <w:trHeight w:val="300"/>
        </w:trPr>
        <w:tc>
          <w:tcPr>
            <w:tcW w:w="10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FCF92" w14:textId="77777777" w:rsidR="009107F5" w:rsidRDefault="00910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it-IT"/>
              </w:rPr>
              <w:t>Classificazione dei gradi di protezione delle macchine elettriche rotanti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AEC87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CEI EN 60034-5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0E4BE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IEC 60034-5</w:t>
            </w:r>
          </w:p>
        </w:tc>
      </w:tr>
      <w:tr w:rsidR="009107F5" w14:paraId="031A9072" w14:textId="77777777" w:rsidTr="009107F5">
        <w:trPr>
          <w:trHeight w:val="300"/>
        </w:trPr>
        <w:tc>
          <w:tcPr>
            <w:tcW w:w="10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10559" w14:textId="77777777" w:rsidR="009107F5" w:rsidRDefault="00910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it-IT"/>
              </w:rPr>
              <w:t>Limiti di rumorosità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6E5C0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CEI EN 60034-9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8B5FE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IEC 60034-9</w:t>
            </w:r>
          </w:p>
        </w:tc>
      </w:tr>
      <w:tr w:rsidR="009107F5" w14:paraId="4E5DD38F" w14:textId="77777777" w:rsidTr="009107F5">
        <w:trPr>
          <w:trHeight w:val="300"/>
        </w:trPr>
        <w:tc>
          <w:tcPr>
            <w:tcW w:w="10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40E40" w14:textId="77777777" w:rsidR="009107F5" w:rsidRDefault="00910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it-IT"/>
              </w:rPr>
              <w:t xml:space="preserve">Sigle di designazione delle forme costruttive e dei tipi di installazione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386DE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CEI EN 60034-7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9C66B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IEC 60034-7</w:t>
            </w:r>
          </w:p>
        </w:tc>
      </w:tr>
      <w:tr w:rsidR="009107F5" w14:paraId="5784F0C5" w14:textId="77777777" w:rsidTr="009107F5">
        <w:trPr>
          <w:trHeight w:val="258"/>
        </w:trPr>
        <w:tc>
          <w:tcPr>
            <w:tcW w:w="10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9E2E1" w14:textId="77777777" w:rsidR="009107F5" w:rsidRDefault="009107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it-IT"/>
              </w:rPr>
              <w:t xml:space="preserve">Tensione nominale per i sistemi di distribuzione pubblica dell’energia elettrica a bassa tensione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1819E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CEI 8-6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666DD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IEC 60038</w:t>
            </w:r>
          </w:p>
        </w:tc>
      </w:tr>
      <w:tr w:rsidR="009107F5" w14:paraId="0C556AAA" w14:textId="77777777" w:rsidTr="009107F5">
        <w:trPr>
          <w:trHeight w:val="300"/>
        </w:trPr>
        <w:tc>
          <w:tcPr>
            <w:tcW w:w="10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59028" w14:textId="77777777" w:rsidR="009107F5" w:rsidRDefault="00910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it-IT"/>
              </w:rPr>
              <w:t>Grado di vibrazione delle macchine elettriche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81929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CEI EN 60034-14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A106F" w14:textId="77777777" w:rsidR="009107F5" w:rsidRDefault="0091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IEC 60034-14</w:t>
            </w:r>
          </w:p>
        </w:tc>
      </w:tr>
    </w:tbl>
    <w:p w14:paraId="43E9A44B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550B559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Nell’offerta dovranno essere indicati i prezzi singoli, il costo complessivo, il termine della garanzia e validità dell’offerta.</w:t>
      </w:r>
    </w:p>
    <w:p w14:paraId="344A0AF3" w14:textId="77777777" w:rsidR="009107F5" w:rsidRDefault="009107F5" w:rsidP="009107F5">
      <w:pPr>
        <w:rPr>
          <w:rFonts w:ascii="Arial" w:hAnsi="Arial" w:cs="Arial"/>
        </w:rPr>
      </w:pPr>
    </w:p>
    <w:p w14:paraId="1792CA3F" w14:textId="77777777" w:rsidR="009107F5" w:rsidRDefault="009107F5" w:rsidP="009107F5">
      <w:pPr>
        <w:rPr>
          <w:rFonts w:ascii="Arial" w:hAnsi="Arial" w:cs="Arial"/>
        </w:rPr>
      </w:pPr>
    </w:p>
    <w:p w14:paraId="75658EAD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Trattasi di motori che sono stati per una settimana immersi in acqua salata e per un ulteriore mese non trattati.</w:t>
      </w:r>
    </w:p>
    <w:p w14:paraId="541F811A" w14:textId="77777777" w:rsidR="009107F5" w:rsidRDefault="009107F5" w:rsidP="009107F5">
      <w:pPr>
        <w:rPr>
          <w:rFonts w:ascii="Arial" w:hAnsi="Arial" w:cs="Arial"/>
        </w:rPr>
      </w:pPr>
    </w:p>
    <w:p w14:paraId="57A89ED5" w14:textId="77777777" w:rsidR="009107F5" w:rsidRDefault="009107F5" w:rsidP="009107F5">
      <w:pPr>
        <w:rPr>
          <w:rFonts w:ascii="Arial" w:hAnsi="Arial" w:cs="Arial"/>
        </w:rPr>
      </w:pPr>
      <w:r>
        <w:rPr>
          <w:rFonts w:ascii="Arial" w:hAnsi="Arial" w:cs="Arial"/>
        </w:rPr>
        <w:t>Rimaniamo in attesa di tuo cortese e sollecito riscontro in merito nel mentre ti saluto cordialmente.</w:t>
      </w:r>
    </w:p>
    <w:p w14:paraId="7AE229CB" w14:textId="77777777" w:rsidR="009107F5" w:rsidRDefault="009107F5" w:rsidP="009107F5">
      <w:pPr>
        <w:rPr>
          <w:rFonts w:ascii="Arial" w:hAnsi="Arial" w:cs="Arial"/>
        </w:rPr>
      </w:pPr>
    </w:p>
    <w:p w14:paraId="516A3779" w14:textId="77777777" w:rsidR="009107F5" w:rsidRDefault="009107F5" w:rsidP="009107F5">
      <w:pPr>
        <w:rPr>
          <w:rFonts w:ascii="Arial" w:hAnsi="Arial" w:cs="Arial"/>
        </w:rPr>
      </w:pP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9107F5" w14:paraId="6EDCBFB6" w14:textId="77777777" w:rsidTr="009107F5">
        <w:tc>
          <w:tcPr>
            <w:tcW w:w="0" w:type="auto"/>
            <w:vAlign w:val="center"/>
            <w:hideMark/>
          </w:tcPr>
          <w:p w14:paraId="72DEF7FE" w14:textId="77777777" w:rsidR="009107F5" w:rsidRDefault="009107F5">
            <w:pPr>
              <w:spacing w:line="302" w:lineRule="atLeast"/>
              <w:rPr>
                <w:rFonts w:ascii="&amp;quot" w:hAnsi="&amp;quot"/>
                <w:color w:val="1E344B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&amp;quot" w:hAnsi="&amp;quot"/>
                <w:color w:val="1E344B"/>
                <w:sz w:val="28"/>
                <w:szCs w:val="28"/>
                <w:lang w:eastAsia="it-IT"/>
                <w14:ligatures w14:val="none"/>
              </w:rPr>
              <w:t>Mr. Diego Sabbatini</w:t>
            </w:r>
          </w:p>
        </w:tc>
      </w:tr>
      <w:tr w:rsidR="009107F5" w14:paraId="744630A4" w14:textId="77777777" w:rsidTr="009107F5">
        <w:tc>
          <w:tcPr>
            <w:tcW w:w="0" w:type="auto"/>
            <w:vAlign w:val="center"/>
            <w:hideMark/>
          </w:tcPr>
          <w:p w14:paraId="25B38D73" w14:textId="77777777" w:rsidR="009107F5" w:rsidRDefault="009107F5">
            <w:pPr>
              <w:spacing w:after="150" w:line="302" w:lineRule="atLeast"/>
              <w:rPr>
                <w:rFonts w:ascii="&amp;quot" w:hAnsi="&amp;quot"/>
                <w:color w:val="0BBBEF"/>
                <w:lang w:eastAsia="it-IT"/>
                <w14:ligatures w14:val="none"/>
              </w:rPr>
            </w:pPr>
            <w:r>
              <w:rPr>
                <w:rFonts w:ascii="&amp;quot" w:hAnsi="&amp;quot"/>
                <w:color w:val="0BBBEF"/>
                <w:lang w:eastAsia="it-IT"/>
                <w14:ligatures w14:val="none"/>
              </w:rPr>
              <w:t>Purchasing Department</w:t>
            </w:r>
          </w:p>
        </w:tc>
      </w:tr>
      <w:tr w:rsidR="009107F5" w:rsidRPr="009107F5" w14:paraId="78EF78CF" w14:textId="77777777" w:rsidTr="009107F5">
        <w:tc>
          <w:tcPr>
            <w:tcW w:w="0" w:type="auto"/>
            <w:vAlign w:val="center"/>
            <w:hideMark/>
          </w:tcPr>
          <w:p w14:paraId="43C508CD" w14:textId="77777777" w:rsidR="009107F5" w:rsidRPr="009107F5" w:rsidRDefault="009107F5">
            <w:pPr>
              <w:spacing w:line="302" w:lineRule="atLeast"/>
              <w:rPr>
                <w:rFonts w:ascii="&amp;quot" w:hAnsi="&amp;quot"/>
                <w:color w:val="555555"/>
                <w:lang w:val="en-US" w:eastAsia="it-IT"/>
                <w14:ligatures w14:val="none"/>
              </w:rPr>
            </w:pPr>
            <w:r w:rsidRPr="009107F5">
              <w:rPr>
                <w:rFonts w:ascii="&amp;quot" w:hAnsi="&amp;quot"/>
                <w:color w:val="555555"/>
                <w:lang w:val="en-US" w:eastAsia="it-IT"/>
                <w14:ligatures w14:val="none"/>
              </w:rPr>
              <w:t>Gestione Imprese s.r.l. on behalf of:</w:t>
            </w:r>
          </w:p>
        </w:tc>
      </w:tr>
      <w:tr w:rsidR="009107F5" w14:paraId="4B586006" w14:textId="77777777" w:rsidTr="009107F5">
        <w:tc>
          <w:tcPr>
            <w:tcW w:w="0" w:type="auto"/>
            <w:vAlign w:val="center"/>
            <w:hideMark/>
          </w:tcPr>
          <w:p w14:paraId="15FAA353" w14:textId="11B11EF6" w:rsidR="009107F5" w:rsidRDefault="009107F5">
            <w:pPr>
              <w:spacing w:before="150" w:line="302" w:lineRule="atLeast"/>
              <w:rPr>
                <w:rFonts w:ascii="&amp;quot" w:hAnsi="&amp;quot"/>
                <w:color w:val="555555"/>
                <w:lang w:eastAsia="it-IT"/>
                <w14:ligatures w14:val="none"/>
              </w:rPr>
            </w:pPr>
            <w:r>
              <w:rPr>
                <w:rFonts w:ascii="&amp;quot" w:hAnsi="&amp;quot"/>
                <w:noProof/>
                <w:color w:val="555555"/>
                <w:lang w:eastAsia="it-IT"/>
                <w14:ligatures w14:val="none"/>
              </w:rPr>
              <w:drawing>
                <wp:inline distT="0" distB="0" distL="0" distR="0" wp14:anchorId="0511EF39" wp14:editId="27235643">
                  <wp:extent cx="952500" cy="304800"/>
                  <wp:effectExtent l="0" t="0" r="0" b="0"/>
                  <wp:docPr id="1" name="Immagine 1" descr="Tefi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e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7F5" w14:paraId="00095A6A" w14:textId="77777777" w:rsidTr="009107F5">
        <w:tc>
          <w:tcPr>
            <w:tcW w:w="0" w:type="auto"/>
            <w:vAlign w:val="center"/>
            <w:hideMark/>
          </w:tcPr>
          <w:p w14:paraId="18689ADA" w14:textId="77777777" w:rsidR="009107F5" w:rsidRDefault="009107F5">
            <w:pPr>
              <w:spacing w:after="150" w:line="302" w:lineRule="atLeast"/>
              <w:rPr>
                <w:rFonts w:ascii="&amp;quot" w:hAnsi="&amp;quot"/>
                <w:color w:val="555555"/>
                <w:lang w:eastAsia="it-IT"/>
                <w14:ligatures w14:val="none"/>
              </w:rPr>
            </w:pPr>
            <w:r>
              <w:rPr>
                <w:rFonts w:ascii="&amp;quot" w:hAnsi="&amp;quot"/>
                <w:color w:val="555555"/>
                <w:lang w:eastAsia="it-IT"/>
                <w14:ligatures w14:val="none"/>
              </w:rPr>
              <w:t>Via Ferrante Imparato, 501</w:t>
            </w:r>
            <w:r>
              <w:rPr>
                <w:rFonts w:ascii="&amp;quot" w:hAnsi="&amp;quot"/>
                <w:color w:val="555555"/>
                <w:lang w:eastAsia="it-IT"/>
                <w14:ligatures w14:val="none"/>
              </w:rPr>
              <w:br/>
              <w:t>Complesso Genesis, 80147 Napoli</w:t>
            </w:r>
          </w:p>
        </w:tc>
      </w:tr>
      <w:tr w:rsidR="009107F5" w14:paraId="03B018B0" w14:textId="77777777" w:rsidTr="009107F5">
        <w:tc>
          <w:tcPr>
            <w:tcW w:w="0" w:type="auto"/>
            <w:vAlign w:val="center"/>
            <w:hideMark/>
          </w:tcPr>
          <w:p w14:paraId="01DE5759" w14:textId="77777777" w:rsidR="009107F5" w:rsidRDefault="009107F5">
            <w:pPr>
              <w:spacing w:line="302" w:lineRule="atLeast"/>
              <w:rPr>
                <w:rFonts w:ascii="&amp;quot" w:hAnsi="&amp;quot"/>
                <w:color w:val="555555"/>
                <w:lang w:eastAsia="it-IT"/>
                <w14:ligatures w14:val="none"/>
              </w:rPr>
            </w:pPr>
            <w:r>
              <w:rPr>
                <w:rFonts w:ascii="&amp;quot" w:hAnsi="&amp;quot"/>
                <w:b/>
                <w:bCs/>
                <w:color w:val="555555"/>
                <w:lang w:eastAsia="it-IT"/>
                <w14:ligatures w14:val="none"/>
              </w:rPr>
              <w:t xml:space="preserve">Direct: </w:t>
            </w:r>
            <w:hyperlink r:id="rId8" w:history="1">
              <w:r>
                <w:rPr>
                  <w:rStyle w:val="Collegamentoipertestuale"/>
                  <w:rFonts w:ascii="&amp;quot" w:hAnsi="&amp;quot"/>
                  <w:color w:val="555555"/>
                  <w:lang w:eastAsia="it-IT"/>
                  <w14:ligatures w14:val="none"/>
                </w:rPr>
                <w:t>+39 (0) 81 191 34 41</w:t>
              </w:r>
            </w:hyperlink>
            <w:r>
              <w:rPr>
                <w:rFonts w:ascii="&amp;quot" w:hAnsi="&amp;quot"/>
                <w:color w:val="555555"/>
                <w:lang w:eastAsia="it-IT"/>
                <w14:ligatures w14:val="none"/>
              </w:rPr>
              <w:t>4</w:t>
            </w:r>
          </w:p>
          <w:p w14:paraId="49C9A5B5" w14:textId="77777777" w:rsidR="009107F5" w:rsidRDefault="009107F5">
            <w:pPr>
              <w:spacing w:line="302" w:lineRule="atLeast"/>
              <w:rPr>
                <w:rFonts w:ascii="&amp;quot" w:hAnsi="&amp;quot"/>
                <w:color w:val="555555"/>
                <w:lang w:eastAsia="it-IT"/>
                <w14:ligatures w14:val="none"/>
              </w:rPr>
            </w:pPr>
            <w:r>
              <w:rPr>
                <w:rFonts w:ascii="&amp;quot" w:hAnsi="&amp;quot"/>
                <w:b/>
                <w:bCs/>
                <w:color w:val="555555"/>
                <w:lang w:eastAsia="it-IT"/>
                <w14:ligatures w14:val="none"/>
              </w:rPr>
              <w:t xml:space="preserve">Telephone: </w:t>
            </w:r>
            <w:hyperlink r:id="rId9" w:history="1">
              <w:r>
                <w:rPr>
                  <w:rStyle w:val="Collegamentoipertestuale"/>
                  <w:rFonts w:ascii="&amp;quot" w:hAnsi="&amp;quot"/>
                  <w:color w:val="555555"/>
                  <w:lang w:eastAsia="it-IT"/>
                  <w14:ligatures w14:val="none"/>
                </w:rPr>
                <w:t>+39 (0) 81 191 34 411</w:t>
              </w:r>
            </w:hyperlink>
          </w:p>
          <w:p w14:paraId="57E6F6F9" w14:textId="77777777" w:rsidR="009107F5" w:rsidRDefault="009107F5">
            <w:pPr>
              <w:spacing w:line="302" w:lineRule="atLeast"/>
              <w:rPr>
                <w:rFonts w:ascii="&amp;quot" w:hAnsi="&amp;quot"/>
                <w:color w:val="555555"/>
                <w:lang w:eastAsia="it-IT"/>
                <w14:ligatures w14:val="none"/>
              </w:rPr>
            </w:pPr>
            <w:r>
              <w:rPr>
                <w:rFonts w:ascii="&amp;quot" w:hAnsi="&amp;quot"/>
                <w:b/>
                <w:bCs/>
                <w:color w:val="555555"/>
                <w:lang w:eastAsia="it-IT"/>
                <w14:ligatures w14:val="none"/>
              </w:rPr>
              <w:t xml:space="preserve">Fax: </w:t>
            </w:r>
            <w:hyperlink r:id="rId10" w:history="1">
              <w:r>
                <w:rPr>
                  <w:rStyle w:val="Collegamentoipertestuale"/>
                  <w:rFonts w:ascii="&amp;quot" w:hAnsi="&amp;quot"/>
                  <w:color w:val="555555"/>
                  <w:lang w:eastAsia="it-IT"/>
                  <w14:ligatures w14:val="none"/>
                </w:rPr>
                <w:t>+39 (0) 81 19134400</w:t>
              </w:r>
            </w:hyperlink>
          </w:p>
          <w:p w14:paraId="529D9D80" w14:textId="77777777" w:rsidR="009107F5" w:rsidRDefault="009107F5">
            <w:pPr>
              <w:spacing w:line="302" w:lineRule="atLeast"/>
              <w:rPr>
                <w:rFonts w:ascii="&amp;quot" w:hAnsi="&amp;quot"/>
                <w:color w:val="555555"/>
                <w:lang w:eastAsia="it-IT"/>
                <w14:ligatures w14:val="none"/>
              </w:rPr>
            </w:pPr>
            <w:r>
              <w:rPr>
                <w:rFonts w:ascii="&amp;quot" w:hAnsi="&amp;quot"/>
                <w:b/>
                <w:bCs/>
                <w:color w:val="555555"/>
                <w:lang w:eastAsia="it-IT"/>
                <w14:ligatures w14:val="none"/>
              </w:rPr>
              <w:t xml:space="preserve">24/7: </w:t>
            </w:r>
            <w:hyperlink r:id="rId11" w:history="1">
              <w:r>
                <w:rPr>
                  <w:rStyle w:val="Collegamentoipertestuale"/>
                  <w:rFonts w:ascii="&amp;quot" w:hAnsi="&amp;quot"/>
                  <w:color w:val="555555"/>
                  <w:lang w:eastAsia="it-IT"/>
                  <w14:ligatures w14:val="none"/>
                </w:rPr>
                <w:t xml:space="preserve">+39 340 </w:t>
              </w:r>
            </w:hyperlink>
            <w:r>
              <w:rPr>
                <w:rFonts w:ascii="&amp;quot" w:hAnsi="&amp;quot"/>
                <w:color w:val="555555"/>
                <w:lang w:eastAsia="it-IT"/>
                <w14:ligatures w14:val="none"/>
              </w:rPr>
              <w:t>7494236</w:t>
            </w:r>
          </w:p>
        </w:tc>
      </w:tr>
    </w:tbl>
    <w:p w14:paraId="1038E709" w14:textId="77777777" w:rsidR="009D0D6B" w:rsidRDefault="009D0D6B"/>
    <w:sectPr w:rsidR="009D0D6B" w:rsidSect="009107F5">
      <w:pgSz w:w="16838" w:h="11906" w:orient="landscape"/>
      <w:pgMar w:top="624" w:right="227" w:bottom="113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AF1"/>
    <w:multiLevelType w:val="hybridMultilevel"/>
    <w:tmpl w:val="7238560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F1F8F"/>
    <w:multiLevelType w:val="hybridMultilevel"/>
    <w:tmpl w:val="F41C6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12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1149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F5"/>
    <w:rsid w:val="009107F5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0E0F"/>
  <w15:chartTrackingRefBased/>
  <w15:docId w15:val="{F7CB06BA-8CFE-4700-BEA6-8CFE41A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7F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107F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107F5"/>
    <w:pPr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(0)8119134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png@01D95E59.D1CB92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tel:+39%203914749709" TargetMode="External"/><Relationship Id="rId5" Type="http://schemas.openxmlformats.org/officeDocument/2006/relationships/hyperlink" Target="https://www.tefin.it/" TargetMode="External"/><Relationship Id="rId10" Type="http://schemas.openxmlformats.org/officeDocument/2006/relationships/hyperlink" Target="tel:+39%20081%2019134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9%20081%20191344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2023-03-27T16:22:00Z</dcterms:created>
  <dcterms:modified xsi:type="dcterms:W3CDTF">2023-03-27T16:27:00Z</dcterms:modified>
</cp:coreProperties>
</file>