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611" w:rsidRDefault="00083611" w:rsidP="0008361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Buon pomeriggio,</w:t>
      </w:r>
    </w:p>
    <w:p w:rsidR="00083611" w:rsidRDefault="00083611" w:rsidP="0008361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sono a richiedere la vs. migliore offerta per la revisione elettromeccanica del motore ELIN, 2400 kW, 3300 V, presente presso la ns. centrale di Termoli</w:t>
      </w:r>
    </w:p>
    <w:p w:rsidR="00083611" w:rsidRDefault="00083611" w:rsidP="00083611">
      <w:pPr>
        <w:jc w:val="both"/>
        <w:rPr>
          <w:rFonts w:ascii="Arial" w:hAnsi="Arial" w:cs="Arial"/>
        </w:rPr>
      </w:pPr>
    </w:p>
    <w:p w:rsidR="00083611" w:rsidRDefault="00083611" w:rsidP="00083611">
      <w:pPr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>Elenco attività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trasporto del motore presso la vs. officina, (costo da indicare separatamente)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 xml:space="preserve">analisi preliminare del motore, rilievo dei valori di isolamento con </w:t>
      </w:r>
      <w:proofErr w:type="spellStart"/>
      <w:r>
        <w:rPr>
          <w:rFonts w:ascii="Arial" w:hAnsi="Arial" w:cs="Arial"/>
        </w:rPr>
        <w:t>Megger</w:t>
      </w:r>
      <w:proofErr w:type="spellEnd"/>
      <w:r>
        <w:rPr>
          <w:rFonts w:ascii="Arial" w:hAnsi="Arial" w:cs="Arial"/>
        </w:rPr>
        <w:t xml:space="preserve"> a 5kV ed indice di polarizzazione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estrazione del giunto / semigiunto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smontaggio completo della macchina nei singoli particolari e primo controllo dei vari componenti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estrazione del rotore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 xml:space="preserve">pulizia avvolgimento statorico – rotorico – dei canali di ventilazione e di tutti i componenti del motore, mediante solventi dielettrici o </w:t>
      </w:r>
      <w:proofErr w:type="spellStart"/>
      <w:r>
        <w:rPr>
          <w:rFonts w:ascii="Arial" w:hAnsi="Arial" w:cs="Arial"/>
        </w:rPr>
        <w:t>idropulitrici</w:t>
      </w:r>
      <w:proofErr w:type="spellEnd"/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controllo dei cavi di Media Tensione e relative connessioni alla morsettiera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controllo della morsettiera di alimentazione ed isolatori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controllo delle morsettiere ausiliarie con le varie apparecchiature ad esse collegate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controllo delle biette, degli ammarraggi delle testate e delle relative legature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controllo di eventuali riscaldamenti locali e di scariche elettriche in cava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 xml:space="preserve">prova di </w:t>
      </w:r>
      <w:proofErr w:type="spellStart"/>
      <w:r>
        <w:rPr>
          <w:rFonts w:ascii="Arial" w:hAnsi="Arial" w:cs="Arial"/>
        </w:rPr>
        <w:t>loop</w:t>
      </w:r>
      <w:proofErr w:type="spellEnd"/>
      <w:r>
        <w:rPr>
          <w:rFonts w:ascii="Arial" w:hAnsi="Arial" w:cs="Arial"/>
        </w:rPr>
        <w:t xml:space="preserve"> test con termografia del pacco magnetico statorico con rilascio dei certificati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controllo di eventuali allentamenti del pacco statorico e delle chiavette di fermo del pacco lamiere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controllo degli isolatori passanti e delle connessioni di collegamento alla testata dell’avvolgimento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 xml:space="preserve">controllo funzionalità </w:t>
      </w:r>
      <w:proofErr w:type="spellStart"/>
      <w:r>
        <w:rPr>
          <w:rFonts w:ascii="Arial" w:hAnsi="Arial" w:cs="Arial"/>
        </w:rPr>
        <w:t>scaldiglie</w:t>
      </w:r>
      <w:proofErr w:type="spellEnd"/>
      <w:r>
        <w:rPr>
          <w:rFonts w:ascii="Arial" w:hAnsi="Arial" w:cs="Arial"/>
        </w:rPr>
        <w:t xml:space="preserve"> anticondensa (controllo funzionamento delle resistenze e verifica isolamento verso massa) e </w:t>
      </w:r>
      <w:proofErr w:type="spellStart"/>
      <w:r>
        <w:rPr>
          <w:rFonts w:ascii="Arial" w:hAnsi="Arial" w:cs="Arial"/>
        </w:rPr>
        <w:t>termoresistenze</w:t>
      </w:r>
      <w:proofErr w:type="spellEnd"/>
      <w:r>
        <w:rPr>
          <w:rFonts w:ascii="Arial" w:hAnsi="Arial" w:cs="Arial"/>
        </w:rPr>
        <w:t xml:space="preserve"> (valori di resistenza a temperatura ambiente e verifica isolamento verso massa e connessioni alla morsettiera)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essicamento in forno autoventilato a temperatura controllata dello statore e verniciatura dell’avvolgimento caldo con vernice essiccante all’aria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trattamento termico in forno autoventilato del rotore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controllo assialità e concentricità del rotore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controllo visivo del pacco lamiere rotorico, delle barre, degli anelli di cortocircuito, degli anelli di blindaggio se esistenti e delle ventole di raffreddamento, con battitura meccanica e liquidi penetranti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verifica delle tolleranze d’accoppiamento tra cuscinetti scudo e albero (come da tabelle FAG o SKF)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verifica dei cuscinetti a rotolamento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controllo giuochi tra labirinti, tenute ed albero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equilibratura dinamica rotore (completo di ventola)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verniciatura del pacco rotorico con vernice essiccante all’aria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lavaggio a vapore di tutti i componenti meccanici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 xml:space="preserve">verifica stato di usura dei componenti meccanici e successiva verniciatura interna con </w:t>
      </w:r>
      <w:proofErr w:type="spellStart"/>
      <w:r>
        <w:rPr>
          <w:rFonts w:ascii="Arial" w:hAnsi="Arial" w:cs="Arial"/>
        </w:rPr>
        <w:t>elettrosmalti</w:t>
      </w:r>
      <w:proofErr w:type="spellEnd"/>
      <w:r>
        <w:rPr>
          <w:rFonts w:ascii="Arial" w:hAnsi="Arial" w:cs="Arial"/>
        </w:rPr>
        <w:t xml:space="preserve"> ed esterna con vernice protettiva antiruggine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 xml:space="preserve">prova d’isolamento con </w:t>
      </w:r>
      <w:proofErr w:type="spellStart"/>
      <w:r>
        <w:rPr>
          <w:rFonts w:ascii="Arial" w:hAnsi="Arial" w:cs="Arial"/>
        </w:rPr>
        <w:t>megger</w:t>
      </w:r>
      <w:proofErr w:type="spellEnd"/>
      <w:r>
        <w:rPr>
          <w:rFonts w:ascii="Arial" w:hAnsi="Arial" w:cs="Arial"/>
        </w:rPr>
        <w:t xml:space="preserve"> a 5.000 </w:t>
      </w:r>
      <w:proofErr w:type="spellStart"/>
      <w:r>
        <w:rPr>
          <w:rFonts w:ascii="Arial" w:hAnsi="Arial" w:cs="Arial"/>
        </w:rPr>
        <w:t>Vcc</w:t>
      </w:r>
      <w:proofErr w:type="spellEnd"/>
      <w:r>
        <w:rPr>
          <w:rFonts w:ascii="Arial" w:hAnsi="Arial" w:cs="Arial"/>
        </w:rPr>
        <w:t xml:space="preserve"> dell’avvolgimento statorico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 xml:space="preserve">prova di </w:t>
      </w:r>
      <w:proofErr w:type="spellStart"/>
      <w:r>
        <w:rPr>
          <w:rFonts w:ascii="Arial" w:hAnsi="Arial" w:cs="Arial"/>
        </w:rPr>
        <w:t>tang</w:t>
      </w:r>
      <w:proofErr w:type="spellEnd"/>
      <w:r>
        <w:rPr>
          <w:rFonts w:ascii="Arial" w:hAnsi="Arial" w:cs="Arial"/>
        </w:rPr>
        <w:t xml:space="preserve"> delta e delta </w:t>
      </w:r>
      <w:proofErr w:type="spellStart"/>
      <w:r>
        <w:rPr>
          <w:rFonts w:ascii="Arial" w:hAnsi="Arial" w:cs="Arial"/>
        </w:rPr>
        <w:t>tang</w:t>
      </w:r>
      <w:proofErr w:type="spellEnd"/>
      <w:r>
        <w:rPr>
          <w:rFonts w:ascii="Arial" w:hAnsi="Arial" w:cs="Arial"/>
        </w:rPr>
        <w:t xml:space="preserve"> delta avvolgimento statorico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prova capacitiva avvolgimento statorico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indice di polarizzazione dell’avvolgimento statorico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misura della resistenza tra le fasi dell’avvolgimento statorico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proofErr w:type="spellStart"/>
      <w:r>
        <w:rPr>
          <w:rFonts w:ascii="Arial" w:hAnsi="Arial" w:cs="Arial"/>
        </w:rPr>
        <w:t>riassemaggio</w:t>
      </w:r>
      <w:proofErr w:type="spellEnd"/>
      <w:r>
        <w:rPr>
          <w:rFonts w:ascii="Arial" w:hAnsi="Arial" w:cs="Arial"/>
        </w:rPr>
        <w:t xml:space="preserve"> del motore e della strumentazione montata sul motore, con sostituzione bulloneria e quant’altro occorrente per il ripristino a regola d’arte (elettrica e meccanica)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 xml:space="preserve">collaudo finale con prova a vuoto e a rotore bloccato con rilievo delle vibrazioni </w:t>
      </w:r>
      <w:r>
        <w:rPr>
          <w:rFonts w:ascii="Arial" w:hAnsi="Arial" w:cs="Arial"/>
          <w:b/>
          <w:bCs/>
          <w:u w:val="single"/>
        </w:rPr>
        <w:t>a tensione e giri nominali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verniciatura esterna del motore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relazione finale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rPr>
          <w:rFonts w:ascii="Arial" w:hAnsi="Arial" w:cs="Arial"/>
        </w:rPr>
        <w:t>trasporto del motore presso il Vs. stabilimento, a vs. carico (costo da indicare separatamente)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Resto a disposizione per eventuali chiarimenti.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Saluti,</w:t>
      </w:r>
    </w:p>
    <w:p w:rsidR="00083611" w:rsidRDefault="00083611" w:rsidP="00083611">
      <w:pPr>
        <w:ind w:left="360" w:hanging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D.Vizzarri</w:t>
      </w:r>
      <w:proofErr w:type="spellEnd"/>
    </w:p>
    <w:p w:rsidR="00083611" w:rsidRDefault="00083611" w:rsidP="00083611"/>
    <w:p w:rsidR="00083611" w:rsidRDefault="00083611" w:rsidP="00083611"/>
    <w:p w:rsidR="00083611" w:rsidRDefault="00083611" w:rsidP="00083611">
      <w:pPr>
        <w:rPr>
          <w:rFonts w:ascii="Times New Roman" w:hAnsi="Times New Roman"/>
          <w:sz w:val="24"/>
          <w:szCs w:val="24"/>
          <w:lang w:eastAsia="it-IT"/>
        </w:rPr>
      </w:pPr>
    </w:p>
    <w:p w:rsidR="00083611" w:rsidRDefault="00083611" w:rsidP="00083611">
      <w:pPr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  <w:lang w:eastAsia="it-IT"/>
        </w:rPr>
        <w:drawing>
          <wp:inline distT="0" distB="0" distL="0" distR="0">
            <wp:extent cx="1714500" cy="742950"/>
            <wp:effectExtent l="0" t="0" r="0" b="0"/>
            <wp:docPr id="1" name="Immagine 1" descr="Descrizione: cid:image001.png@01D1E336.3654E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id:image001.png@01D1E336.3654EE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611" w:rsidRDefault="00083611" w:rsidP="00083611">
      <w:pPr>
        <w:rPr>
          <w:rFonts w:ascii="Footlight MT Light" w:hAnsi="Footlight MT Light"/>
          <w:b/>
          <w:bCs/>
          <w:i/>
          <w:iCs/>
          <w:color w:val="4F81BD"/>
          <w:lang w:eastAsia="it-IT"/>
        </w:rPr>
      </w:pPr>
      <w:r>
        <w:rPr>
          <w:rFonts w:ascii="Footlight MT Light" w:hAnsi="Footlight MT Light"/>
          <w:b/>
          <w:bCs/>
          <w:i/>
          <w:iCs/>
          <w:color w:val="4F81BD"/>
          <w:lang w:eastAsia="it-IT"/>
        </w:rPr>
        <w:t>   Domenico Vizzarri</w:t>
      </w:r>
    </w:p>
    <w:p w:rsidR="00083611" w:rsidRDefault="00083611" w:rsidP="00083611">
      <w:pPr>
        <w:rPr>
          <w:rFonts w:ascii="Footlight MT Light" w:hAnsi="Footlight MT Light"/>
          <w:b/>
          <w:bCs/>
          <w:i/>
          <w:iCs/>
          <w:lang w:eastAsia="it-IT"/>
        </w:rPr>
      </w:pPr>
    </w:p>
    <w:p w:rsidR="00083611" w:rsidRDefault="00083611" w:rsidP="00083611">
      <w:pPr>
        <w:rPr>
          <w:color w:val="548DD4"/>
          <w:lang w:eastAsia="it-IT"/>
        </w:rPr>
      </w:pPr>
      <w:r>
        <w:rPr>
          <w:rFonts w:ascii="Footlight MT Light" w:hAnsi="Footlight MT Light"/>
          <w:b/>
          <w:bCs/>
          <w:i/>
          <w:iCs/>
          <w:color w:val="548DD4"/>
          <w:lang w:eastAsia="it-IT"/>
        </w:rPr>
        <w:t>  Manutenzione Elettrica</w:t>
      </w:r>
    </w:p>
    <w:p w:rsidR="00083611" w:rsidRDefault="00083611" w:rsidP="00083611">
      <w:pPr>
        <w:spacing w:before="100" w:beforeAutospacing="1" w:after="100" w:afterAutospacing="1"/>
        <w:rPr>
          <w:color w:val="000000"/>
          <w:lang w:eastAsia="it-IT"/>
        </w:rPr>
      </w:pPr>
      <w:r>
        <w:rPr>
          <w:rFonts w:ascii="Arial" w:hAnsi="Arial" w:cs="Arial"/>
          <w:b/>
          <w:bCs/>
          <w:color w:val="002D5C"/>
          <w:sz w:val="16"/>
          <w:szCs w:val="16"/>
          <w:lang w:eastAsia="it-IT"/>
        </w:rPr>
        <w:t xml:space="preserve">   T </w:t>
      </w:r>
      <w:r>
        <w:rPr>
          <w:rFonts w:ascii="Arial" w:hAnsi="Arial" w:cs="Arial"/>
          <w:color w:val="002D5C"/>
          <w:sz w:val="17"/>
          <w:szCs w:val="17"/>
          <w:lang w:eastAsia="it-IT"/>
        </w:rPr>
        <w:t xml:space="preserve">+39 0875-723202 | </w:t>
      </w:r>
      <w:r>
        <w:rPr>
          <w:rFonts w:ascii="Arial" w:hAnsi="Arial" w:cs="Arial"/>
          <w:b/>
          <w:bCs/>
          <w:color w:val="002D5C"/>
          <w:sz w:val="16"/>
          <w:szCs w:val="16"/>
          <w:lang w:eastAsia="it-IT"/>
        </w:rPr>
        <w:t>M </w:t>
      </w:r>
      <w:r>
        <w:rPr>
          <w:rFonts w:ascii="Arial" w:hAnsi="Arial" w:cs="Arial"/>
          <w:color w:val="002D5C"/>
          <w:sz w:val="17"/>
          <w:szCs w:val="17"/>
          <w:lang w:eastAsia="it-IT"/>
        </w:rPr>
        <w:t>+39 348 36 05 664</w:t>
      </w:r>
    </w:p>
    <w:p w:rsidR="00083611" w:rsidRDefault="00083611" w:rsidP="00083611">
      <w:pPr>
        <w:spacing w:before="100" w:beforeAutospacing="1" w:after="100" w:afterAutospacing="1"/>
        <w:rPr>
          <w:rFonts w:ascii="Arial" w:hAnsi="Arial" w:cs="Arial"/>
          <w:color w:val="002D5C"/>
          <w:sz w:val="16"/>
          <w:szCs w:val="16"/>
          <w:lang w:eastAsia="it-IT"/>
        </w:rPr>
      </w:pPr>
      <w:r>
        <w:rPr>
          <w:rFonts w:ascii="Arial" w:hAnsi="Arial" w:cs="Arial"/>
          <w:b/>
          <w:bCs/>
          <w:color w:val="002D5C"/>
          <w:sz w:val="16"/>
          <w:szCs w:val="16"/>
          <w:lang w:eastAsia="it-IT"/>
        </w:rPr>
        <w:t xml:space="preserve">   </w:t>
      </w:r>
      <w:proofErr w:type="spellStart"/>
      <w:r>
        <w:rPr>
          <w:rFonts w:ascii="Arial" w:hAnsi="Arial" w:cs="Arial"/>
          <w:b/>
          <w:bCs/>
          <w:color w:val="002D5C"/>
          <w:sz w:val="16"/>
          <w:szCs w:val="16"/>
          <w:lang w:eastAsia="it-IT"/>
        </w:rPr>
        <w:t>Sorgenia</w:t>
      </w:r>
      <w:proofErr w:type="spellEnd"/>
      <w:r>
        <w:rPr>
          <w:rFonts w:ascii="Arial" w:hAnsi="Arial" w:cs="Arial"/>
          <w:b/>
          <w:bCs/>
          <w:color w:val="002D5C"/>
          <w:sz w:val="16"/>
          <w:szCs w:val="16"/>
          <w:lang w:eastAsia="it-IT"/>
        </w:rPr>
        <w:t xml:space="preserve"> </w:t>
      </w:r>
      <w:proofErr w:type="spellStart"/>
      <w:r>
        <w:rPr>
          <w:rFonts w:ascii="Arial" w:hAnsi="Arial" w:cs="Arial"/>
          <w:b/>
          <w:bCs/>
          <w:color w:val="002D5C"/>
          <w:sz w:val="16"/>
          <w:szCs w:val="16"/>
          <w:lang w:eastAsia="it-IT"/>
        </w:rPr>
        <w:t>PowerSpA</w:t>
      </w:r>
      <w:proofErr w:type="spellEnd"/>
      <w:r>
        <w:rPr>
          <w:rFonts w:ascii="Arial" w:hAnsi="Arial" w:cs="Arial"/>
          <w:b/>
          <w:bCs/>
          <w:color w:val="002D5C"/>
          <w:sz w:val="16"/>
          <w:szCs w:val="16"/>
          <w:lang w:eastAsia="it-IT"/>
        </w:rPr>
        <w:br/>
      </w:r>
      <w:r>
        <w:rPr>
          <w:rFonts w:ascii="Arial" w:hAnsi="Arial" w:cs="Arial"/>
          <w:color w:val="002D5C"/>
          <w:sz w:val="16"/>
          <w:szCs w:val="16"/>
          <w:lang w:eastAsia="it-IT"/>
        </w:rPr>
        <w:t>   Via Adriano Olivetti</w:t>
      </w:r>
    </w:p>
    <w:p w:rsidR="00083611" w:rsidRDefault="00083611" w:rsidP="00083611">
      <w:pPr>
        <w:spacing w:before="100" w:beforeAutospacing="1" w:after="240"/>
        <w:rPr>
          <w:rFonts w:ascii="Arial" w:hAnsi="Arial" w:cs="Arial"/>
          <w:b/>
          <w:bCs/>
          <w:color w:val="9CC33B"/>
          <w:sz w:val="16"/>
          <w:szCs w:val="16"/>
          <w:lang w:eastAsia="it-IT"/>
        </w:rPr>
      </w:pPr>
      <w:r>
        <w:rPr>
          <w:rFonts w:ascii="Arial" w:hAnsi="Arial" w:cs="Arial"/>
          <w:color w:val="002D5C"/>
          <w:sz w:val="16"/>
          <w:szCs w:val="16"/>
          <w:lang w:eastAsia="it-IT"/>
        </w:rPr>
        <w:t>   86039 Termoli (CB)</w:t>
      </w:r>
    </w:p>
    <w:p w:rsidR="002120F2" w:rsidRDefault="002120F2">
      <w:bookmarkStart w:id="0" w:name="_GoBack"/>
      <w:bookmarkEnd w:id="0"/>
    </w:p>
    <w:sectPr w:rsidR="002120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11"/>
    <w:rsid w:val="00083611"/>
    <w:rsid w:val="0021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E7F53-79CB-4DD2-991B-DAC5AF28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3611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2DAFC.4B1310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2017-07-06T17:14:00Z</dcterms:created>
  <dcterms:modified xsi:type="dcterms:W3CDTF">2017-07-06T17:15:00Z</dcterms:modified>
</cp:coreProperties>
</file>