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Carla VAVASSORI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mailto:cvavassori@soprema.it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mercoledì 8 maggio 2019 17:15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 MOTORI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RICHIESTA CODICE UNIVOCO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Buongiorno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ns codice univoco A4707H7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Cordiali 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2280"/>
        <w:gridCol w:w="2385"/>
      </w:tblGrid>
      <w:tr>
        <w:trPr>
          <w:trHeight w:val="0" w:hRule="atLeast"/>
          <w:jc w:val="left"/>
        </w:trPr>
        <w:tc>
          <w:tcPr>
            <w:tcW w:w="2280" w:type="dxa"/>
            <w:tcBorders>
              <w:top w:val="single" w:color="c6c6c6" w:sz="7"/>
              <w:left w:val="single" w:color="c6c6c6" w:sz="7"/>
              <w:bottom w:val="single" w:color="c6c6c6" w:sz="7"/>
              <w:right w:val="single" w:color="c6c6c6" w:sz="7"/>
            </w:tcBorders>
            <w:shd w:color="auto" w:fill="auto" w:val="clear"/>
            <w:tcMar>
              <w:left w:w="15" w:type="dxa"/>
              <w:right w:w="1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475" w:dyaOrig="475">
                <v:rect xmlns:o="urn:schemas-microsoft-com:office:office" xmlns:v="urn:schemas-microsoft-com:vml" id="rectole0000000000" style="width:23.750000pt;height:23.750000pt" o:preferrelative="t" o:ole="">
                  <o:lock v:ext="edit"/>
                  <v:imagedata xmlns:r="http://schemas.openxmlformats.org/officeDocument/2006/relationships" r:id="docRId2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      </w:object>
            </w:r>
          </w:p>
        </w:tc>
        <w:tc>
          <w:tcPr>
            <w:tcW w:w="2385" w:type="dxa"/>
            <w:tcBorders>
              <w:top w:val="single" w:color="c6c6c6" w:sz="7"/>
              <w:left w:val="single" w:color="c6c6c6" w:sz="7"/>
              <w:bottom w:val="single" w:color="c6c6c6" w:sz="7"/>
              <w:right w:val="single" w:color="c6c6c6" w:sz="7"/>
            </w:tcBorders>
            <w:shd w:color="auto" w:fill="auto" w:val="clear"/>
            <w:tcMar>
              <w:left w:w="15" w:type="dxa"/>
              <w:right w:w="1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82BF"/>
                <w:spacing w:val="0"/>
                <w:position w:val="0"/>
                <w:sz w:val="20"/>
                <w:shd w:fill="auto" w:val="clear"/>
              </w:rPr>
              <w:t xml:space="preserve">Carla VAVASSORI </w:t>
            </w:r>
            <w:r>
              <w:rPr>
                <w:rFonts w:ascii="Arial" w:hAnsi="Arial" w:cs="Arial" w:eastAsia="Arial"/>
                <w:color w:val="A2A2A2"/>
                <w:spacing w:val="0"/>
                <w:position w:val="0"/>
                <w:sz w:val="15"/>
                <w:shd w:fill="auto" w:val="clear"/>
              </w:rPr>
              <w:br/>
            </w:r>
            <w:r>
              <w:rPr>
                <w:rFonts w:ascii="Arial" w:hAnsi="Arial" w:cs="Arial" w:eastAsia="Arial"/>
                <w:b/>
                <w:color w:val="A2A2A2"/>
                <w:spacing w:val="0"/>
                <w:position w:val="0"/>
                <w:sz w:val="15"/>
                <w:shd w:fill="auto" w:val="clear"/>
              </w:rPr>
              <w:t xml:space="preserve">Accounting Department</w:t>
            </w:r>
            <w:r>
              <w:rPr>
                <w:rFonts w:ascii="Arial" w:hAnsi="Arial" w:cs="Arial" w:eastAsia="Arial"/>
                <w:color w:val="A2A2A2"/>
                <w:spacing w:val="0"/>
                <w:position w:val="0"/>
                <w:sz w:val="15"/>
                <w:shd w:fill="auto" w:val="clear"/>
              </w:rPr>
              <w:t xml:space="preserve"> </w:t>
              <w:br/>
              <w:br/>
              <w:t xml:space="preserve">Tel: +39.0350951026 </w:t>
              <w:br/>
              <w:t xml:space="preserve">Fax +39 (0)35 4940649</w:t>
              <w:br/>
            </w:r>
            <w:r>
              <w:rPr>
                <w:rFonts w:ascii="Arial" w:hAnsi="Arial" w:cs="Arial" w:eastAsia="Arial"/>
                <w:color w:val="0000FF"/>
                <w:spacing w:val="0"/>
                <w:position w:val="0"/>
                <w:sz w:val="15"/>
                <w:shd w:fill="auto" w:val="clear"/>
              </w:rPr>
              <w:t xml:space="preserve">cvavassori@soprema.it</w:t>
            </w:r>
            <w:r>
              <w:rPr>
                <w:rFonts w:ascii="Arial" w:hAnsi="Arial" w:cs="Arial" w:eastAsia="Arial"/>
                <w:color w:val="A2A2A2"/>
                <w:spacing w:val="0"/>
                <w:position w:val="0"/>
                <w:sz w:val="15"/>
                <w:shd w:fill="auto" w:val="clear"/>
              </w:rPr>
              <w:br/>
            </w:r>
            <w:hyperlink xmlns:r="http://schemas.openxmlformats.org/officeDocument/2006/relationships" r:id="docRId3">
              <w:r>
                <w:rPr>
                  <w:rFonts w:ascii="Arial" w:hAnsi="Arial" w:cs="Arial" w:eastAsia="Arial"/>
                  <w:b/>
                  <w:color w:val="A2A2A2"/>
                  <w:spacing w:val="0"/>
                  <w:position w:val="0"/>
                  <w:sz w:val="15"/>
                  <w:u w:val="single"/>
                  <w:shd w:fill="auto" w:val="clear"/>
                </w:rPr>
                <w:t xml:space="preserve">www.soprema.it</w:t>
              </w:r>
            </w:hyperlink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7801" w:dyaOrig="29">
          <v:rect xmlns:o="urn:schemas-microsoft-com:office:office" xmlns:v="urn:schemas-microsoft-com:vml" id="rectole0000000001" style="width:890.050000pt;height:1.4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4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AMMINISTRAZIONE REM MOTORI &lt;amministrazione@rem-motori.it&gt;</w:t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Inviato: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mercoledì 8 maggio 2019 12:40</w:t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Carla VAVASSORI</w:t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RICHIESTA CODICE UNIVOCO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Buongiorno, con la presente richiediamo il Vostro codice univoco ed indirizzo pec necessari per l’emissione delle fatture elettroniche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Restiamo in attesa  di leggervi in merito e con l’occasione porgiamo cordiali 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R.E.M.  s.r.l.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R.E.M. srl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Via Ferruccia 16/A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03010 Patrica (FR)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Tel.0775/830116-Fax 0775/839345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P.I. 02240470605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FF"/>
          <w:spacing w:val="0"/>
          <w:position w:val="0"/>
          <w:sz w:val="20"/>
          <w:shd w:fill="auto" w:val="clear"/>
        </w:rPr>
        <w:t xml:space="preserve">email:amministrazione@rem-motori.it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1" Type="http://schemas.openxmlformats.org/officeDocument/2006/relationships/oleObject"/><Relationship TargetMode="External" Target="http://www.soprema.it/" Id="docRId3" Type="http://schemas.openxmlformats.org/officeDocument/2006/relationships/hyperlink"/><Relationship Target="media/image1.wmf" Id="docRId5" Type="http://schemas.openxmlformats.org/officeDocument/2006/relationships/image"/><Relationship Target="styles.xml" Id="docRId7" Type="http://schemas.openxmlformats.org/officeDocument/2006/relationships/styles"/><Relationship TargetMode="External" Target="mailto:cvavassori@soprema.it" Id="docRId0" Type="http://schemas.openxmlformats.org/officeDocument/2006/relationships/hyperlink"/><Relationship Target="media/image0.wmf" Id="docRId2" Type="http://schemas.openxmlformats.org/officeDocument/2006/relationships/image"/><Relationship Target="embeddings/oleObject1.bin" Id="docRId4" Type="http://schemas.openxmlformats.org/officeDocument/2006/relationships/oleObject"/><Relationship Target="numbering.xml" Id="docRId6" Type="http://schemas.openxmlformats.org/officeDocument/2006/relationships/numbering"/></Relationships>
</file>