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43" w:rsidRPr="004E4C43" w:rsidRDefault="004E4C43">
      <w:pPr>
        <w:rPr>
          <w:b/>
          <w:noProof/>
          <w:sz w:val="36"/>
          <w:szCs w:val="36"/>
          <w:lang w:eastAsia="it-IT"/>
        </w:rPr>
      </w:pPr>
      <w:r>
        <w:rPr>
          <w:b/>
          <w:noProof/>
          <w:sz w:val="36"/>
          <w:szCs w:val="36"/>
          <w:lang w:eastAsia="it-IT"/>
        </w:rPr>
        <w:t>Motore mulino cru</w:t>
      </w:r>
      <w:r w:rsidRPr="004E4C43">
        <w:rPr>
          <w:b/>
          <w:noProof/>
          <w:sz w:val="36"/>
          <w:szCs w:val="36"/>
          <w:lang w:eastAsia="it-IT"/>
        </w:rPr>
        <w:t>do 3.</w:t>
      </w:r>
    </w:p>
    <w:p w:rsidR="00863C44" w:rsidRDefault="004E4C43">
      <w:pPr>
        <w:rPr>
          <w:noProof/>
          <w:lang w:eastAsia="it-IT"/>
        </w:rPr>
      </w:pPr>
      <w:r>
        <w:rPr>
          <w:noProof/>
          <w:lang w:eastAsia="it-IT"/>
        </w:rPr>
        <w:t xml:space="preserve">Sono state </w:t>
      </w:r>
      <w:r w:rsidR="00796CAF">
        <w:rPr>
          <w:noProof/>
          <w:lang w:eastAsia="it-IT"/>
        </w:rPr>
        <w:t xml:space="preserve"> eseguite due serie di misure sul motore ,sia a carico che disaccoppiato.</w:t>
      </w:r>
    </w:p>
    <w:p w:rsidR="00796CAF" w:rsidRDefault="00796CAF">
      <w:pPr>
        <w:rPr>
          <w:noProof/>
          <w:lang w:eastAsia="it-IT"/>
        </w:rPr>
      </w:pPr>
      <w:r>
        <w:rPr>
          <w:noProof/>
          <w:lang w:eastAsia="it-IT"/>
        </w:rPr>
        <w:t>Nella prima serie a carico si evidenzia traferro irregolare con presenza di picco a 100hz e anche bande laterali alla frequenza passaggio poli.</w:t>
      </w:r>
    </w:p>
    <w:p w:rsidR="00796CAF" w:rsidRDefault="00796CAF">
      <w:pPr>
        <w:rPr>
          <w:noProof/>
          <w:lang w:eastAsia="it-IT"/>
        </w:rPr>
      </w:pPr>
      <w:r>
        <w:rPr>
          <w:noProof/>
          <w:lang w:eastAsia="it-IT"/>
        </w:rPr>
        <w:t>Condizione spettrale tipica di questo fenomeno. La successiva acquisizione della</w:t>
      </w:r>
      <w:r w:rsidR="000C6356">
        <w:rPr>
          <w:noProof/>
          <w:lang w:eastAsia="it-IT"/>
        </w:rPr>
        <w:t xml:space="preserve"> </w:t>
      </w:r>
      <w:r w:rsidR="00DE1413">
        <w:rPr>
          <w:noProof/>
          <w:lang w:eastAsia="it-IT"/>
        </w:rPr>
        <w:t>differenza di</w:t>
      </w:r>
      <w:r>
        <w:rPr>
          <w:noProof/>
          <w:lang w:eastAsia="it-IT"/>
        </w:rPr>
        <w:t xml:space="preserve"> fase nei due supporti del motore (180</w:t>
      </w:r>
      <w:r w:rsidR="000C6356">
        <w:rPr>
          <w:noProof/>
          <w:lang w:eastAsia="it-IT"/>
        </w:rPr>
        <w:t>°</w:t>
      </w:r>
      <w:r>
        <w:rPr>
          <w:noProof/>
          <w:lang w:eastAsia="it-IT"/>
        </w:rPr>
        <w:t xml:space="preserve"> gradi) conferma l’ipotesi .</w:t>
      </w:r>
    </w:p>
    <w:p w:rsidR="00796CAF" w:rsidRDefault="00796CAF">
      <w:pPr>
        <w:rPr>
          <w:noProof/>
          <w:lang w:eastAsia="it-IT"/>
        </w:rPr>
      </w:pPr>
      <w:r>
        <w:rPr>
          <w:noProof/>
          <w:lang w:eastAsia="it-IT"/>
        </w:rPr>
        <w:t>Stessa misura e’ stata eseguita a cavallo del giunto</w:t>
      </w:r>
      <w:r w:rsidR="00DE1413">
        <w:rPr>
          <w:noProof/>
          <w:lang w:eastAsia="it-IT"/>
        </w:rPr>
        <w:t xml:space="preserve"> riduttore -</w:t>
      </w:r>
      <w:r>
        <w:rPr>
          <w:noProof/>
          <w:lang w:eastAsia="it-IT"/>
        </w:rPr>
        <w:t>motore con analogo risultato.</w:t>
      </w:r>
    </w:p>
    <w:p w:rsidR="00796CAF" w:rsidRDefault="00796CAF">
      <w:pPr>
        <w:rPr>
          <w:noProof/>
          <w:lang w:eastAsia="it-IT"/>
        </w:rPr>
      </w:pPr>
      <w:r>
        <w:rPr>
          <w:noProof/>
          <w:lang w:eastAsia="it-IT"/>
        </w:rPr>
        <w:t>In questa condizione l’anomalia riscontrata sul motore poteva essere originata  sia da un problema del motore stesso</w:t>
      </w:r>
      <w:r w:rsidR="000C6356">
        <w:rPr>
          <w:noProof/>
          <w:lang w:eastAsia="it-IT"/>
        </w:rPr>
        <w:t xml:space="preserve"> </w:t>
      </w:r>
      <w:r>
        <w:rPr>
          <w:noProof/>
          <w:lang w:eastAsia="it-IT"/>
        </w:rPr>
        <w:t xml:space="preserve">(piede zoppo) o anche dal disallineamento del giunto. Per questo motivo </w:t>
      </w:r>
      <w:r w:rsidR="005F094F">
        <w:rPr>
          <w:noProof/>
          <w:lang w:eastAsia="it-IT"/>
        </w:rPr>
        <w:t xml:space="preserve">si </w:t>
      </w:r>
      <w:r w:rsidR="00DE1413">
        <w:rPr>
          <w:noProof/>
          <w:lang w:eastAsia="it-IT"/>
        </w:rPr>
        <w:t xml:space="preserve">e’ reso </w:t>
      </w:r>
      <w:r>
        <w:rPr>
          <w:noProof/>
          <w:lang w:eastAsia="it-IT"/>
        </w:rPr>
        <w:t>necessa</w:t>
      </w:r>
      <w:r w:rsidR="005F094F">
        <w:rPr>
          <w:noProof/>
          <w:lang w:eastAsia="it-IT"/>
        </w:rPr>
        <w:t>rio una misura sul motore disaccoppiato dal riduttore per valutarlo singolarmente. Il risultato delle misure indica una diffe</w:t>
      </w:r>
      <w:r w:rsidR="005B7683">
        <w:rPr>
          <w:noProof/>
          <w:lang w:eastAsia="it-IT"/>
        </w:rPr>
        <w:t>renza di fase di appena 8</w:t>
      </w:r>
      <w:r w:rsidR="000C6356">
        <w:rPr>
          <w:noProof/>
          <w:lang w:eastAsia="it-IT"/>
        </w:rPr>
        <w:t xml:space="preserve"> gradi</w:t>
      </w:r>
      <w:r w:rsidR="005B7683">
        <w:rPr>
          <w:noProof/>
          <w:lang w:eastAsia="it-IT"/>
        </w:rPr>
        <w:t xml:space="preserve"> tra i supporti del motore  e </w:t>
      </w:r>
      <w:r w:rsidR="005F094F">
        <w:rPr>
          <w:noProof/>
          <w:lang w:eastAsia="it-IT"/>
        </w:rPr>
        <w:t>la coincidenza perfetta dei picchi delle fome d’o</w:t>
      </w:r>
      <w:r w:rsidR="005B7683">
        <w:rPr>
          <w:noProof/>
          <w:lang w:eastAsia="it-IT"/>
        </w:rPr>
        <w:t>nda acquisite contemporneamente. Escludendo definitivamente che il problema si origini nel motore</w:t>
      </w:r>
    </w:p>
    <w:p w:rsidR="005F094F" w:rsidRDefault="005F094F">
      <w:pPr>
        <w:rPr>
          <w:noProof/>
          <w:lang w:eastAsia="it-IT"/>
        </w:rPr>
      </w:pPr>
      <w:r>
        <w:rPr>
          <w:noProof/>
          <w:lang w:eastAsia="it-IT"/>
        </w:rPr>
        <w:t>Occorre qundi lavorare con precisione sull</w:t>
      </w:r>
      <w:r w:rsidR="00DE1413">
        <w:rPr>
          <w:noProof/>
          <w:lang w:eastAsia="it-IT"/>
        </w:rPr>
        <w:t xml:space="preserve"> </w:t>
      </w:r>
      <w:r>
        <w:rPr>
          <w:noProof/>
          <w:lang w:eastAsia="it-IT"/>
        </w:rPr>
        <w:t>allinemento motore –riduttore perche e’ questa la causa del traferro non uniforme con i rischi che cio’ comporta</w:t>
      </w:r>
      <w:r w:rsidR="00F03DD3">
        <w:rPr>
          <w:noProof/>
          <w:lang w:eastAsia="it-IT"/>
        </w:rPr>
        <w:t>.</w:t>
      </w:r>
    </w:p>
    <w:p w:rsidR="005F094F" w:rsidRDefault="005F094F">
      <w:pPr>
        <w:rPr>
          <w:noProof/>
          <w:lang w:eastAsia="it-IT"/>
        </w:rPr>
      </w:pPr>
    </w:p>
    <w:p w:rsidR="00863C44" w:rsidRDefault="00863C44">
      <w:pPr>
        <w:rPr>
          <w:noProof/>
          <w:lang w:eastAsia="it-IT"/>
        </w:rPr>
      </w:pPr>
    </w:p>
    <w:p w:rsidR="00863C44" w:rsidRDefault="00863C44" w:rsidP="004E4C43">
      <w:pPr>
        <w:jc w:val="center"/>
        <w:rPr>
          <w:noProof/>
          <w:lang w:eastAsia="it-IT"/>
        </w:rPr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259484" cy="326690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484" cy="32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3C44" w:rsidRDefault="00863C44">
      <w:pPr>
        <w:rPr>
          <w:noProof/>
          <w:lang w:eastAsia="it-IT"/>
        </w:rPr>
      </w:pPr>
    </w:p>
    <w:p w:rsidR="00863C44" w:rsidRDefault="00863C44"/>
    <w:p w:rsidR="00863C44" w:rsidRDefault="00863C44" w:rsidP="004E4C43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17532843" wp14:editId="6C3C3DCC">
            <wp:extent cx="6553200" cy="35623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209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618" w:rsidRDefault="00F03DD3" w:rsidP="004E4C4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86895" cy="2684396"/>
            <wp:effectExtent l="0" t="0" r="9525" b="1905"/>
            <wp:docPr id="1" name="Immagine 1" descr="C:\Users\dabrate\Desktop\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brate\Desktop\zz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355" cy="26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618" w:rsidRDefault="00520618"/>
    <w:p w:rsidR="00F03DD3" w:rsidRDefault="00520618" w:rsidP="004E4C4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511338" cy="2552008"/>
            <wp:effectExtent l="0" t="0" r="0" b="1270"/>
            <wp:docPr id="5" name="Immagine 5" descr="C:\Users\dabrate\Desktop\ccc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brate\Desktop\cccc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338" cy="25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DD3" w:rsidSect="004E4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44"/>
    <w:rsid w:val="000C6356"/>
    <w:rsid w:val="004E4C43"/>
    <w:rsid w:val="00520618"/>
    <w:rsid w:val="005B7683"/>
    <w:rsid w:val="005F094F"/>
    <w:rsid w:val="00796CAF"/>
    <w:rsid w:val="00863C44"/>
    <w:rsid w:val="0089099C"/>
    <w:rsid w:val="00DE1413"/>
    <w:rsid w:val="00F03DD3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Buzzi Unicem Spa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Diego Abrate</dc:creator>
  <cp:lastModifiedBy>Davide Diego Abrate</cp:lastModifiedBy>
  <cp:revision>8</cp:revision>
  <dcterms:created xsi:type="dcterms:W3CDTF">2019-05-27T11:00:00Z</dcterms:created>
  <dcterms:modified xsi:type="dcterms:W3CDTF">2019-05-28T11:24:00Z</dcterms:modified>
</cp:coreProperties>
</file>