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39" w:rsidRDefault="0010648A">
      <w:pPr>
        <w:spacing w:after="0" w:line="240" w:lineRule="auto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COMM.2020_0097</w:t>
      </w:r>
    </w:p>
    <w:p w:rsidR="00593539" w:rsidRDefault="00593539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:rsidR="00593539" w:rsidRDefault="0010648A">
      <w:pPr>
        <w:spacing w:after="0" w:line="240" w:lineRule="auto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b/>
          <w:sz w:val="20"/>
        </w:rPr>
        <w:t>Da:</w:t>
      </w:r>
      <w:r>
        <w:rPr>
          <w:rFonts w:ascii="Segoe UI" w:eastAsia="Segoe UI" w:hAnsi="Segoe UI" w:cs="Segoe UI"/>
          <w:sz w:val="20"/>
        </w:rPr>
        <w:t xml:space="preserve"> Francesco Bottoni [</w:t>
      </w:r>
      <w:hyperlink r:id="rId4">
        <w:r>
          <w:rPr>
            <w:rFonts w:ascii="Segoe UI" w:eastAsia="Segoe UI" w:hAnsi="Segoe UI" w:cs="Segoe UI"/>
            <w:color w:val="0000FF"/>
            <w:sz w:val="20"/>
            <w:u w:val="single"/>
          </w:rPr>
          <w:t>mailto:fbottoni@buzziunicem.it</w:t>
        </w:r>
      </w:hyperlink>
      <w:r>
        <w:rPr>
          <w:rFonts w:ascii="Segoe UI" w:eastAsia="Segoe UI" w:hAnsi="Segoe UI" w:cs="Segoe UI"/>
          <w:sz w:val="20"/>
        </w:rPr>
        <w:t xml:space="preserve">] 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Inviato:</w:t>
      </w:r>
      <w:r>
        <w:rPr>
          <w:rFonts w:ascii="Segoe UI" w:eastAsia="Segoe UI" w:hAnsi="Segoe UI" w:cs="Segoe UI"/>
          <w:sz w:val="20"/>
        </w:rPr>
        <w:t xml:space="preserve"> venerdì 20 marzo 2020 09:45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A:</w:t>
      </w:r>
      <w:r>
        <w:rPr>
          <w:rFonts w:ascii="Segoe UI" w:eastAsia="Segoe UI" w:hAnsi="Segoe UI" w:cs="Segoe UI"/>
          <w:sz w:val="20"/>
        </w:rPr>
        <w:t xml:space="preserve"> SPAZIANI CARLO (carlo.spaziani@rem-motori.it)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Cc:</w:t>
      </w:r>
      <w:r>
        <w:rPr>
          <w:rFonts w:ascii="Segoe UI" w:eastAsia="Segoe UI" w:hAnsi="Segoe UI" w:cs="Segoe UI"/>
          <w:sz w:val="20"/>
        </w:rPr>
        <w:t xml:space="preserve"> Nicola Lamacchia; amministrazione@rem-motori.it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Oggetto:</w:t>
      </w:r>
      <w:r>
        <w:rPr>
          <w:rFonts w:ascii="Segoe UI" w:eastAsia="Segoe UI" w:hAnsi="Segoe UI" w:cs="Segoe UI"/>
          <w:sz w:val="20"/>
        </w:rPr>
        <w:t xml:space="preserve"> Smaltimento Motore 75 kW - Barletta</w:t>
      </w:r>
    </w:p>
    <w:p w:rsidR="00593539" w:rsidRDefault="00593539">
      <w:pPr>
        <w:spacing w:after="0" w:line="240" w:lineRule="auto"/>
        <w:rPr>
          <w:rFonts w:ascii="Calibri" w:eastAsia="Calibri" w:hAnsi="Calibri" w:cs="Calibri"/>
        </w:rPr>
      </w:pP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Buongiorno Carlo,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per quanto riguarda il motore da 75 kW che abbiamo deciso noi di non riparare potete provvedere voi allo smaltimento.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Saluti,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</w:rPr>
        <w:t>Francesco Bottoni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Manutenzione Elettrica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Buzzi Unicem - Barletta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Segoe UI" w:eastAsia="Segoe UI" w:hAnsi="Segoe UI" w:cs="Segoe UI"/>
          <w:b/>
          <w:sz w:val="20"/>
        </w:rPr>
        <w:t>Da:</w:t>
      </w:r>
      <w:r>
        <w:rPr>
          <w:rFonts w:ascii="Segoe UI" w:eastAsia="Segoe UI" w:hAnsi="Segoe UI" w:cs="Segoe UI"/>
          <w:sz w:val="20"/>
        </w:rPr>
        <w:t xml:space="preserve"> Francesco Bottoni 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Inviato:</w:t>
      </w:r>
      <w:r>
        <w:rPr>
          <w:rFonts w:ascii="Segoe UI" w:eastAsia="Segoe UI" w:hAnsi="Segoe UI" w:cs="Segoe UI"/>
          <w:sz w:val="20"/>
        </w:rPr>
        <w:t xml:space="preserve"> martedì 10 marzo 2020 17:40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A:</w:t>
      </w:r>
      <w:r>
        <w:rPr>
          <w:rFonts w:ascii="Segoe UI" w:eastAsia="Segoe UI" w:hAnsi="Segoe UI" w:cs="Segoe UI"/>
          <w:sz w:val="20"/>
        </w:rPr>
        <w:t xml:space="preserve"> SPAZIANI CARLO (carlo.spaziani@rem-motori.it)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Cc:</w:t>
      </w:r>
      <w:r>
        <w:rPr>
          <w:rFonts w:ascii="Segoe UI" w:eastAsia="Segoe UI" w:hAnsi="Segoe UI" w:cs="Segoe UI"/>
          <w:sz w:val="20"/>
        </w:rPr>
        <w:t xml:space="preserve"> Nicola Lamacchia</w:t>
      </w:r>
      <w:r>
        <w:rPr>
          <w:rFonts w:ascii="Segoe UI" w:eastAsia="Segoe UI" w:hAnsi="Segoe UI" w:cs="Segoe UI"/>
          <w:sz w:val="20"/>
        </w:rPr>
        <w:br/>
      </w:r>
      <w:r>
        <w:rPr>
          <w:rFonts w:ascii="Segoe UI" w:eastAsia="Segoe UI" w:hAnsi="Segoe UI" w:cs="Segoe UI"/>
          <w:b/>
          <w:sz w:val="20"/>
        </w:rPr>
        <w:t>Oggetto:</w:t>
      </w:r>
      <w:r>
        <w:rPr>
          <w:rFonts w:ascii="Segoe UI" w:eastAsia="Segoe UI" w:hAnsi="Segoe UI" w:cs="Segoe UI"/>
          <w:sz w:val="20"/>
        </w:rPr>
        <w:t xml:space="preserve"> I: INVIO OFFERTE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Buonasera Carlo,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per quanto riguarda il motore da 132 kW vi arriverà l’ordine a breve.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 xml:space="preserve">Per </w:t>
      </w:r>
      <w:r>
        <w:rPr>
          <w:rFonts w:ascii="Calibri" w:eastAsia="Calibri" w:hAnsi="Calibri" w:cs="Calibri"/>
          <w:color w:val="1F497D"/>
        </w:rPr>
        <w:t>il 75 kW preferiamo non acquistare un motore nuovo.  Come da intese telefoniche puoi inviarcelo indietro insieme al 132 kW e provvederemo noi allo smaltimento.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Grazie mille per la collaborazione,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 xml:space="preserve">saluti, 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</w:rPr>
        <w:t>Francesco Bottoni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Manutenzione Elettrica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Buzzi Unicem - Barletta</w:t>
      </w:r>
    </w:p>
    <w:p w:rsidR="00593539" w:rsidRDefault="001064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> </w:t>
      </w:r>
    </w:p>
    <w:p w:rsidR="00593539" w:rsidRDefault="00593539">
      <w:pPr>
        <w:rPr>
          <w:rFonts w:ascii="Calibri" w:eastAsia="Calibri" w:hAnsi="Calibri" w:cs="Calibri"/>
        </w:rPr>
      </w:pPr>
    </w:p>
    <w:sectPr w:rsidR="00593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593539"/>
    <w:rsid w:val="0010648A"/>
    <w:rsid w:val="0059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ottoni@buzziunice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2020-04-21T09:23:00Z</dcterms:created>
  <dcterms:modified xsi:type="dcterms:W3CDTF">2020-04-21T09:23:00Z</dcterms:modified>
</cp:coreProperties>
</file>