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-----Messaggio originale-----</w:t>
        <w:br/>
        <w:t xml:space="preserve">Da: Minchella Antonio [</w:t>
      </w:r>
      <w:hyperlink xmlns:r="http://schemas.openxmlformats.org/officeDocument/2006/relationships" r:id="docRId0">
        <w:r>
          <w:rPr>
            <w:rFonts w:ascii="Consolas" w:hAnsi="Consolas" w:cs="Consolas" w:eastAsia="Consolas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mailto:Antonio.Minchella@aceaspa.it</w:t>
        </w:r>
      </w:hyperlink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] </w:t>
        <w:br/>
        <w:t xml:space="preserve">Inviato: giovedì 3 ottobre 2019 11:08</w:t>
        <w:br/>
        <w:t xml:space="preserve">A: 'AMMINISTRAZIONE REM MOTORI'</w:t>
        <w:br/>
        <w:t xml:space="preserve">Oggetto: R: EM ODA 4800044626-4800044622-4800044621-4800044604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ANTONELLA BUONGIORNO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LA PRESENTE, PER INVIARE I N° DELLE NS. EM: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5000577021 DI EURO 3.050,00 DDT N° 411-423 DEL 09-12/07/2019 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5000577026 DI EURO 540,00 DDT N° 434 DEL 19/07/2019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5000577031 DI EURO 595,00 DDT N° 385 DEL 01/07/2019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IL TUTTO SONO DA SCALARE AL NOSTRO ODA 4800044620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